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7C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平顶山市石龙区</w:t>
      </w:r>
    </w:p>
    <w:p w14:paraId="4E296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关于2023-2024年一般债券及专项债券</w:t>
      </w:r>
    </w:p>
    <w:p w14:paraId="3D8E9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使用情况信息公开</w:t>
      </w:r>
    </w:p>
    <w:p w14:paraId="50AF8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平顶山市石龙区城区主干道交叉口改造工程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300万元</w:t>
      </w:r>
    </w:p>
    <w:p w14:paraId="3ED69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1、平顶山市石龙区城区主干道交叉口改造工程项目，项目单位为平顶山市石龙区公路事业发展中心。</w:t>
      </w:r>
    </w:p>
    <w:p w14:paraId="15977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本工程为石龙区城区主王道交叉口改造工程，主要内容包括：昌茂大道与中鸿路交叉口:昌茂大道与明德路交叉口：人民路与明德路交叉口：人民路与昌茂大道交叉口：宝石快速路与明德路交叉口;人民路与兴龙路交叉口各平交口道路工程，交通工程绿化工程、排水工程，照明工程等。</w:t>
      </w:r>
    </w:p>
    <w:p w14:paraId="0DA46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3、债券资金发行使用情况。2023年8月31日发行使用一般债券300万元，债券期限3年，年利率2.30%。</w:t>
      </w:r>
    </w:p>
    <w:p w14:paraId="41E22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4、项目目前情况。截至2024年末项目已建设完成。</w:t>
      </w:r>
    </w:p>
    <w:p w14:paraId="66233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平顶山市石龙区中鸿路东延（关庄—兴龙路）改造工程项目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1000万元</w:t>
      </w:r>
    </w:p>
    <w:p w14:paraId="3EE79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1、平顶山市石龙区中鸿路东延（关庄—兴龙路）改造工程项目，项目单位为平顶山市石龙区城乡建设与交通管理局。</w:t>
      </w:r>
    </w:p>
    <w:p w14:paraId="1F32F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目起点位于滨湖路（与现有中鸿路相接），向东途径关庄村和中鸿集团煤化公司，终点位于关庄村兴龙路口。路线全长786m，城市次干路，设计速度30km/h，道路红线宽21米。横断面布置为：3m(人行道)+15m(机动车道)+3m(人行道)。</w:t>
      </w:r>
    </w:p>
    <w:p w14:paraId="2EB13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3、债券资金发行使用情况。2023年8月31日发行使用一般债券1000万元，债券期限3年，年利率2.30%。</w:t>
      </w:r>
    </w:p>
    <w:p w14:paraId="1E212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4、项目目前情况。截至2024年末项目已建设完成。</w:t>
      </w:r>
    </w:p>
    <w:p w14:paraId="47E0D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平顶山市石龙区人民医院新建项目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5900万元</w:t>
      </w:r>
    </w:p>
    <w:p w14:paraId="1EF43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1、平顶山市石龙区人民医院新建项目，项目单位为平顶山市石龙区卫生和健康委员会。</w:t>
      </w:r>
    </w:p>
    <w:p w14:paraId="7791A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包括建筑的土建工程、装饰工程、给排水工程、暖通工程、电气工程、弱电工程及消防工程等。还包括室外工程的道路工程、给排水工程、暖通工程、电气工程、弱电工程及消防工程、绿化、停车场、医疗废物及生活垃圾处置等。</w:t>
      </w:r>
    </w:p>
    <w:p w14:paraId="3B273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3、债券资金发行使用情况。2023年01月11日发行使用专项债券5900万元，债券期限30年，年利率3.30%。</w:t>
      </w:r>
    </w:p>
    <w:p w14:paraId="06448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4、项目收益及实现情况。截至2024年末项目尚未建设完成。</w:t>
      </w:r>
    </w:p>
    <w:p w14:paraId="40980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平顶山市石龙区三产融合示范区建设项目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6000万元</w:t>
      </w:r>
    </w:p>
    <w:p w14:paraId="1EC89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1、平顶山市石龙区三产融合示范区建设项目，项目单位为平顶山市石龙区农业农村和水利局。</w:t>
      </w:r>
    </w:p>
    <w:p w14:paraId="39B3C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富硒农产品建设基地：土壤改良2000亩，机井及配套设施建设。食用菌基地：育苗棚、扦插车间、原料仓库。加工及仓储物流项目：车间、仓库、保鲜库。梁洼矿遗址创业园及广场建设等。培训基地：教学楼、宿舍、餐厅。人居环境整治：道路、排水沟、污水管网等。</w:t>
      </w:r>
    </w:p>
    <w:p w14:paraId="1F80A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3、债券资金发行使用情况。2023年01月11日发行使用专项债券6000万元，债券期限15年，年利率3.06%。</w:t>
      </w:r>
    </w:p>
    <w:p w14:paraId="5FCFE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4、项目收益及实现情况。截至2024年末项目尚未建设完成。</w:t>
      </w:r>
    </w:p>
    <w:p w14:paraId="3FDB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平顶山市石龙区城镇老旧小区改造项目一期工程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2500万元</w:t>
      </w:r>
    </w:p>
    <w:p w14:paraId="6BAFC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1、平顶山市石龙区城镇老旧小区改造项目一期工程，项目单位为平顶山市石龙区城乡建设和交通运输局。</w:t>
      </w:r>
    </w:p>
    <w:p w14:paraId="7FA6E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本项目为老旧小区提升改造项目，改进老旧小区消防系统、监控系统、照明系统及雨污水排水系统，提升老旧小区绿化及硬化设施，利用现有空地配建充电桩、垃圾分类宣传板及垃圾桶等内容。</w:t>
      </w:r>
    </w:p>
    <w:p w14:paraId="3813B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3、债券资金发行使用情况。2023年01月11日发行使用专项债券2500万元，债券期限15年，年利率3.06%。</w:t>
      </w:r>
    </w:p>
    <w:p w14:paraId="323EE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4、项目收益及实现情况。截至2024年末项目尚未建设完成。</w:t>
      </w:r>
    </w:p>
    <w:p w14:paraId="7AA04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平顶山市石龙区开发区工业水厂项目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6000万元</w:t>
      </w:r>
    </w:p>
    <w:p w14:paraId="2174E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1、平顶山市石龙区开发区工业水厂项目，项目单位为平顶山市石龙区产业发展建设投资有限公司。</w:t>
      </w:r>
    </w:p>
    <w:p w14:paraId="3B719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2、项目建设内容。平顶山石龙区开发区工业水厂项目，工业水厂计划用地面积31.22亩，设计日供水能力4万吨，采用网格絮凝、斜管沉淀、翻板滤池工艺，建设清水池2组，每组4000m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，合计8000m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；送水泵房配套加压泵4台，两台160KW水泵，两台90KW水泵；专用取水码头计划占地面积2.5亩，利用园区天然水源，建设供消防车取水的消防车道和取水码头，取水码头配备廊道、安全栅栏、取水泵站、电源、视频安全监控系统等必备设施。</w:t>
      </w:r>
    </w:p>
    <w:p w14:paraId="4B12F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3、债券资金发行使用情况。2023年01月11日发行使用专项债券1000万元，债券期限15年，年利率3.06%。2023年08月31日发行使用专项债券5000万元，债券期限15年，年利率2.97%。</w:t>
      </w:r>
    </w:p>
    <w:p w14:paraId="2ED3C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4、项目收益及实现情况。截至2024年末项目尚未建设完成。</w:t>
      </w:r>
    </w:p>
    <w:p w14:paraId="3D5B2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平顶山石龙区开发区低碳环保产业园标准化厂房建设项目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13000万元</w:t>
      </w:r>
    </w:p>
    <w:p w14:paraId="57987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1、平顶山石龙区开发区低碳环保产业园标准化厂房建设项目，项目单位为平顶山市石龙区产业发展建设投资有限公司。</w:t>
      </w:r>
    </w:p>
    <w:p w14:paraId="1C457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2、项目建设内容。总用地面积为104280.00㎡ （约合156.42 亩），总建筑面积125136.00 ㎡。本项目新建 1F 和 2F 钢结构的标准化厂房建筑，建筑面积共计104280.00㎡；5F 框架结构的办公及生活设施用房，建筑面积20856.00㎡；钢筋砼结构的构筑物及堆场，占地面积3128.40㎡；并建设污水处理设施、绿化、道路及硬化、大门及围墙、室外综合管网等配套基础设施内容。</w:t>
      </w:r>
    </w:p>
    <w:p w14:paraId="3E3EE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3、债券资金发行使用情况。2023年01月11日发行使用专项债券13000万元，债券期限30年，年利率3.30%。</w:t>
      </w:r>
    </w:p>
    <w:p w14:paraId="22C61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4、项目收益及实现情况。截至2024年末项目尚未建设完成。</w:t>
      </w:r>
    </w:p>
    <w:p w14:paraId="0D64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平顶山石龙区开发区新材料产业园及配套基础设施建设项目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2400万元</w:t>
      </w:r>
    </w:p>
    <w:p w14:paraId="21D149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1、平顶山石龙区开发区新材料产业园及配套基础设施建设项目，项目单位为平顶山市石龙区产业发展建设投资有限公司。</w:t>
      </w:r>
    </w:p>
    <w:p w14:paraId="0DA29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总用地面积为128400.00㎡（约192.60亩），总建筑面积154080.00㎡。本项目新建1F和2F钢结构的标准化厂房建筑，建筑面积共计128400.00㎡；5F框架结构的办公及生活设施用房，建筑面积25680.00㎡；钢筋砼结构的构筑物及堆场，占地面积3852.00㎡；并建设污水处理设施、绿化、道路及硬化、大门及围墙、室外综合管网等配套基础设施内容。为保证产业园交通通畅，配套基础设施涉及北侧道路100m、西侧道路700m，共计30500.00㎡。</w:t>
      </w:r>
    </w:p>
    <w:p w14:paraId="4DFFB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3、债券资金发行使用情况。2023年01月11日发行使用专项债券2400万元，债券期限30年，年利率3.30%。</w:t>
      </w:r>
    </w:p>
    <w:p w14:paraId="325A2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4、项目收益及实现情况。截至2024年末项目尚未建设完成。</w:t>
      </w:r>
    </w:p>
    <w:p w14:paraId="3396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平顶山石龙区第三幼儿园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2500万元</w:t>
      </w:r>
    </w:p>
    <w:p w14:paraId="08F20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1、平顶山石龙区第三幼儿园，项目单位为平顶山市石龙区教育体育局。</w:t>
      </w:r>
    </w:p>
    <w:p w14:paraId="0ED03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2、项目建设内容。幼儿活动用房，服务用房，附属用房。配备大门、围墙、活动场地等配套设施，完善项目区内道路硬化 及广场铺装、绿化，以及给排水、电力、热力、通讯等配套管网铺设。</w:t>
      </w:r>
    </w:p>
    <w:p w14:paraId="43327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3、债券资金发行使用情况。2023年01月11日发行使用专项债券2500万元，债券期限30年，年利率3.30%。</w:t>
      </w:r>
    </w:p>
    <w:p w14:paraId="06D25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4、项目收益及实现情况。截至2024年末项目尚未建设完成。</w:t>
      </w:r>
    </w:p>
    <w:p w14:paraId="0DF3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平顶山市石龙区半导体产业园基础设施项目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5000万元</w:t>
      </w:r>
    </w:p>
    <w:p w14:paraId="07340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1、平顶山市石龙区半导体产业园基础设施项目，项目单位为平顶山市石龙区龙兴街道办事处。</w:t>
      </w:r>
    </w:p>
    <w:p w14:paraId="0FB62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2、项目建设内容。包括厂房、仓储物流中心、综合楼、配套用房、附属用房、停车场及室外公共辅助工程等。项目的主要收入为厂房出租收入、仓储物流中心出租收入、配套用房收入和停车位收入。</w:t>
      </w:r>
    </w:p>
    <w:p w14:paraId="24F3B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3、债券资金发行使用情况。2023年11月06日发行使用专项债券5000万元，债券期限30年，年利率3.20%。</w:t>
      </w:r>
    </w:p>
    <w:p w14:paraId="0B2CD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6"/>
          <w:szCs w:val="2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4、项目收益及实现情况。截至2024年末项目尚未建设完成。</w:t>
      </w:r>
    </w:p>
    <w:p w14:paraId="7C601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石龙区独立工矿区综合文体科技艺术中心建设项目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600万元</w:t>
      </w:r>
    </w:p>
    <w:p w14:paraId="6C313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1、石龙区独立工矿区综合文体科技艺术中心建设项目，项目单位为平顶山市石龙区教育体育局。</w:t>
      </w:r>
    </w:p>
    <w:p w14:paraId="34D94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2、项目建设内容。本项目规划用地面积71570.45m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，总建筑面积23000m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，可以容纳5000人的综合性文化体育科技馆和艺术活动中心:其中新建文娱中心、展览艺术中心、游泳馆、体育馆、11人制足球场1个和足球看台、新建酒店、办公楼、地下停车场及该项目配套工程。</w:t>
      </w:r>
    </w:p>
    <w:p w14:paraId="6580A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3、债券资金发行使用情况。2023年8月31日发行使用一般债券600万元，债券期限3年，年利率2.30%。</w:t>
      </w:r>
    </w:p>
    <w:p w14:paraId="69EF4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4、项目目前情况。截至2024年末项目尚未建设完成。</w:t>
      </w:r>
    </w:p>
    <w:p w14:paraId="10E00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十二、2023-2024年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石龙区韩梁路（高庄至S520郏汝线）大修工程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200万元</w:t>
      </w:r>
    </w:p>
    <w:p w14:paraId="3AFC2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1、石龙区韩梁路（高庄至S520郏汝线）大修工程，项目单位为平顶山市石龙区公路事业发展中心。</w:t>
      </w:r>
    </w:p>
    <w:p w14:paraId="774A2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2、项目建设内容。建设规模大修里程6.046公里，大修路面增设道路安全标志、标牌、标线等安全设施。该项目为对石龙区韩梁路（高庄至S520郏汝线）道路进行修缮。</w:t>
      </w:r>
    </w:p>
    <w:p w14:paraId="75713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3、债券资金发行使用情况。2023年8月31日发行使用一般债券200万元，债券期限3年，年利率2.30%。</w:t>
      </w:r>
    </w:p>
    <w:p w14:paraId="78366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4、项目目前情况。截至2024年末项目已建设完成。</w:t>
      </w:r>
    </w:p>
    <w:p w14:paraId="4806B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十三、2023-2024年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石龙区人民路东延（宝石快速路—兴龙路）升级改造工程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300万元</w:t>
      </w:r>
    </w:p>
    <w:p w14:paraId="147FD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1、石龙区人民路东延（宝石快速路—兴龙路）升级改造工程，项目单位为平顶山市石龙区公路事业发展中心。</w:t>
      </w:r>
    </w:p>
    <w:p w14:paraId="7EC61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2、项目建设内容。全长1.31km，城市主干路，主要建设内容包括:道路工程，桥涵工程，交通工程，排水工程，照明工程，绿化工程。</w:t>
      </w:r>
    </w:p>
    <w:p w14:paraId="1B63D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3、债券资金发行使用情况。2023年8月31日发行使用一般债券300万元，债券期限3年，年利率2.30%。</w:t>
      </w:r>
    </w:p>
    <w:p w14:paraId="463E4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4、项目目前情况。截至2024年末项目已建设完成。</w:t>
      </w:r>
    </w:p>
    <w:p w14:paraId="2168C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十四、2023-2024年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石龙区龙湖公园提档升级改造项目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200万元</w:t>
      </w:r>
    </w:p>
    <w:p w14:paraId="73A85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1、石龙区龙湖公园提档升级改造项目，项目单位为平顶山市石龙区城乡建设和交通运输局。</w:t>
      </w:r>
    </w:p>
    <w:p w14:paraId="22F99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2、项目建设内容。对龙湖公园步道改造成4.5米-5米健康步道，建设休憩广场和游乐公园。</w:t>
      </w:r>
    </w:p>
    <w:p w14:paraId="45700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3、债券资金发行使用情况。2023年8月31日发行使用一般债券200万元，债券期限3年，年利率2.30%。</w:t>
      </w:r>
    </w:p>
    <w:p w14:paraId="0CC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4、项目目前情况。截至2024年末项目尚未建设完成。</w:t>
      </w:r>
    </w:p>
    <w:p w14:paraId="548E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十五、2023-2024年2023年度小型水库维修养护项目16万元</w:t>
      </w:r>
    </w:p>
    <w:p w14:paraId="0D971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1、2023年度小型水库维修养护项目，项目单位为平顶山市石龙区农业农村和水利局。</w:t>
      </w:r>
    </w:p>
    <w:p w14:paraId="105AB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2、项目建设内容。高庄水库、河湾水库、谢河水库、群英水库、捞饭店水库、老沟水库、关庄水库工程规模为小（2）型级别的维修养护。</w:t>
      </w:r>
    </w:p>
    <w:p w14:paraId="1983F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3、债券资金发行使用情况。2023年8月31日发行使用一般债券16万元，债券期限3年，年利率2.30%。</w:t>
      </w:r>
    </w:p>
    <w:p w14:paraId="4BDE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4、项目目前情况。截至2024年末项目已建设完成。</w:t>
      </w:r>
    </w:p>
    <w:p w14:paraId="1D3EE71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十六、2023-2024年平顶山石龙区开发区化工产业园配套基础设施项目500万元</w:t>
      </w:r>
    </w:p>
    <w:p w14:paraId="4E387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1、2023年度平顶山石龙区开发区化工产业园配套基础设施项目，项目单位为石龙区产业发展建设投资有限公司。</w:t>
      </w:r>
    </w:p>
    <w:p w14:paraId="5430E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2、项目建设内容。平顶山石龙区开发区化工产业园配套基础设施项目占地面积10000.58 平方米，约15亩，共建设公共管廊5.3公里:危险化学品车辆专用停车场，包含基本设施、配套公共设施、安全防护设施、环境保护设施、消防设施等;化工区封闭门禁，设置智能化门禁出入口两处，建立门禁系统和视频监控系统。</w:t>
      </w:r>
    </w:p>
    <w:p w14:paraId="7BA62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3、债券资金发行使用情况。2024年7月17日发行使用专项债券500万元，债券期限30年，年利率2.60%。</w:t>
      </w:r>
    </w:p>
    <w:p w14:paraId="5A93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4、项目目前情况。截至2024年末项目尚未建设完成。</w:t>
      </w:r>
    </w:p>
    <w:p w14:paraId="5D718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十七、2023-2024年平顶山市石龙区福园公墓建设项目600万元</w:t>
      </w:r>
    </w:p>
    <w:p w14:paraId="1DB09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1、2024年度平顶山市石龙区福园公墓建设项目，项目单位为平顶山市石龙区民政局。</w:t>
      </w:r>
    </w:p>
    <w:p w14:paraId="47519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2、项目建设内容。本项目拟设置骨灰安置总量 5730个，属于四类公墓。项目占地面积 33341.55 m(50.01亩)，项目建设内容包含墓地、道路、广场、停车场、业务、办公管理用房等。</w:t>
      </w:r>
    </w:p>
    <w:p w14:paraId="64D1D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3、债券资金发行使用情况。2024年11月22日发行使用专项债券600万元，债券期限15年，年利率2.36%。</w:t>
      </w:r>
    </w:p>
    <w:p w14:paraId="7EC4D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4、项目目前情况。截至2024年末项目尚未建设完成。</w:t>
      </w:r>
    </w:p>
    <w:p w14:paraId="0A9F4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十八、2023-2024年平顶山市石龙区独立工矿区张庄社区地质灾害避险搬迁项目3200万元</w:t>
      </w:r>
    </w:p>
    <w:p w14:paraId="77249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1、2024年度平顶山市石龙区独立工矿区张庄社区地质灾害避险搬迁项目，项目单位为平顶山市石龙区高庄街道办事处。</w:t>
      </w:r>
    </w:p>
    <w:p w14:paraId="794E8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2、项目建设内容：本项目包括高层住宅（共五栋楼，地上16层，地下2层）、商业网点、物业、养老服务用房、社区服务用房等配套设施；总建筑面积 59133.72平方米，其中地上总建筑面积45744.84平方米，地下总建筑面积13388.88平方米；人防设计面积2744.85平方米，平时用途为机动车车库，战时用途为物资库；另外建设小区内道路及硬化、给排水工程、电气工程、燃气工程、绿化工程等基础配套设施。</w:t>
      </w:r>
    </w:p>
    <w:p w14:paraId="4514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2024年7月17日发行使用专项债券600万元，债券期限10年，年利率2.36%。2024年10月24日发行使用专项债券1600万元，债券期限10年，年利率2.18%。2024年11月22日发行使用专项债券1000万元，债券期限10年，年利率2.24%。</w:t>
      </w:r>
    </w:p>
    <w:p w14:paraId="35F3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4、项目目前情况。截至2024年末项目尚未建设完成。</w:t>
      </w:r>
    </w:p>
    <w:p w14:paraId="6FD1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十九、2023-2024年平顶山市石龙区独立工矿区宋坪社区塌陷区搬迁安置建设项目1600万元</w:t>
      </w:r>
    </w:p>
    <w:p w14:paraId="34C18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1、2024年度平顶山市石龙区独立工矿区宋坪社区塌陷区搬迁安置建设项目，项目单位为平顶山市石龙区高庄街道办事处。</w:t>
      </w:r>
    </w:p>
    <w:p w14:paraId="33CCD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2、项目建设内容。本项目建设9栋11层住宅楼，1栋8层住宅楼，配套建设村部办公用房、社区公共用房、地下停车库、人防车库等。另外建设小区内道路及硬化、给排水工程、电气工程、燃气 工程绿化工程、停车位等基础配套设施等</w:t>
      </w:r>
    </w:p>
    <w:p w14:paraId="3FF74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3、债券资金发行使用情况。2024年7月17日发行使用专项债券600万元，债券期限10年，年利率2.36%。2024年11月22日发行使用专项债券1000万元，债券期限10年，年利率2.24%。</w:t>
      </w:r>
    </w:p>
    <w:p w14:paraId="10657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4、项目目前情况。截至2024年末项目尚未建设完成。</w:t>
      </w:r>
    </w:p>
    <w:p w14:paraId="19F9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  <w:t>二十、2023-2024年平顶山市石龙区西北部及南部区域集中供热项目4200万元</w:t>
      </w:r>
    </w:p>
    <w:p w14:paraId="0B5C5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1、2024年度平顶山市石龙区西北部及南部区域集中供热项目，项目单位为平顶山市石龙区城乡建设和交通运输局。</w:t>
      </w:r>
    </w:p>
    <w:p w14:paraId="2FD6C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2、项目建设内容。本项目主要建设内容包括能源站内新增燃气吸收式热泵系统;级热水管网总长度约3.93km，管径为DN350、DN300及DN200;39个用热单位红线范围内集中供热设施(包含热交换站、二级热水管网)(含 12 个居住建筑和27个公建单位);27个公建单位的室内采暖设施;工程建成后可满足建筑面积 159.54万平方米的供热需求。</w:t>
      </w:r>
    </w:p>
    <w:p w14:paraId="1C3A7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、债券资金发行使用情况。2024年7月17日发行使用专项债券500万元，债券期限30年，年利率2.60%。2024年09月26日发行使用专项债券1700万元，债券期限30年，年利率2.21%。2024年11月22日发行使用专项债券2000万元，债券期限30年，年利率2.42%。</w:t>
      </w:r>
    </w:p>
    <w:p w14:paraId="4815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4、项目目前情况。截至2024年末项目尚未建设完成。</w:t>
      </w:r>
    </w:p>
    <w:p w14:paraId="1251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w w:val="98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BE8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9D07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9D07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DU3YTNhMWQ5NjFhNGQxOThmMWI3ZGYwY2NjMDIifQ=="/>
  </w:docVars>
  <w:rsids>
    <w:rsidRoot w:val="00000000"/>
    <w:rsid w:val="008E5974"/>
    <w:rsid w:val="02385C28"/>
    <w:rsid w:val="057D3053"/>
    <w:rsid w:val="05E90B15"/>
    <w:rsid w:val="0A9934A8"/>
    <w:rsid w:val="0E4806A0"/>
    <w:rsid w:val="13377B07"/>
    <w:rsid w:val="16CE2885"/>
    <w:rsid w:val="1B1A1616"/>
    <w:rsid w:val="1B446D2E"/>
    <w:rsid w:val="1B5F527B"/>
    <w:rsid w:val="21825E4A"/>
    <w:rsid w:val="245D7E6E"/>
    <w:rsid w:val="24AE06FA"/>
    <w:rsid w:val="24DF5A88"/>
    <w:rsid w:val="26954704"/>
    <w:rsid w:val="28D61F94"/>
    <w:rsid w:val="29ED3ECD"/>
    <w:rsid w:val="2A353271"/>
    <w:rsid w:val="2AFC7FF0"/>
    <w:rsid w:val="2F2B1BEC"/>
    <w:rsid w:val="30943406"/>
    <w:rsid w:val="357858F2"/>
    <w:rsid w:val="397321C6"/>
    <w:rsid w:val="3992270D"/>
    <w:rsid w:val="3B4F0A10"/>
    <w:rsid w:val="3DF17B5D"/>
    <w:rsid w:val="412A5860"/>
    <w:rsid w:val="42FC5D16"/>
    <w:rsid w:val="43313784"/>
    <w:rsid w:val="444D3833"/>
    <w:rsid w:val="4968161B"/>
    <w:rsid w:val="54CB6605"/>
    <w:rsid w:val="55D5771A"/>
    <w:rsid w:val="5EAF6A14"/>
    <w:rsid w:val="60E25095"/>
    <w:rsid w:val="61620C95"/>
    <w:rsid w:val="68D369BD"/>
    <w:rsid w:val="6B914662"/>
    <w:rsid w:val="6EF07839"/>
    <w:rsid w:val="6FFF72E5"/>
    <w:rsid w:val="71665B90"/>
    <w:rsid w:val="73477CE8"/>
    <w:rsid w:val="738F3678"/>
    <w:rsid w:val="749B2972"/>
    <w:rsid w:val="754F71E0"/>
    <w:rsid w:val="762C06AE"/>
    <w:rsid w:val="76E85A29"/>
    <w:rsid w:val="77E37F3B"/>
    <w:rsid w:val="79883B2D"/>
    <w:rsid w:val="7A7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4213</Words>
  <Characters>4889</Characters>
  <Lines>0</Lines>
  <Paragraphs>0</Paragraphs>
  <TotalTime>43</TotalTime>
  <ScaleCrop>false</ScaleCrop>
  <LinksUpToDate>false</LinksUpToDate>
  <CharactersWithSpaces>4902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Phil</cp:lastModifiedBy>
  <cp:lastPrinted>2025-05-27T01:34:00Z</cp:lastPrinted>
  <dcterms:modified xsi:type="dcterms:W3CDTF">2025-05-28T09:32:13Z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3E8A685F59BB4DEFAB395189CF7F92E4_13</vt:lpwstr>
  </property>
  <property fmtid="{D5CDD505-2E9C-101B-9397-08002B2CF9AE}" pid="4" name="KSOTemplateDocerSaveRecord">
    <vt:lpwstr>eyJoZGlkIjoiOTk3ZDU3YTNhMWQ5NjFhNGQxOThmMWI3ZGYwY2NjMDIiLCJ1c2VySWQiOiI0MzI0MjQ1NjkifQ==</vt:lpwstr>
  </property>
</Properties>
</file>