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FF0000"/>
          <w:sz w:val="84"/>
          <w:szCs w:val="84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管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理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信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息</w:t>
      </w:r>
    </w:p>
    <w:p>
      <w:pPr>
        <w:spacing w:line="500" w:lineRule="exact"/>
        <w:ind w:firstLine="520" w:firstLineChars="200"/>
        <w:textAlignment w:val="baseline"/>
        <w:rPr>
          <w:rFonts w:hint="eastAsia" w:ascii="仿宋_GB2312" w:hAnsi="仿宋_GB2312" w:eastAsia="仿宋_GB2312" w:cs="仿宋_GB2312"/>
          <w:color w:val="000000"/>
          <w:spacing w:val="-10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D0D0D" w:themeColor="text1" w:themeTint="F2"/>
          <w:spacing w:val="-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石龙区应急管理局聘请专家对全区企业全覆盖检查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76" w:firstLineChars="200"/>
        <w:textAlignment w:val="auto"/>
        <w:outlineLvl w:val="9"/>
        <w:rPr>
          <w:rFonts w:hint="eastAsia" w:ascii="仿宋_GB2312" w:hAnsi="楷体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为</w:t>
      </w:r>
      <w:r>
        <w:rPr>
          <w:rFonts w:ascii="仿宋_GB2312" w:hAnsi="仿宋" w:eastAsia="仿宋_GB2312" w:cs="仿宋"/>
          <w:spacing w:val="9"/>
          <w:sz w:val="32"/>
          <w:szCs w:val="32"/>
        </w:rPr>
        <w:t>切实做好</w:t>
      </w:r>
      <w:r>
        <w:rPr>
          <w:rFonts w:hint="eastAsia" w:ascii="仿宋_GB2312" w:hAnsi="仿宋" w:eastAsia="仿宋_GB2312" w:cs="仿宋"/>
          <w:spacing w:val="9"/>
          <w:sz w:val="32"/>
          <w:szCs w:val="32"/>
          <w:lang w:eastAsia="zh-CN"/>
        </w:rPr>
        <w:t>春季</w:t>
      </w:r>
      <w:r>
        <w:rPr>
          <w:rFonts w:ascii="仿宋_GB2312" w:hAnsi="仿宋" w:eastAsia="仿宋_GB2312" w:cs="仿宋"/>
          <w:spacing w:val="9"/>
          <w:sz w:val="32"/>
          <w:szCs w:val="32"/>
        </w:rPr>
        <w:t>安全生产工作，积极防范和有效遏制生产安全事故的发生</w:t>
      </w:r>
      <w:r>
        <w:rPr>
          <w:rFonts w:hint="eastAsia" w:ascii="仿宋_GB2312" w:hAnsi="仿宋" w:eastAsia="仿宋_GB2312" w:cs="仿宋"/>
          <w:spacing w:val="9"/>
          <w:sz w:val="32"/>
          <w:szCs w:val="32"/>
          <w:lang w:eastAsia="zh-CN"/>
        </w:rPr>
        <w:t>。自3月19日起，区应急管理局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春季安全大检查活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楷体" w:eastAsia="仿宋_GB2312"/>
          <w:spacing w:val="4"/>
          <w:sz w:val="32"/>
          <w:szCs w:val="32"/>
        </w:rPr>
        <w:t>通过购买服务，聘请专家</w:t>
      </w:r>
      <w:r>
        <w:rPr>
          <w:rFonts w:hint="eastAsia" w:ascii="仿宋_GB2312" w:hAnsi="楷体" w:eastAsia="仿宋_GB2312"/>
          <w:spacing w:val="4"/>
          <w:sz w:val="32"/>
          <w:szCs w:val="32"/>
          <w:lang w:eastAsia="zh-CN"/>
        </w:rPr>
        <w:t>首先</w:t>
      </w:r>
      <w:r>
        <w:rPr>
          <w:rFonts w:hint="eastAsia" w:ascii="仿宋_GB2312" w:hAnsi="楷体" w:eastAsia="仿宋_GB2312"/>
          <w:spacing w:val="4"/>
          <w:sz w:val="32"/>
          <w:szCs w:val="32"/>
        </w:rPr>
        <w:t>对全区危化品企业进行全</w:t>
      </w:r>
      <w:r>
        <w:rPr>
          <w:rFonts w:hint="eastAsia" w:ascii="仿宋_GB2312" w:hAnsi="楷体" w:eastAsia="仿宋_GB2312"/>
          <w:spacing w:val="4"/>
          <w:sz w:val="32"/>
          <w:szCs w:val="32"/>
          <w:lang w:eastAsia="zh-CN"/>
        </w:rPr>
        <w:t>覆盖</w:t>
      </w:r>
      <w:r>
        <w:rPr>
          <w:rFonts w:hint="eastAsia" w:ascii="仿宋_GB2312" w:hAnsi="楷体" w:eastAsia="仿宋_GB2312"/>
          <w:spacing w:val="4"/>
          <w:sz w:val="32"/>
          <w:szCs w:val="32"/>
        </w:rPr>
        <w:t>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6186170" cy="4639310"/>
            <wp:effectExtent l="0" t="0" r="5080" b="8890"/>
            <wp:docPr id="1" name="图片 1" descr="微信图片_2021032315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3154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/>
          <w:spacing w:val="4"/>
          <w:sz w:val="32"/>
          <w:szCs w:val="32"/>
        </w:rPr>
        <w:t>通过专家“把脉问诊”，及时</w:t>
      </w:r>
      <w:r>
        <w:rPr>
          <w:rFonts w:hint="eastAsia" w:ascii="仿宋_GB2312" w:hAnsi="仿宋" w:eastAsia="仿宋_GB2312"/>
          <w:sz w:val="32"/>
          <w:szCs w:val="32"/>
        </w:rPr>
        <w:t>查找企业在安全生产方面存在的不足和缺陷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，目前，共检查企业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8家（其中危化7家、工贸1家），查出各类问题116条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针对查出的问题，我们及下达了责令限期整改指令书，督促企业严格按照“五定”原则整改隐患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，整改结束后，组织人员进行现场复查验收，确保所有问题全部整改到位，真正做到闭环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186170" cy="4639310"/>
            <wp:effectExtent l="0" t="0" r="5080" b="8890"/>
            <wp:docPr id="2" name="图片 2" descr="微信图片_2021032315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23154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下一步，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根据石龙区地域面积小、企业少的特点，持续向煤矿、工贸等企业延伸，确保专家对全区企业全覆盖检查，形成长效机制，进一步夯实安全基础；同时，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严格按照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年度执法计划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扎实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开展安全生产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，进一步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实企业安全生产主体责任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提高安全管理水平，</w:t>
      </w:r>
      <w:r>
        <w:rPr>
          <w:rFonts w:hint="eastAsia" w:ascii="仿宋_GB2312" w:hAnsi="仿宋" w:eastAsia="仿宋_GB2312" w:cs="仿宋"/>
          <w:spacing w:val="9"/>
          <w:sz w:val="32"/>
          <w:szCs w:val="32"/>
          <w:lang w:eastAsia="zh-CN"/>
        </w:rPr>
        <w:t>确保</w:t>
      </w:r>
      <w:r>
        <w:rPr>
          <w:rFonts w:hint="eastAsia" w:ascii="仿宋_GB2312" w:hAnsi="仿宋" w:eastAsia="仿宋_GB2312" w:cs="仿宋"/>
          <w:spacing w:val="9"/>
          <w:sz w:val="32"/>
          <w:szCs w:val="32"/>
        </w:rPr>
        <w:t>全区安全生产形势持续稳定</w:t>
      </w:r>
      <w:r>
        <w:rPr>
          <w:rFonts w:hint="eastAsia" w:ascii="仿宋_GB2312" w:hAnsi="仿宋" w:eastAsia="仿宋_GB2312" w:cs="仿宋"/>
          <w:spacing w:val="9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4695190</wp:posOffset>
            </wp:positionV>
            <wp:extent cx="5841365" cy="4380865"/>
            <wp:effectExtent l="0" t="0" r="6985" b="635"/>
            <wp:wrapSquare wrapText="bothSides"/>
            <wp:docPr id="4" name="图片 4" descr="微信图片_2021031914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3191415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-10795</wp:posOffset>
            </wp:positionV>
            <wp:extent cx="5900420" cy="4425315"/>
            <wp:effectExtent l="0" t="0" r="5080" b="13335"/>
            <wp:wrapSquare wrapText="bothSides"/>
            <wp:docPr id="3" name="图片 3" descr="微信图片_2021032315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3231547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6749"/>
    <w:rsid w:val="0F2B1ED9"/>
    <w:rsid w:val="1F0942E5"/>
    <w:rsid w:val="21BD25E0"/>
    <w:rsid w:val="2DAB3174"/>
    <w:rsid w:val="2F476749"/>
    <w:rsid w:val="37AB2F75"/>
    <w:rsid w:val="6ABE563B"/>
    <w:rsid w:val="777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正文首行缩进1"/>
    <w:basedOn w:val="5"/>
    <w:qFormat/>
    <w:uiPriority w:val="0"/>
    <w:pPr>
      <w:ind w:firstLine="420" w:firstLineChars="100"/>
    </w:pPr>
  </w:style>
  <w:style w:type="paragraph" w:customStyle="1" w:styleId="10">
    <w:name w:val="Body Text First Indent1"/>
    <w:basedOn w:val="5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2021-03-23T07:31:00Z</dcterms:created>
  <dc:creator>16517中午</dc:creator>
  <cp:lastModifiedBy>16517中午</cp:lastModifiedBy>
  <dcterms:modified xsi:type="dcterms:W3CDTF">2021-03-24T04:21:51Z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