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bCs/>
          <w:sz w:val="68"/>
          <w:szCs w:val="6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b/>
          <w:bCs/>
          <w:sz w:val="68"/>
          <w:szCs w:val="68"/>
        </w:rPr>
      </w:pPr>
      <w:r>
        <w:rPr>
          <w:rFonts w:hint="eastAsia" w:ascii="宋体" w:hAnsi="宋体" w:cs="宋体"/>
          <w:b/>
          <w:bCs/>
          <w:sz w:val="68"/>
          <w:szCs w:val="68"/>
        </w:rPr>
        <w:t>建设项目环境影响报告表</w:t>
      </w:r>
    </w:p>
    <w:p>
      <w:pPr>
        <w:keepNext w:val="0"/>
        <w:keepLines w:val="0"/>
        <w:pageBreakBefore w:val="0"/>
        <w:widowControl w:val="0"/>
        <w:kinsoku/>
        <w:wordWrap/>
        <w:overflowPunct/>
        <w:topLinePunct w:val="0"/>
        <w:autoSpaceDE/>
        <w:autoSpaceDN/>
        <w:bidi w:val="0"/>
        <w:adjustRightInd/>
        <w:snapToGrid/>
        <w:ind w:left="359" w:leftChars="171" w:firstLine="0" w:firstLineChars="0"/>
        <w:jc w:val="center"/>
        <w:textAlignment w:val="auto"/>
        <w:rPr>
          <w:rFonts w:hint="eastAsia" w:ascii="宋体" w:hAnsi="宋体" w:cs="宋体"/>
          <w:b/>
          <w:sz w:val="32"/>
        </w:rPr>
      </w:pPr>
      <w:r>
        <w:rPr>
          <w:rFonts w:hint="eastAsia" w:ascii="宋体" w:hAnsi="宋体" w:cs="宋体"/>
          <w:b/>
          <w:sz w:val="32"/>
        </w:rPr>
        <w:t>（</w:t>
      </w:r>
      <w:r>
        <w:rPr>
          <w:rFonts w:hint="eastAsia" w:ascii="宋体" w:hAnsi="宋体" w:cs="宋体"/>
          <w:b/>
          <w:sz w:val="32"/>
          <w:lang w:val="en-US" w:eastAsia="zh-CN"/>
        </w:rPr>
        <w:t>报批</w:t>
      </w:r>
      <w:r>
        <w:rPr>
          <w:rFonts w:hint="eastAsia" w:ascii="宋体" w:hAnsi="宋体" w:cs="宋体"/>
          <w:b/>
          <w:sz w:val="32"/>
        </w:rPr>
        <w:t>版）</w:t>
      </w:r>
    </w:p>
    <w:p>
      <w:pPr>
        <w:pStyle w:val="11"/>
        <w:rPr>
          <w:rFonts w:hint="eastAsia" w:ascii="宋体" w:hAnsi="宋体" w:cs="宋体"/>
          <w:b/>
          <w:sz w:val="32"/>
        </w:rPr>
      </w:pPr>
    </w:p>
    <w:p>
      <w:pPr>
        <w:pStyle w:val="11"/>
        <w:rPr>
          <w:rFonts w:hint="eastAsia" w:ascii="宋体" w:hAnsi="宋体" w:cs="宋体"/>
          <w:b/>
          <w:sz w:val="32"/>
        </w:rPr>
      </w:pPr>
    </w:p>
    <w:p>
      <w:pPr>
        <w:rPr>
          <w:rFonts w:hint="eastAsia" w:ascii="宋体" w:hAnsi="宋体" w:cs="宋体"/>
          <w:b/>
          <w:sz w:val="32"/>
        </w:rPr>
      </w:pPr>
    </w:p>
    <w:p>
      <w:pPr>
        <w:pStyle w:val="11"/>
        <w:rPr>
          <w:rFonts w:hint="eastAsia" w:ascii="宋体" w:hAnsi="宋体" w:cs="宋体"/>
          <w:b/>
          <w:sz w:val="32"/>
        </w:rPr>
      </w:pPr>
    </w:p>
    <w:p>
      <w:pPr>
        <w:rPr>
          <w:rFonts w:hint="eastAsia" w:ascii="宋体" w:hAnsi="宋体" w:cs="宋体"/>
          <w:b/>
          <w:sz w:val="32"/>
        </w:rPr>
      </w:pPr>
    </w:p>
    <w:p>
      <w:pPr>
        <w:pStyle w:val="11"/>
        <w:rPr>
          <w:rFonts w:hint="eastAsia" w:ascii="宋体" w:hAnsi="宋体" w:cs="宋体"/>
          <w:b/>
          <w:sz w:val="32"/>
        </w:rPr>
      </w:pPr>
    </w:p>
    <w:p>
      <w:pPr>
        <w:rPr>
          <w:rFonts w:hint="eastAsia" w:ascii="宋体" w:hAnsi="宋体" w:cs="宋体"/>
          <w:b/>
          <w:sz w:val="32"/>
        </w:rPr>
      </w:pPr>
    </w:p>
    <w:p>
      <w:pPr>
        <w:pStyle w:val="11"/>
        <w:rPr>
          <w:rFonts w:hint="eastAsia" w:ascii="宋体" w:hAnsi="宋体" w:cs="宋体"/>
          <w:b/>
          <w:sz w:val="32"/>
        </w:rPr>
      </w:pPr>
    </w:p>
    <w:p>
      <w:pPr>
        <w:rPr>
          <w:rFonts w:hint="eastAsia" w:ascii="宋体" w:hAnsi="宋体" w:cs="宋体"/>
          <w:b/>
          <w:sz w:val="32"/>
        </w:rPr>
      </w:pPr>
    </w:p>
    <w:p>
      <w:pPr>
        <w:pStyle w:val="11"/>
        <w:rPr>
          <w:rFonts w:hint="eastAsia" w:ascii="宋体" w:hAnsi="宋体" w:cs="宋体"/>
          <w:b/>
          <w:sz w:val="32"/>
        </w:rPr>
      </w:pPr>
    </w:p>
    <w:p>
      <w:pPr>
        <w:rPr>
          <w:rFonts w:hint="eastAsia" w:ascii="宋体" w:hAnsi="宋体" w:cs="宋体"/>
          <w:b/>
          <w:sz w:val="32"/>
        </w:rPr>
      </w:pPr>
    </w:p>
    <w:p>
      <w:pPr>
        <w:pStyle w:val="11"/>
        <w:rPr>
          <w:rFonts w:hint="eastAsia" w:ascii="宋体" w:hAnsi="宋体" w:cs="宋体"/>
          <w:b/>
          <w:sz w:val="32"/>
        </w:rPr>
      </w:pPr>
    </w:p>
    <w:p>
      <w:pPr>
        <w:rPr>
          <w:rFonts w:hint="eastAsia" w:ascii="宋体" w:hAnsi="宋体" w:cs="宋体"/>
          <w:b/>
          <w:sz w:val="32"/>
        </w:rPr>
      </w:pPr>
    </w:p>
    <w:p>
      <w:pPr>
        <w:pStyle w:val="11"/>
        <w:rPr>
          <w:rFonts w:hint="eastAsia" w:ascii="宋体" w:hAnsi="宋体" w:cs="宋体"/>
          <w:b/>
          <w:sz w:val="32"/>
        </w:rPr>
      </w:pPr>
    </w:p>
    <w:p>
      <w:pPr>
        <w:rPr>
          <w:rFonts w:hint="eastAsia" w:ascii="宋体" w:hAnsi="宋体" w:cs="宋体"/>
          <w:b/>
          <w:sz w:val="32"/>
        </w:rPr>
      </w:pPr>
    </w:p>
    <w:p>
      <w:pPr>
        <w:pStyle w:val="11"/>
        <w:rPr>
          <w:rFonts w:hint="eastAsia" w:ascii="宋体" w:hAnsi="宋体" w:cs="宋体"/>
          <w:b/>
          <w:sz w:val="32"/>
        </w:rPr>
      </w:pPr>
    </w:p>
    <w:p>
      <w:pPr>
        <w:rPr>
          <w:rFonts w:hint="eastAsia" w:ascii="宋体" w:hAnsi="宋体" w:cs="宋体"/>
          <w:b/>
          <w:sz w:val="32"/>
        </w:rPr>
      </w:pPr>
    </w:p>
    <w:p>
      <w:pPr>
        <w:pStyle w:val="11"/>
        <w:rPr>
          <w:rFonts w:hint="eastAsia" w:ascii="宋体" w:hAnsi="宋体" w:cs="宋体"/>
          <w:b/>
          <w:sz w:val="32"/>
        </w:rPr>
      </w:pPr>
    </w:p>
    <w:p>
      <w:pPr>
        <w:rPr>
          <w:rFonts w:hint="eastAsia" w:ascii="宋体" w:hAnsi="宋体" w:cs="宋体"/>
          <w:b/>
          <w:sz w:val="32"/>
        </w:rPr>
      </w:pPr>
    </w:p>
    <w:p>
      <w:pPr>
        <w:pStyle w:val="11"/>
      </w:pP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2"/>
        <w:gridCol w:w="6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62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cs="宋体"/>
                <w:b/>
                <w:bCs/>
                <w:spacing w:val="-8"/>
                <w:sz w:val="32"/>
              </w:rPr>
            </w:pPr>
            <w:r>
              <w:rPr>
                <w:rFonts w:hint="eastAsia" w:ascii="宋体" w:hAnsi="宋体" w:cs="宋体"/>
                <w:b/>
                <w:bCs/>
                <w:spacing w:val="-8"/>
                <w:sz w:val="32"/>
              </w:rPr>
              <w:t>项目名称:</w:t>
            </w:r>
          </w:p>
        </w:tc>
        <w:tc>
          <w:tcPr>
            <w:tcW w:w="62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pacing w:val="-8"/>
                <w:sz w:val="32"/>
                <w:lang w:val="en-US" w:eastAsia="zh-CN"/>
              </w:rPr>
            </w:pPr>
            <w:r>
              <w:rPr>
                <w:rFonts w:hint="eastAsia" w:ascii="宋体" w:hAnsi="宋体" w:cs="宋体"/>
                <w:b/>
                <w:bCs/>
                <w:color w:val="auto"/>
                <w:spacing w:val="-8"/>
                <w:sz w:val="32"/>
              </w:rPr>
              <w:t>平顶山市亿坤工贸有限公司年产1万吨新型绝热岩棉板项目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162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cs="宋体"/>
                <w:b/>
                <w:bCs/>
                <w:spacing w:val="-8"/>
                <w:sz w:val="32"/>
              </w:rPr>
            </w:pPr>
            <w:r>
              <w:rPr>
                <w:rFonts w:hint="eastAsia" w:ascii="宋体" w:hAnsi="宋体" w:cs="宋体"/>
                <w:b/>
                <w:bCs/>
                <w:spacing w:val="-8"/>
                <w:sz w:val="32"/>
              </w:rPr>
              <w:t>建设单位:</w:t>
            </w:r>
          </w:p>
        </w:tc>
        <w:tc>
          <w:tcPr>
            <w:tcW w:w="628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宋体" w:hAnsi="宋体" w:cs="宋体"/>
                <w:b/>
                <w:bCs/>
                <w:spacing w:val="-8"/>
                <w:sz w:val="32"/>
              </w:rPr>
            </w:pPr>
            <w:r>
              <w:rPr>
                <w:rFonts w:hint="eastAsia" w:ascii="宋体" w:hAnsi="宋体" w:cs="宋体"/>
                <w:b/>
                <w:bCs/>
                <w:color w:val="auto"/>
                <w:spacing w:val="-8"/>
                <w:sz w:val="32"/>
              </w:rPr>
              <w:t>平顶山市亿坤工贸有限公司</w:t>
            </w:r>
          </w:p>
        </w:tc>
      </w:tr>
    </w:tbl>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b/>
          <w:sz w:val="30"/>
          <w:szCs w:val="30"/>
        </w:rPr>
      </w:pPr>
      <w:r>
        <w:rPr>
          <w:b/>
          <w:sz w:val="30"/>
          <w:szCs w:val="30"/>
        </w:rPr>
        <w:t>编制日期：20</w:t>
      </w:r>
      <w:r>
        <w:rPr>
          <w:rFonts w:hint="eastAsia"/>
          <w:b/>
          <w:sz w:val="30"/>
          <w:szCs w:val="30"/>
        </w:rPr>
        <w:t>2</w:t>
      </w:r>
      <w:r>
        <w:rPr>
          <w:rFonts w:hint="eastAsia"/>
          <w:b/>
          <w:sz w:val="30"/>
          <w:szCs w:val="30"/>
          <w:lang w:val="en-US" w:eastAsia="zh-CN"/>
        </w:rPr>
        <w:t>1</w:t>
      </w:r>
      <w:r>
        <w:rPr>
          <w:b/>
          <w:sz w:val="30"/>
          <w:szCs w:val="30"/>
        </w:rPr>
        <w:t>年</w:t>
      </w:r>
      <w:r>
        <w:rPr>
          <w:rFonts w:hint="eastAsia"/>
          <w:b/>
          <w:sz w:val="30"/>
          <w:szCs w:val="30"/>
          <w:lang w:val="en-US" w:eastAsia="zh-CN"/>
        </w:rPr>
        <w:t>1</w:t>
      </w:r>
      <w:r>
        <w:rPr>
          <w:b/>
          <w:sz w:val="30"/>
          <w:szCs w:val="30"/>
        </w:rPr>
        <w:t>月</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宋体" w:hAnsi="宋体" w:cs="宋体"/>
          <w:sz w:val="30"/>
          <w:szCs w:val="30"/>
        </w:rPr>
      </w:pPr>
      <w:r>
        <w:rPr>
          <w:rFonts w:hint="eastAsia" w:ascii="宋体" w:hAnsi="宋体" w:cs="宋体"/>
          <w:b/>
          <w:sz w:val="30"/>
          <w:szCs w:val="30"/>
        </w:rPr>
        <w:t>国家生态环境部制</w:t>
      </w:r>
    </w:p>
    <w:p>
      <w:pPr>
        <w:adjustRightInd w:val="0"/>
        <w:snapToGrid w:val="0"/>
        <w:spacing w:line="520" w:lineRule="exact"/>
        <w:outlineLvl w:val="0"/>
        <w:rPr>
          <w:rFonts w:ascii="宋体" w:hAnsi="宋体" w:cs="宋体"/>
          <w:b/>
          <w:sz w:val="28"/>
          <w:szCs w:val="28"/>
        </w:rPr>
        <w:sectPr>
          <w:footerReference r:id="rId3" w:type="even"/>
          <w:pgSz w:w="11906" w:h="16838"/>
          <w:pgMar w:top="1701" w:right="1417" w:bottom="1701" w:left="1417" w:header="851" w:footer="1134" w:gutter="0"/>
          <w:pgBorders>
            <w:top w:val="none" w:sz="0" w:space="0"/>
            <w:left w:val="none" w:sz="0" w:space="0"/>
            <w:bottom w:val="none" w:sz="0" w:space="0"/>
            <w:right w:val="none" w:sz="0" w:space="0"/>
          </w:pgBorders>
          <w:cols w:space="720" w:num="1"/>
          <w:docGrid w:linePitch="312" w:charSpace="0"/>
        </w:sectPr>
      </w:pPr>
    </w:p>
    <w:p>
      <w:pPr>
        <w:ind w:firstLine="640" w:firstLineChars="200"/>
        <w:jc w:val="center"/>
        <w:rPr>
          <w:rFonts w:eastAsia="方正小标宋简体"/>
          <w:sz w:val="32"/>
        </w:rPr>
      </w:pPr>
      <w:r>
        <w:rPr>
          <w:rFonts w:hint="eastAsia" w:eastAsia="方正小标宋简体"/>
          <w:sz w:val="32"/>
        </w:rPr>
        <w:t>《建设项目环境影响报告表》编制说明</w:t>
      </w:r>
    </w:p>
    <w:p>
      <w:pPr>
        <w:spacing w:line="480" w:lineRule="auto"/>
        <w:ind w:firstLine="560" w:firstLineChars="200"/>
        <w:rPr>
          <w:sz w:val="28"/>
        </w:rPr>
      </w:pPr>
      <w:r>
        <w:rPr>
          <w:rFonts w:hint="eastAsia"/>
          <w:sz w:val="28"/>
        </w:rPr>
        <w:t>《建设项目环境影响报告表》由具有从事环境影响评价工作资质的单位编制。</w:t>
      </w:r>
    </w:p>
    <w:p>
      <w:pPr>
        <w:spacing w:line="480" w:lineRule="auto"/>
        <w:ind w:firstLine="560" w:firstLineChars="200"/>
        <w:rPr>
          <w:sz w:val="28"/>
        </w:rPr>
      </w:pPr>
      <w:r>
        <w:rPr>
          <w:rFonts w:hint="eastAsia"/>
          <w:sz w:val="28"/>
        </w:rPr>
        <w:t>1．项目名称――指项目立项批复时的名称，应不超过30个字（两个英文字段作一个汉字）。</w:t>
      </w:r>
    </w:p>
    <w:p>
      <w:pPr>
        <w:spacing w:line="480" w:lineRule="auto"/>
        <w:ind w:firstLine="560" w:firstLineChars="200"/>
        <w:rPr>
          <w:sz w:val="28"/>
        </w:rPr>
      </w:pPr>
      <w:r>
        <w:rPr>
          <w:rFonts w:hint="eastAsia"/>
          <w:sz w:val="28"/>
        </w:rPr>
        <w:t>2．建设地点――指项目所在地详细地址，公路、铁路应填写起止地点。</w:t>
      </w:r>
    </w:p>
    <w:p>
      <w:pPr>
        <w:spacing w:line="480" w:lineRule="auto"/>
        <w:ind w:firstLine="560" w:firstLineChars="200"/>
        <w:rPr>
          <w:sz w:val="28"/>
        </w:rPr>
      </w:pPr>
      <w:r>
        <w:rPr>
          <w:rFonts w:hint="eastAsia"/>
          <w:sz w:val="28"/>
        </w:rPr>
        <w:t>3．行业类别――按国标填写。</w:t>
      </w:r>
    </w:p>
    <w:p>
      <w:pPr>
        <w:spacing w:line="480" w:lineRule="auto"/>
        <w:ind w:firstLine="560" w:firstLineChars="200"/>
        <w:rPr>
          <w:sz w:val="28"/>
        </w:rPr>
      </w:pPr>
      <w:r>
        <w:rPr>
          <w:rFonts w:hint="eastAsia"/>
          <w:sz w:val="28"/>
        </w:rPr>
        <w:t>4．总投资――指项目投资总额。</w:t>
      </w:r>
    </w:p>
    <w:p>
      <w:pPr>
        <w:spacing w:line="480" w:lineRule="auto"/>
        <w:ind w:firstLine="560" w:firstLineChars="200"/>
        <w:rPr>
          <w:sz w:val="28"/>
        </w:rPr>
      </w:pPr>
      <w:r>
        <w:rPr>
          <w:rFonts w:hint="eastAsia"/>
          <w:sz w:val="28"/>
        </w:rPr>
        <w:t>5．主要环境保护目标――指项目区周围一定范围内集中居民住宅区、学校、医院、保护文物、风景名胜区、水源地和生态敏感点等，应尽可能给出保护目标、性质、规模和距厂界距离等。</w:t>
      </w:r>
    </w:p>
    <w:p>
      <w:pPr>
        <w:spacing w:line="480" w:lineRule="auto"/>
        <w:ind w:firstLine="560" w:firstLineChars="200"/>
        <w:rPr>
          <w:sz w:val="28"/>
        </w:rPr>
      </w:pPr>
      <w:r>
        <w:rPr>
          <w:rFonts w:hint="eastAsia"/>
          <w:sz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480" w:lineRule="auto"/>
        <w:ind w:firstLine="560" w:firstLineChars="200"/>
        <w:rPr>
          <w:sz w:val="28"/>
        </w:rPr>
      </w:pPr>
      <w:r>
        <w:rPr>
          <w:rFonts w:hint="eastAsia"/>
          <w:sz w:val="28"/>
        </w:rPr>
        <w:t>7．预审意见――由行业主管部门填写答复意见，无主管部门项目，可不填。</w:t>
      </w:r>
    </w:p>
    <w:p>
      <w:pPr>
        <w:ind w:firstLine="560" w:firstLineChars="200"/>
        <w:rPr>
          <w:rFonts w:hint="eastAsia" w:eastAsia="宋体"/>
          <w:lang w:eastAsia="zh-CN"/>
        </w:rPr>
        <w:sectPr>
          <w:footerReference r:id="rId4" w:type="default"/>
          <w:pgSz w:w="11906" w:h="16838"/>
          <w:pgMar w:top="1701" w:right="1587" w:bottom="1984" w:left="1587" w:header="851" w:footer="992" w:gutter="0"/>
          <w:pgBorders>
            <w:top w:val="none" w:sz="0" w:space="0"/>
            <w:left w:val="none" w:sz="0" w:space="0"/>
            <w:bottom w:val="none" w:sz="0" w:space="0"/>
            <w:right w:val="none" w:sz="0" w:space="0"/>
          </w:pgBorders>
          <w:pgNumType w:fmt="upperRoman" w:start="1"/>
          <w:cols w:space="720" w:num="1"/>
          <w:rtlGutter w:val="0"/>
          <w:docGrid w:type="lines" w:linePitch="312" w:charSpace="0"/>
        </w:sectPr>
      </w:pPr>
      <w:r>
        <w:rPr>
          <w:rFonts w:hint="eastAsia"/>
          <w:sz w:val="28"/>
        </w:rPr>
        <w:t>8．审批意见――由负责审批该项目的环境保护行政主管部门批复</w:t>
      </w:r>
      <w:r>
        <w:rPr>
          <w:rFonts w:hint="eastAsia"/>
          <w:sz w:val="28"/>
          <w:lang w:eastAsia="zh-CN"/>
        </w:rPr>
        <w:t>。</w:t>
      </w:r>
    </w:p>
    <w:p>
      <w:pPr>
        <w:spacing w:line="360" w:lineRule="auto"/>
        <w:outlineLvl w:val="0"/>
        <w:rPr>
          <w:rFonts w:eastAsia="黑体"/>
          <w:sz w:val="30"/>
          <w:szCs w:val="30"/>
        </w:rPr>
      </w:pPr>
      <w:r>
        <w:rPr>
          <w:rFonts w:eastAsia="黑体"/>
          <w:sz w:val="30"/>
          <w:szCs w:val="30"/>
        </w:rPr>
        <w:t>建设项目基本情况</w:t>
      </w:r>
    </w:p>
    <w:tbl>
      <w:tblPr>
        <w:tblStyle w:val="14"/>
        <w:tblW w:w="91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6"/>
        <w:gridCol w:w="1480"/>
        <w:gridCol w:w="899"/>
        <w:gridCol w:w="895"/>
        <w:gridCol w:w="1336"/>
        <w:gridCol w:w="1496"/>
        <w:gridCol w:w="31"/>
        <w:gridCol w:w="15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56" w:type="dxa"/>
            <w:tcBorders>
              <w:top w:val="single" w:color="auto" w:sz="12"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项目名称</w:t>
            </w:r>
          </w:p>
        </w:tc>
        <w:tc>
          <w:tcPr>
            <w:tcW w:w="7689" w:type="dxa"/>
            <w:gridSpan w:val="7"/>
            <w:tcBorders>
              <w:top w:val="single" w:color="auto" w:sz="12" w:space="0"/>
              <w:left w:val="single" w:color="auto" w:sz="4" w:space="0"/>
              <w:bottom w:val="single" w:color="auto" w:sz="4" w:space="0"/>
            </w:tcBorders>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年产</w:t>
            </w:r>
            <w:r>
              <w:rPr>
                <w:rFonts w:hint="default" w:ascii="Times New Roman" w:hAnsi="Times New Roman" w:cs="Times New Roman"/>
                <w:sz w:val="24"/>
                <w:lang w:val="en-US" w:eastAsia="zh-CN"/>
              </w:rPr>
              <w:t>1</w:t>
            </w:r>
            <w:r>
              <w:rPr>
                <w:rFonts w:hint="default" w:ascii="Times New Roman" w:hAnsi="Times New Roman" w:cs="Times New Roman"/>
                <w:sz w:val="24"/>
              </w:rPr>
              <w:t>万吨</w:t>
            </w:r>
            <w:r>
              <w:rPr>
                <w:rFonts w:hint="default" w:ascii="Times New Roman" w:hAnsi="Times New Roman" w:cs="Times New Roman"/>
                <w:sz w:val="24"/>
                <w:lang w:val="en-US" w:eastAsia="zh-CN"/>
              </w:rPr>
              <w:t>新型绝热岩棉板项目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56" w:type="dxa"/>
            <w:tcBorders>
              <w:top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建设单位</w:t>
            </w:r>
          </w:p>
        </w:tc>
        <w:tc>
          <w:tcPr>
            <w:tcW w:w="7689" w:type="dxa"/>
            <w:gridSpan w:val="7"/>
            <w:tcBorders>
              <w:top w:val="single" w:color="auto" w:sz="4" w:space="0"/>
              <w:left w:val="single" w:color="auto" w:sz="4" w:space="0"/>
              <w:bottom w:val="single" w:color="auto" w:sz="4" w:space="0"/>
            </w:tcBorders>
            <w:vAlign w:val="center"/>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平顶山市亿坤工贸有限公司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7" w:hRule="atLeast"/>
          <w:jc w:val="center"/>
        </w:trPr>
        <w:tc>
          <w:tcPr>
            <w:tcW w:w="1456" w:type="dxa"/>
            <w:tcBorders>
              <w:top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法人代表</w:t>
            </w:r>
          </w:p>
        </w:tc>
        <w:tc>
          <w:tcPr>
            <w:tcW w:w="327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张选</w:t>
            </w:r>
          </w:p>
        </w:tc>
        <w:tc>
          <w:tcPr>
            <w:tcW w:w="13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联系人</w:t>
            </w:r>
          </w:p>
        </w:tc>
        <w:tc>
          <w:tcPr>
            <w:tcW w:w="3079" w:type="dxa"/>
            <w:gridSpan w:val="3"/>
            <w:tcBorders>
              <w:top w:val="single" w:color="auto" w:sz="4" w:space="0"/>
              <w:left w:val="single" w:color="auto" w:sz="4" w:space="0"/>
              <w:bottom w:val="single" w:color="auto" w:sz="4" w:space="0"/>
            </w:tcBorders>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lang w:val="en-US" w:eastAsia="zh-CN"/>
              </w:rPr>
              <w:t>张选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56" w:type="dxa"/>
            <w:tcBorders>
              <w:top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通讯地址</w:t>
            </w:r>
          </w:p>
        </w:tc>
        <w:tc>
          <w:tcPr>
            <w:tcW w:w="7689" w:type="dxa"/>
            <w:gridSpan w:val="7"/>
            <w:tcBorders>
              <w:top w:val="single" w:color="auto" w:sz="4" w:space="0"/>
              <w:left w:val="single" w:color="auto" w:sz="4" w:space="0"/>
              <w:bottom w:val="single" w:color="auto" w:sz="4" w:space="0"/>
            </w:tcBorders>
            <w:vAlign w:val="center"/>
          </w:tcPr>
          <w:p>
            <w:pPr>
              <w:spacing w:line="360" w:lineRule="auto"/>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lang w:val="en-US" w:eastAsia="zh-CN"/>
              </w:rPr>
              <w:t>平顶山市石龙区贾岭村东南6号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56" w:type="dxa"/>
            <w:tcBorders>
              <w:top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联系电话</w:t>
            </w:r>
          </w:p>
        </w:tc>
        <w:tc>
          <w:tcPr>
            <w:tcW w:w="237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15993585588</w:t>
            </w:r>
          </w:p>
        </w:tc>
        <w:tc>
          <w:tcPr>
            <w:tcW w:w="8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传真</w:t>
            </w:r>
          </w:p>
        </w:tc>
        <w:tc>
          <w:tcPr>
            <w:tcW w:w="13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w:t>
            </w:r>
          </w:p>
        </w:tc>
        <w:tc>
          <w:tcPr>
            <w:tcW w:w="15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邮政编码</w:t>
            </w:r>
          </w:p>
        </w:tc>
        <w:tc>
          <w:tcPr>
            <w:tcW w:w="1552" w:type="dxa"/>
            <w:tcBorders>
              <w:top w:val="single" w:color="auto" w:sz="4" w:space="0"/>
              <w:left w:val="single" w:color="auto" w:sz="4" w:space="0"/>
              <w:bottom w:val="single" w:color="auto" w:sz="4" w:space="0"/>
            </w:tcBorders>
            <w:vAlign w:val="center"/>
          </w:tcPr>
          <w:p>
            <w:pPr>
              <w:spacing w:line="360" w:lineRule="auto"/>
              <w:jc w:val="center"/>
              <w:rPr>
                <w:rFonts w:hint="default" w:ascii="Times New Roman" w:hAnsi="Times New Roman" w:eastAsia="宋体" w:cs="Times New Roman"/>
                <w:sz w:val="24"/>
                <w:lang w:val="en-US" w:eastAsia="zh-CN"/>
              </w:rPr>
            </w:pPr>
            <w:r>
              <w:rPr>
                <w:rFonts w:hint="default" w:ascii="Times New Roman" w:hAnsi="Times New Roman" w:cs="Times New Roman"/>
                <w:sz w:val="24"/>
              </w:rPr>
              <w:t>467</w:t>
            </w:r>
            <w:r>
              <w:rPr>
                <w:rFonts w:hint="default" w:ascii="Times New Roman" w:hAnsi="Times New Roman" w:cs="Times New Roman"/>
                <w:sz w:val="24"/>
                <w:lang w:val="en-US" w:eastAsia="zh-CN"/>
              </w:rPr>
              <w:t>0</w:t>
            </w:r>
            <w:r>
              <w:rPr>
                <w:rFonts w:hint="eastAsia" w:cs="Times New Roman"/>
                <w:sz w:val="24"/>
                <w:lang w:val="en-US" w:eastAsia="zh-CN"/>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56" w:type="dxa"/>
            <w:tcBorders>
              <w:top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sz w:val="24"/>
              </w:rPr>
              <w:t>建设地点</w:t>
            </w:r>
          </w:p>
        </w:tc>
        <w:tc>
          <w:tcPr>
            <w:tcW w:w="7689" w:type="dxa"/>
            <w:gridSpan w:val="7"/>
            <w:tcBorders>
              <w:top w:val="single" w:color="auto" w:sz="4" w:space="0"/>
              <w:left w:val="single" w:color="auto" w:sz="4" w:space="0"/>
              <w:bottom w:val="single" w:color="auto" w:sz="4" w:space="0"/>
            </w:tcBorders>
            <w:vAlign w:val="center"/>
          </w:tcPr>
          <w:p>
            <w:pPr>
              <w:spacing w:line="360" w:lineRule="auto"/>
              <w:jc w:val="center"/>
              <w:rPr>
                <w:rFonts w:hint="default" w:ascii="Times New Roman" w:hAnsi="Times New Roman" w:cs="Times New Roman"/>
                <w:sz w:val="24"/>
              </w:rPr>
            </w:pPr>
            <w:r>
              <w:rPr>
                <w:rFonts w:hint="default" w:ascii="Times New Roman" w:hAnsi="Times New Roman" w:cs="Times New Roman"/>
                <w:color w:val="000000"/>
                <w:sz w:val="24"/>
                <w:lang w:val="en-US" w:eastAsia="zh-CN"/>
              </w:rPr>
              <w:t>平顶山市石龙区贾岭村东南6号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1456" w:type="dxa"/>
            <w:tcBorders>
              <w:top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立项审批部门</w:t>
            </w:r>
          </w:p>
        </w:tc>
        <w:tc>
          <w:tcPr>
            <w:tcW w:w="327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lang w:val="en-US" w:eastAsia="zh-CN"/>
              </w:rPr>
              <w:t>平顶山市石龙</w:t>
            </w:r>
            <w:r>
              <w:rPr>
                <w:rFonts w:hint="default" w:ascii="Times New Roman" w:hAnsi="Times New Roman" w:cs="Times New Roman"/>
                <w:sz w:val="24"/>
              </w:rPr>
              <w:t>产业集聚区管理委员会</w:t>
            </w:r>
          </w:p>
        </w:tc>
        <w:tc>
          <w:tcPr>
            <w:tcW w:w="133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批准文号</w:t>
            </w:r>
          </w:p>
        </w:tc>
        <w:tc>
          <w:tcPr>
            <w:tcW w:w="3079" w:type="dxa"/>
            <w:gridSpan w:val="3"/>
            <w:tcBorders>
              <w:top w:val="single" w:color="auto" w:sz="4" w:space="0"/>
              <w:left w:val="single" w:color="auto" w:sz="4" w:space="0"/>
              <w:bottom w:val="single" w:color="auto" w:sz="4" w:space="0"/>
            </w:tcBorders>
            <w:vAlign w:val="center"/>
          </w:tcPr>
          <w:p>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2020</w:t>
            </w:r>
            <w:r>
              <w:rPr>
                <w:rFonts w:hint="default" w:ascii="Times New Roman" w:hAnsi="Times New Roman" w:cs="Times New Roman"/>
                <w:sz w:val="24"/>
              </w:rPr>
              <w:t>-4104</w:t>
            </w:r>
            <w:r>
              <w:rPr>
                <w:rFonts w:hint="default" w:ascii="Times New Roman" w:hAnsi="Times New Roman" w:cs="Times New Roman"/>
                <w:sz w:val="24"/>
                <w:lang w:val="en-US" w:eastAsia="zh-CN"/>
              </w:rPr>
              <w:t>04</w:t>
            </w:r>
            <w:r>
              <w:rPr>
                <w:rFonts w:hint="default" w:ascii="Times New Roman" w:hAnsi="Times New Roman" w:cs="Times New Roman"/>
                <w:sz w:val="24"/>
              </w:rPr>
              <w:t>-30-03-</w:t>
            </w:r>
            <w:r>
              <w:rPr>
                <w:rFonts w:hint="default" w:ascii="Times New Roman" w:hAnsi="Times New Roman" w:cs="Times New Roman"/>
                <w:sz w:val="24"/>
                <w:lang w:val="en-US" w:eastAsia="zh-CN"/>
              </w:rPr>
              <w:t>109706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1456" w:type="dxa"/>
            <w:tcBorders>
              <w:top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建设性质</w:t>
            </w:r>
          </w:p>
        </w:tc>
        <w:tc>
          <w:tcPr>
            <w:tcW w:w="327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szCs w:val="24"/>
                <w:lang w:val="zh-CN"/>
              </w:rPr>
              <w:t>■新建□改扩建□技改</w:t>
            </w:r>
          </w:p>
        </w:tc>
        <w:tc>
          <w:tcPr>
            <w:tcW w:w="133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行业类别</w:t>
            </w:r>
          </w:p>
          <w:p>
            <w:pPr>
              <w:jc w:val="center"/>
              <w:rPr>
                <w:rFonts w:hint="default" w:ascii="Times New Roman" w:hAnsi="Times New Roman" w:cs="Times New Roman"/>
                <w:sz w:val="24"/>
              </w:rPr>
            </w:pPr>
            <w:r>
              <w:rPr>
                <w:rFonts w:hint="default" w:ascii="Times New Roman" w:hAnsi="Times New Roman" w:cs="Times New Roman"/>
                <w:sz w:val="24"/>
              </w:rPr>
              <w:t>及代码</w:t>
            </w:r>
          </w:p>
        </w:tc>
        <w:tc>
          <w:tcPr>
            <w:tcW w:w="3079" w:type="dxa"/>
            <w:gridSpan w:val="3"/>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lang w:val="en-US" w:eastAsia="zh-CN"/>
              </w:rPr>
              <w:t>C</w:t>
            </w:r>
            <w:r>
              <w:rPr>
                <w:rFonts w:hint="default" w:ascii="Times New Roman" w:hAnsi="Times New Roman" w:cs="Times New Roman"/>
                <w:sz w:val="24"/>
              </w:rPr>
              <w:t>3034 隔热和隔音材料制造行业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56" w:type="dxa"/>
            <w:tcBorders>
              <w:top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占地面积(平方米)</w:t>
            </w:r>
          </w:p>
        </w:tc>
        <w:tc>
          <w:tcPr>
            <w:tcW w:w="327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12000</w:t>
            </w:r>
          </w:p>
        </w:tc>
        <w:tc>
          <w:tcPr>
            <w:tcW w:w="133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绿化面积</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(平方米)</w:t>
            </w:r>
          </w:p>
        </w:tc>
        <w:tc>
          <w:tcPr>
            <w:tcW w:w="3079" w:type="dxa"/>
            <w:gridSpan w:val="3"/>
            <w:tcBorders>
              <w:top w:val="single" w:color="auto" w:sz="4" w:space="0"/>
              <w:left w:val="single" w:color="auto" w:sz="4" w:space="0"/>
              <w:bottom w:val="single" w:color="auto" w:sz="4" w:space="0"/>
            </w:tcBorders>
            <w:vAlign w:val="center"/>
          </w:tcPr>
          <w:p>
            <w:pPr>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56" w:type="dxa"/>
            <w:tcBorders>
              <w:top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总投资</w:t>
            </w:r>
          </w:p>
          <w:p>
            <w:pPr>
              <w:jc w:val="center"/>
              <w:rPr>
                <w:rFonts w:hint="default" w:ascii="Times New Roman" w:hAnsi="Times New Roman" w:cs="Times New Roman"/>
                <w:sz w:val="24"/>
              </w:rPr>
            </w:pPr>
            <w:r>
              <w:rPr>
                <w:rFonts w:hint="default" w:ascii="Times New Roman" w:hAnsi="Times New Roman" w:cs="Times New Roman"/>
                <w:sz w:val="24"/>
              </w:rPr>
              <w:t>(万元)</w:t>
            </w:r>
          </w:p>
        </w:tc>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5100</w:t>
            </w:r>
          </w:p>
        </w:tc>
        <w:tc>
          <w:tcPr>
            <w:tcW w:w="179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其中：环保投资(万元)</w:t>
            </w:r>
          </w:p>
        </w:tc>
        <w:tc>
          <w:tcPr>
            <w:tcW w:w="133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lang w:val="en-US" w:eastAsia="zh-CN"/>
              </w:rPr>
              <w:t>123</w:t>
            </w:r>
          </w:p>
        </w:tc>
        <w:tc>
          <w:tcPr>
            <w:tcW w:w="14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环保投资占总投资比例</w:t>
            </w:r>
          </w:p>
        </w:tc>
        <w:tc>
          <w:tcPr>
            <w:tcW w:w="1583" w:type="dxa"/>
            <w:gridSpan w:val="2"/>
            <w:tcBorders>
              <w:top w:val="single" w:color="auto" w:sz="4" w:space="0"/>
              <w:left w:val="single" w:color="auto" w:sz="4" w:space="0"/>
              <w:bottom w:val="single" w:color="auto" w:sz="4" w:space="0"/>
            </w:tcBorders>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2.41</w:t>
            </w:r>
            <w:r>
              <w:rPr>
                <w:rFonts w:hint="default" w:ascii="Times New Roman" w:hAnsi="Times New Roman" w:cs="Times New Roman"/>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456" w:type="dxa"/>
            <w:tcBorders>
              <w:top w:val="single" w:color="auto" w:sz="4" w:space="0"/>
              <w:bottom w:val="single" w:color="auto" w:sz="12"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评价经费(万元)</w:t>
            </w:r>
          </w:p>
        </w:tc>
        <w:tc>
          <w:tcPr>
            <w:tcW w:w="1480" w:type="dxa"/>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w:t>
            </w:r>
          </w:p>
        </w:tc>
        <w:tc>
          <w:tcPr>
            <w:tcW w:w="1794" w:type="dxa"/>
            <w:gridSpan w:val="2"/>
            <w:tcBorders>
              <w:top w:val="single" w:color="auto" w:sz="4" w:space="0"/>
              <w:left w:val="single" w:color="auto" w:sz="4" w:space="0"/>
              <w:bottom w:val="single" w:color="auto" w:sz="12"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预期投产日期</w:t>
            </w:r>
          </w:p>
        </w:tc>
        <w:tc>
          <w:tcPr>
            <w:tcW w:w="4415" w:type="dxa"/>
            <w:gridSpan w:val="4"/>
            <w:tcBorders>
              <w:top w:val="single" w:color="auto" w:sz="4" w:space="0"/>
              <w:left w:val="single" w:color="auto" w:sz="4" w:space="0"/>
              <w:bottom w:val="single" w:color="auto" w:sz="12" w:space="0"/>
            </w:tcBorders>
            <w:vAlign w:val="center"/>
          </w:tcPr>
          <w:p>
            <w:pPr>
              <w:jc w:val="center"/>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145" w:type="dxa"/>
            <w:gridSpan w:val="8"/>
            <w:tcBorders>
              <w:top w:val="single" w:color="auto" w:sz="12" w:space="0"/>
              <w:bottom w:val="single" w:color="auto" w:sz="12" w:space="0"/>
            </w:tcBorders>
          </w:tcPr>
          <w:p>
            <w:pPr>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一、项目由来</w:t>
            </w:r>
          </w:p>
          <w:p>
            <w:pPr>
              <w:adjustRightInd w:val="0"/>
              <w:snapToGrid w:val="0"/>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岩棉产品为采用优质玄武岩等为主要原材料，高温熔化后采用四轴离心机高速离心成纤维，经集棉机收集、摆锤法等工艺后进行固化、切割，形成的不同规格和用途的产品。岩棉制品以其优异的防火保温特性是国际上公认的</w:t>
            </w:r>
            <w:r>
              <w:rPr>
                <w:rFonts w:hint="eastAsia" w:cs="Times New Roman"/>
                <w:sz w:val="24"/>
                <w:lang w:eastAsia="zh-CN"/>
              </w:rPr>
              <w:t>“</w:t>
            </w:r>
            <w:r>
              <w:rPr>
                <w:rFonts w:hint="default" w:ascii="Times New Roman" w:hAnsi="Times New Roman" w:cs="Times New Roman"/>
                <w:sz w:val="24"/>
              </w:rPr>
              <w:t>第五常规能源</w:t>
            </w:r>
            <w:r>
              <w:rPr>
                <w:rFonts w:hint="eastAsia" w:cs="Times New Roman"/>
                <w:sz w:val="24"/>
                <w:lang w:eastAsia="zh-CN"/>
              </w:rPr>
              <w:t>”</w:t>
            </w:r>
            <w:r>
              <w:rPr>
                <w:rFonts w:hint="default" w:ascii="Times New Roman" w:hAnsi="Times New Roman" w:cs="Times New Roman"/>
                <w:sz w:val="24"/>
              </w:rPr>
              <w:t>中的主要节能材料。在建筑上每使用1吨岩棉制品进行保温，一年至少可节省相当于1吨石油的能量，符合低碳、节能、减排趋势，因此作为理想的建筑保温材料—岩棉，正面临前所未有的发展机遇和挑战。</w:t>
            </w:r>
          </w:p>
          <w:p>
            <w:pPr>
              <w:adjustRightInd w:val="0"/>
              <w:snapToGrid w:val="0"/>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玄武岩纤维制品具有保温、吸音降噪和防火功能外，还具有优异的耐压缩、高荷载和抗老化及耐候性能，不仅完全能够承载工人在施工、检修及保养期间的走动，而且能够保证屋面系统内具有长效、稳定、保温、吸音降噪的功能。玄武岩纤维制品是专为建筑物外墙外保温薄抹灰系统和各类幕墙系统度身订造，适用于为砖或混凝土等结构的建筑墙或建筑物的外墙保温及建筑物的节能改造。新型玄武岩绝热制品是建筑物防火隔离带最佳保温防火材料，同时具有高强度、抗渗水等功能，因其为无机材料构成，对环境几乎无污染。</w:t>
            </w:r>
          </w:p>
          <w:p>
            <w:pPr>
              <w:adjustRightInd w:val="0"/>
              <w:snapToGrid w:val="0"/>
              <w:spacing w:line="52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rPr>
              <w:t>为此，</w:t>
            </w:r>
            <w:r>
              <w:rPr>
                <w:rFonts w:hint="default" w:ascii="Times New Roman" w:hAnsi="Times New Roman" w:cs="Times New Roman"/>
                <w:sz w:val="24"/>
                <w:lang w:val="en-US" w:eastAsia="zh-CN"/>
              </w:rPr>
              <w:t>平顶山市亿坤工贸有限公司</w:t>
            </w:r>
            <w:r>
              <w:rPr>
                <w:rFonts w:hint="default" w:ascii="Times New Roman" w:hAnsi="Times New Roman" w:cs="Times New Roman"/>
                <w:sz w:val="24"/>
                <w:szCs w:val="24"/>
              </w:rPr>
              <w:t>瞄准市场发展方向拟</w:t>
            </w:r>
            <w:r>
              <w:rPr>
                <w:rFonts w:hint="default" w:ascii="Times New Roman" w:hAnsi="Times New Roman" w:cs="Times New Roman"/>
                <w:sz w:val="24"/>
                <w:szCs w:val="24"/>
                <w:lang w:val="en-US" w:eastAsia="zh-CN"/>
              </w:rPr>
              <w:t>投资5100万元</w:t>
            </w:r>
            <w:r>
              <w:rPr>
                <w:rFonts w:hint="default" w:ascii="Times New Roman" w:hAnsi="Times New Roman" w:cs="Times New Roman"/>
                <w:sz w:val="24"/>
                <w:szCs w:val="24"/>
              </w:rPr>
              <w:t>，在</w:t>
            </w:r>
            <w:r>
              <w:rPr>
                <w:rFonts w:hint="default" w:ascii="Times New Roman" w:hAnsi="Times New Roman" w:cs="Times New Roman"/>
                <w:color w:val="000000"/>
                <w:sz w:val="24"/>
                <w:lang w:val="en-US" w:eastAsia="zh-CN"/>
              </w:rPr>
              <w:t>平顶山市石龙区贾岭村东南6号</w:t>
            </w:r>
            <w:r>
              <w:rPr>
                <w:rFonts w:hint="default" w:ascii="Times New Roman" w:hAnsi="Times New Roman" w:cs="Times New Roman"/>
                <w:sz w:val="24"/>
                <w:szCs w:val="24"/>
              </w:rPr>
              <w:t>新建</w:t>
            </w:r>
            <w:r>
              <w:rPr>
                <w:rFonts w:hint="default" w:ascii="Times New Roman" w:hAnsi="Times New Roman" w:cs="Times New Roman"/>
                <w:sz w:val="24"/>
              </w:rPr>
              <w:t>年产</w:t>
            </w:r>
            <w:r>
              <w:rPr>
                <w:rFonts w:hint="default" w:ascii="Times New Roman" w:hAnsi="Times New Roman" w:cs="Times New Roman"/>
                <w:sz w:val="24"/>
                <w:lang w:val="en-US" w:eastAsia="zh-CN"/>
              </w:rPr>
              <w:t>1</w:t>
            </w:r>
            <w:r>
              <w:rPr>
                <w:rFonts w:hint="default" w:ascii="Times New Roman" w:hAnsi="Times New Roman" w:cs="Times New Roman"/>
                <w:sz w:val="24"/>
              </w:rPr>
              <w:t>万吨</w:t>
            </w:r>
            <w:r>
              <w:rPr>
                <w:rFonts w:hint="default" w:ascii="Times New Roman" w:hAnsi="Times New Roman" w:cs="Times New Roman"/>
                <w:sz w:val="24"/>
                <w:lang w:val="en-US" w:eastAsia="zh-CN"/>
              </w:rPr>
              <w:t>新型绝热岩棉板项目</w:t>
            </w:r>
            <w:r>
              <w:rPr>
                <w:rFonts w:hint="default" w:ascii="Times New Roman" w:hAnsi="Times New Roman" w:cs="Times New Roman"/>
                <w:sz w:val="24"/>
                <w:szCs w:val="24"/>
              </w:rPr>
              <w:t>。</w:t>
            </w:r>
          </w:p>
          <w:p>
            <w:pPr>
              <w:spacing w:line="520" w:lineRule="exact"/>
              <w:ind w:firstLine="480" w:firstLineChars="200"/>
              <w:textAlignment w:val="baseline"/>
              <w:rPr>
                <w:rFonts w:hint="default" w:ascii="Times New Roman" w:hAnsi="Times New Roman" w:cs="Times New Roman"/>
                <w:sz w:val="24"/>
              </w:rPr>
            </w:pPr>
            <w:r>
              <w:rPr>
                <w:rFonts w:hint="default" w:ascii="Times New Roman" w:hAnsi="Times New Roman" w:cs="Times New Roman"/>
                <w:sz w:val="24"/>
              </w:rPr>
              <w:t>根据《中华人民共和国环境保护法》、《中华人民共和国环境影响评价法》、《建设项目环境保护管理办法》等法律法规的规定</w:t>
            </w:r>
            <w:r>
              <w:rPr>
                <w:rFonts w:hint="default" w:ascii="Times New Roman" w:hAnsi="Times New Roman" w:cs="Times New Roman"/>
                <w:sz w:val="24"/>
                <w:lang w:val="zh-CN"/>
              </w:rPr>
              <w:t>，</w:t>
            </w:r>
            <w:r>
              <w:rPr>
                <w:rFonts w:hint="default" w:ascii="Times New Roman" w:hAnsi="Times New Roman" w:cs="Times New Roman"/>
                <w:sz w:val="24"/>
                <w:lang w:val="en-US" w:eastAsia="zh-CN"/>
              </w:rPr>
              <w:t>依据</w:t>
            </w:r>
            <w:r>
              <w:rPr>
                <w:rFonts w:hint="default" w:ascii="Times New Roman" w:hAnsi="Times New Roman" w:cs="Times New Roman"/>
                <w:sz w:val="24"/>
              </w:rPr>
              <w:t>《建设项目环境影响评价分类管理名录》（</w:t>
            </w:r>
            <w:r>
              <w:rPr>
                <w:rFonts w:hint="default" w:ascii="Times New Roman" w:hAnsi="Times New Roman" w:cs="Times New Roman"/>
                <w:sz w:val="24"/>
                <w:lang w:val="en-US" w:eastAsia="zh-CN"/>
              </w:rPr>
              <w:t>2021版</w:t>
            </w:r>
            <w:r>
              <w:rPr>
                <w:rFonts w:hint="default" w:ascii="Times New Roman" w:hAnsi="Times New Roman" w:cs="Times New Roman"/>
                <w:sz w:val="24"/>
              </w:rPr>
              <w:t>），本项目类别为</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第二十七、非金属矿物制品业30：耐火材料制品制造308；石墨及其他非金属矿物制品制造309</w:t>
            </w:r>
            <w:r>
              <w:rPr>
                <w:rFonts w:hint="default" w:ascii="Times New Roman" w:hAnsi="Times New Roman" w:cs="Times New Roman"/>
                <w:sz w:val="24"/>
                <w:lang w:eastAsia="zh-CN"/>
              </w:rPr>
              <w:t>”</w:t>
            </w:r>
            <w:r>
              <w:rPr>
                <w:rFonts w:hint="default" w:ascii="Times New Roman" w:hAnsi="Times New Roman" w:cs="Times New Roman"/>
                <w:sz w:val="24"/>
              </w:rPr>
              <w:t>类，该类项目中，</w:t>
            </w:r>
            <w:r>
              <w:rPr>
                <w:rFonts w:hint="default" w:ascii="Times New Roman" w:hAnsi="Times New Roman" w:cs="Times New Roman"/>
                <w:sz w:val="24"/>
                <w:lang w:eastAsia="zh-CN"/>
              </w:rPr>
              <w:t>“</w:t>
            </w:r>
            <w:r>
              <w:rPr>
                <w:rFonts w:hint="default" w:ascii="Times New Roman" w:hAnsi="Times New Roman" w:cs="Times New Roman"/>
                <w:sz w:val="24"/>
              </w:rPr>
              <w:t>石棉制品；含焙烧的石墨、碳素制品</w:t>
            </w:r>
            <w:r>
              <w:rPr>
                <w:rFonts w:hint="default" w:ascii="Times New Roman" w:hAnsi="Times New Roman" w:cs="Times New Roman"/>
                <w:sz w:val="24"/>
                <w:lang w:eastAsia="zh-CN"/>
              </w:rPr>
              <w:t>”</w:t>
            </w:r>
            <w:r>
              <w:rPr>
                <w:rFonts w:hint="default" w:ascii="Times New Roman" w:hAnsi="Times New Roman" w:cs="Times New Roman"/>
                <w:sz w:val="24"/>
              </w:rPr>
              <w:t>环评类别为报告书，</w:t>
            </w:r>
            <w:r>
              <w:rPr>
                <w:rFonts w:hint="default" w:ascii="Times New Roman" w:hAnsi="Times New Roman" w:cs="Times New Roman"/>
                <w:sz w:val="24"/>
                <w:lang w:eastAsia="zh-CN"/>
              </w:rPr>
              <w:t>“</w:t>
            </w:r>
            <w:r>
              <w:rPr>
                <w:rFonts w:hint="default" w:ascii="Times New Roman" w:hAnsi="Times New Roman" w:cs="Times New Roman"/>
                <w:sz w:val="24"/>
              </w:rPr>
              <w:t>其他</w:t>
            </w:r>
            <w:r>
              <w:rPr>
                <w:rFonts w:hint="default" w:ascii="Times New Roman" w:hAnsi="Times New Roman" w:cs="Times New Roman"/>
                <w:sz w:val="24"/>
                <w:lang w:eastAsia="zh-CN"/>
              </w:rPr>
              <w:t>”</w:t>
            </w:r>
            <w:r>
              <w:rPr>
                <w:rFonts w:hint="default" w:ascii="Times New Roman" w:hAnsi="Times New Roman" w:cs="Times New Roman"/>
                <w:sz w:val="24"/>
              </w:rPr>
              <w:t>为报告表，本项目为岩棉制品加工项目，属</w:t>
            </w:r>
            <w:r>
              <w:rPr>
                <w:rFonts w:hint="default" w:ascii="Times New Roman" w:hAnsi="Times New Roman" w:cs="Times New Roman"/>
                <w:sz w:val="24"/>
                <w:lang w:eastAsia="zh-CN"/>
              </w:rPr>
              <w:t>“</w:t>
            </w:r>
            <w:r>
              <w:rPr>
                <w:rFonts w:hint="default" w:ascii="Times New Roman" w:hAnsi="Times New Roman" w:cs="Times New Roman"/>
                <w:sz w:val="24"/>
              </w:rPr>
              <w:t>其他</w:t>
            </w:r>
            <w:r>
              <w:rPr>
                <w:rFonts w:hint="default" w:ascii="Times New Roman" w:hAnsi="Times New Roman" w:cs="Times New Roman"/>
                <w:sz w:val="24"/>
                <w:lang w:eastAsia="zh-CN"/>
              </w:rPr>
              <w:t>”</w:t>
            </w:r>
            <w:r>
              <w:rPr>
                <w:rFonts w:hint="default" w:ascii="Times New Roman" w:hAnsi="Times New Roman" w:cs="Times New Roman"/>
                <w:sz w:val="24"/>
              </w:rPr>
              <w:t>，应组织编制建设项目环境影响报告表。</w:t>
            </w:r>
          </w:p>
          <w:p>
            <w:pPr>
              <w:spacing w:line="520" w:lineRule="exact"/>
              <w:ind w:firstLine="480" w:firstLineChars="200"/>
              <w:textAlignment w:val="baseline"/>
              <w:rPr>
                <w:rFonts w:hint="default" w:ascii="Times New Roman" w:hAnsi="Times New Roman" w:cs="Times New Roman"/>
                <w:sz w:val="24"/>
                <w:lang w:val="zh-CN"/>
              </w:rPr>
            </w:pPr>
            <w:r>
              <w:rPr>
                <w:rFonts w:hint="default" w:ascii="Times New Roman" w:hAnsi="Times New Roman" w:cs="Times New Roman"/>
                <w:sz w:val="24"/>
                <w:lang w:val="zh-CN"/>
              </w:rPr>
              <w:t>平顶山市亿坤工贸有限公司特委托</w:t>
            </w:r>
            <w:r>
              <w:rPr>
                <w:rFonts w:hint="default" w:ascii="Times New Roman" w:hAnsi="Times New Roman" w:cs="Times New Roman"/>
                <w:sz w:val="24"/>
                <w:lang w:val="en-US" w:eastAsia="zh-CN"/>
              </w:rPr>
              <w:t>我公司</w:t>
            </w:r>
            <w:r>
              <w:rPr>
                <w:rFonts w:hint="default" w:ascii="Times New Roman" w:hAnsi="Times New Roman" w:cs="Times New Roman"/>
                <w:sz w:val="24"/>
                <w:lang w:val="zh-CN"/>
              </w:rPr>
              <w:t>承担该项目的环境影响报告表编写工作。我公司在接受委托后，通过现场勘察调查、工程分析，依据建设项目环境影响评价相关技术导则的要求编写了本项目的环境影响评价报告表。</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宋体" w:cs="Times New Roman"/>
                <w:b/>
                <w:bCs/>
                <w:color w:val="000000"/>
                <w:sz w:val="24"/>
                <w:szCs w:val="22"/>
              </w:rPr>
            </w:pPr>
            <w:r>
              <w:rPr>
                <w:rFonts w:hint="default" w:ascii="Times New Roman" w:hAnsi="Times New Roman" w:eastAsia="宋体" w:cs="Times New Roman"/>
                <w:b/>
                <w:bCs/>
                <w:color w:val="000000"/>
                <w:sz w:val="24"/>
                <w:szCs w:val="22"/>
                <w:lang w:val="en-US" w:eastAsia="zh-CN"/>
              </w:rPr>
              <w:t>二</w:t>
            </w:r>
            <w:r>
              <w:rPr>
                <w:rFonts w:hint="default" w:ascii="Times New Roman" w:hAnsi="Times New Roman" w:eastAsia="宋体" w:cs="Times New Roman"/>
                <w:b/>
                <w:bCs/>
                <w:color w:val="000000"/>
                <w:sz w:val="24"/>
                <w:szCs w:val="22"/>
              </w:rPr>
              <w:t>、</w:t>
            </w:r>
            <w:r>
              <w:rPr>
                <w:rFonts w:hint="default" w:ascii="Times New Roman" w:hAnsi="Times New Roman" w:eastAsia="宋体" w:cs="Times New Roman"/>
                <w:b/>
                <w:bCs/>
                <w:color w:val="000000"/>
                <w:sz w:val="24"/>
                <w:szCs w:val="22"/>
                <w:lang w:eastAsia="zh-CN"/>
              </w:rPr>
              <w:t>相关</w:t>
            </w:r>
            <w:r>
              <w:rPr>
                <w:rFonts w:hint="default" w:ascii="Times New Roman" w:hAnsi="Times New Roman" w:eastAsia="宋体" w:cs="Times New Roman"/>
                <w:b/>
                <w:bCs/>
                <w:color w:val="000000"/>
                <w:sz w:val="24"/>
                <w:szCs w:val="22"/>
              </w:rPr>
              <w:t>政策</w:t>
            </w:r>
            <w:r>
              <w:rPr>
                <w:rFonts w:hint="default" w:ascii="Times New Roman" w:hAnsi="Times New Roman" w:eastAsia="宋体" w:cs="Times New Roman"/>
                <w:b/>
                <w:bCs/>
                <w:color w:val="000000"/>
                <w:sz w:val="24"/>
                <w:szCs w:val="22"/>
                <w:lang w:eastAsia="zh-CN"/>
              </w:rPr>
              <w:t>符合</w:t>
            </w:r>
            <w:r>
              <w:rPr>
                <w:rFonts w:hint="default" w:ascii="Times New Roman" w:hAnsi="Times New Roman" w:eastAsia="宋体" w:cs="Times New Roman"/>
                <w:b/>
                <w:bCs/>
                <w:color w:val="000000"/>
                <w:sz w:val="24"/>
                <w:szCs w:val="22"/>
              </w:rPr>
              <w:t>性分析</w:t>
            </w:r>
          </w:p>
          <w:p>
            <w:pPr>
              <w:keepNext w:val="0"/>
              <w:keepLines w:val="0"/>
              <w:pageBreakBefore w:val="0"/>
              <w:widowControl w:val="0"/>
              <w:kinsoku/>
              <w:wordWrap/>
              <w:overflowPunct/>
              <w:topLinePunct w:val="0"/>
              <w:autoSpaceDE/>
              <w:autoSpaceDN/>
              <w:bidi w:val="0"/>
              <w:adjustRightInd w:val="0"/>
              <w:snapToGrid w:val="0"/>
              <w:spacing w:line="520" w:lineRule="exact"/>
              <w:ind w:left="0" w:firstLine="48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cs="Times New Roman"/>
                <w:b/>
                <w:bCs/>
                <w:sz w:val="24"/>
                <w:szCs w:val="24"/>
                <w:lang w:val="en-US" w:eastAsia="zh-CN"/>
              </w:rPr>
              <w:t>1、</w:t>
            </w:r>
            <w:r>
              <w:rPr>
                <w:rFonts w:hint="default" w:ascii="Times New Roman" w:hAnsi="Times New Roman" w:eastAsia="宋体" w:cs="Times New Roman"/>
                <w:b/>
                <w:bCs/>
                <w:sz w:val="24"/>
                <w:szCs w:val="24"/>
                <w:lang w:val="en-US" w:eastAsia="zh-CN"/>
              </w:rPr>
              <w:t>产业政策可行性分析</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b w:val="0"/>
                <w:bCs w:val="0"/>
                <w:color w:val="C00000"/>
                <w:sz w:val="24"/>
                <w:szCs w:val="24"/>
                <w:lang w:val="en-US" w:eastAsia="zh-CN"/>
              </w:rPr>
            </w:pPr>
            <w:r>
              <w:rPr>
                <w:rFonts w:hint="default" w:ascii="Times New Roman" w:hAnsi="Times New Roman" w:eastAsia="宋体" w:cs="Times New Roman"/>
                <w:sz w:val="24"/>
                <w:szCs w:val="24"/>
              </w:rPr>
              <w:t>经</w:t>
            </w:r>
            <w:r>
              <w:rPr>
                <w:rFonts w:hint="default" w:ascii="Times New Roman" w:hAnsi="Times New Roman" w:eastAsia="宋体" w:cs="Times New Roman"/>
                <w:sz w:val="24"/>
              </w:rPr>
              <w:t>查阅《产业</w:t>
            </w:r>
            <w:r>
              <w:rPr>
                <w:rFonts w:hint="default" w:ascii="Times New Roman" w:hAnsi="Times New Roman" w:eastAsia="宋体" w:cs="Times New Roman"/>
                <w:sz w:val="24"/>
                <w:lang w:eastAsia="zh-CN"/>
              </w:rPr>
              <w:t>结构</w:t>
            </w:r>
            <w:r>
              <w:rPr>
                <w:rFonts w:hint="default" w:ascii="Times New Roman" w:hAnsi="Times New Roman" w:eastAsia="宋体" w:cs="Times New Roman"/>
                <w:sz w:val="24"/>
              </w:rPr>
              <w:t>调整指导目录（201</w:t>
            </w:r>
            <w:r>
              <w:rPr>
                <w:rFonts w:hint="default" w:ascii="Times New Roman" w:hAnsi="Times New Roman" w:eastAsia="宋体" w:cs="Times New Roman"/>
                <w:sz w:val="24"/>
                <w:lang w:val="en-US" w:eastAsia="zh-CN"/>
              </w:rPr>
              <w:t>9</w:t>
            </w:r>
            <w:r>
              <w:rPr>
                <w:rFonts w:hint="default" w:ascii="Times New Roman" w:hAnsi="Times New Roman" w:eastAsia="宋体" w:cs="Times New Roman"/>
                <w:sz w:val="24"/>
              </w:rPr>
              <w:t>年本）》（中华人民共和国国家发展和改革委员会令第29号），</w:t>
            </w:r>
            <w:r>
              <w:rPr>
                <w:rFonts w:hint="default" w:ascii="Times New Roman" w:hAnsi="Times New Roman" w:cs="Times New Roman"/>
                <w:b w:val="0"/>
                <w:bCs/>
                <w:color w:val="auto"/>
                <w:sz w:val="24"/>
                <w:szCs w:val="24"/>
                <w:u w:val="none"/>
                <w:lang w:val="en-US" w:eastAsia="zh-CN"/>
              </w:rPr>
              <w:t>本项目属于鼓励类“第十二条、建材”中的“第3款、岩棉复合材料制品/部品”；因此本项目的建设符合国家产业政策的要求。</w:t>
            </w:r>
          </w:p>
          <w:p>
            <w:pPr>
              <w:keepNext w:val="0"/>
              <w:keepLines w:val="0"/>
              <w:pageBreakBefore w:val="0"/>
              <w:widowControl/>
              <w:kinsoku/>
              <w:wordWrap/>
              <w:overflowPunct/>
              <w:topLinePunct w:val="0"/>
              <w:autoSpaceDE/>
              <w:autoSpaceDN/>
              <w:bidi w:val="0"/>
              <w:adjustRightInd w:val="0"/>
              <w:snapToGrid w:val="0"/>
              <w:spacing w:line="520" w:lineRule="exact"/>
              <w:ind w:firstLine="482" w:firstLineChars="200"/>
              <w:textAlignment w:val="auto"/>
              <w:rPr>
                <w:rFonts w:hint="default" w:ascii="Times New Roman" w:hAnsi="Times New Roman" w:eastAsia="宋体" w:cs="Times New Roman"/>
                <w:b/>
                <w:bCs/>
                <w:color w:val="auto"/>
                <w:sz w:val="24"/>
                <w:u w:val="none"/>
                <w:lang w:eastAsia="zh-CN"/>
              </w:rPr>
            </w:pPr>
            <w:r>
              <w:rPr>
                <w:rFonts w:hint="default" w:ascii="Times New Roman" w:hAnsi="Times New Roman" w:cs="Times New Roman"/>
                <w:b/>
                <w:bCs/>
                <w:color w:val="auto"/>
                <w:sz w:val="24"/>
                <w:u w:val="none"/>
                <w:lang w:val="en-US" w:eastAsia="zh-CN"/>
              </w:rPr>
              <w:t>2、</w:t>
            </w:r>
            <w:r>
              <w:rPr>
                <w:rFonts w:hint="default" w:ascii="Times New Roman" w:hAnsi="Times New Roman" w:eastAsia="宋体" w:cs="Times New Roman"/>
                <w:b/>
                <w:bCs/>
                <w:color w:val="auto"/>
                <w:sz w:val="24"/>
                <w:u w:val="none"/>
                <w:lang w:eastAsia="zh-CN"/>
              </w:rPr>
              <w:t>与备案相符性分析</w:t>
            </w:r>
          </w:p>
          <w:p>
            <w:pPr>
              <w:keepNext w:val="0"/>
              <w:keepLines w:val="0"/>
              <w:pageBreakBefore w:val="0"/>
              <w:widowControl w:val="0"/>
              <w:suppressLineNumbers w:val="0"/>
              <w:kinsoku/>
              <w:wordWrap/>
              <w:overflowPunct/>
              <w:topLinePunct w:val="0"/>
              <w:autoSpaceDE/>
              <w:autoSpaceDN w:val="0"/>
              <w:bidi w:val="0"/>
              <w:adjustRightInd w:val="0"/>
              <w:snapToGrid w:val="0"/>
              <w:spacing w:line="520" w:lineRule="exact"/>
              <w:ind w:firstLine="480" w:firstLineChars="200"/>
              <w:jc w:val="both"/>
              <w:textAlignment w:val="auto"/>
              <w:rPr>
                <w:rFonts w:hint="default" w:ascii="Times New Roman" w:hAnsi="Times New Roman" w:eastAsia="宋体" w:cs="Times New Roman"/>
                <w:b w:val="0"/>
                <w:bCs/>
                <w:i w:val="0"/>
                <w:iCs w:val="0"/>
                <w:color w:val="auto"/>
                <w:spacing w:val="0"/>
                <w:sz w:val="24"/>
                <w:szCs w:val="24"/>
                <w:lang w:val="en-US" w:eastAsia="zh-CN"/>
              </w:rPr>
            </w:pPr>
            <w:r>
              <w:rPr>
                <w:rFonts w:hint="default" w:ascii="Times New Roman" w:hAnsi="Times New Roman" w:eastAsia="宋体" w:cs="Times New Roman"/>
                <w:sz w:val="24"/>
                <w:lang w:eastAsia="zh-CN"/>
              </w:rPr>
              <w:t>项目已在平顶山市石龙产业集聚区管理委员会备案，项目代码</w:t>
            </w:r>
            <w:r>
              <w:rPr>
                <w:rFonts w:hint="default" w:ascii="Times New Roman" w:hAnsi="Times New Roman" w:cs="Times New Roman"/>
                <w:color w:val="auto"/>
                <w:sz w:val="24"/>
                <w:szCs w:val="24"/>
                <w:lang w:eastAsia="zh-CN"/>
              </w:rPr>
              <w:t>2020-410404-30-03-109706</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b w:val="0"/>
                <w:bCs/>
                <w:i w:val="0"/>
                <w:iCs w:val="0"/>
                <w:color w:val="auto"/>
                <w:spacing w:val="0"/>
                <w:sz w:val="24"/>
                <w:szCs w:val="24"/>
                <w:lang w:val="en-US" w:eastAsia="zh-CN"/>
              </w:rPr>
              <w:t>项目建设情况与备案相符性详见下表：</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表1-1    项目建设情况与备案相符性一览表</w:t>
            </w:r>
          </w:p>
          <w:tbl>
            <w:tblPr>
              <w:tblStyle w:val="15"/>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1130"/>
              <w:gridCol w:w="3119"/>
              <w:gridCol w:w="3142"/>
              <w:gridCol w:w="8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68"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序号</w:t>
                  </w:r>
                </w:p>
              </w:tc>
              <w:tc>
                <w:tcPr>
                  <w:tcW w:w="633" w:type="pct"/>
                  <w:tcBorders>
                    <w:tl2br w:val="nil"/>
                    <w:tr2bl w:val="nil"/>
                  </w:tcBorders>
                  <w:noWrap w:val="0"/>
                  <w:vAlign w:val="center"/>
                </w:tcPr>
                <w:p>
                  <w:pPr>
                    <w:pStyle w:val="2"/>
                    <w:keepNext w:val="0"/>
                    <w:keepLines w:val="0"/>
                    <w:pageBreakBefore w:val="0"/>
                    <w:widowControl w:val="0"/>
                    <w:tabs>
                      <w:tab w:val="left" w:pos="1402"/>
                    </w:tabs>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类别</w:t>
                  </w:r>
                </w:p>
              </w:tc>
              <w:tc>
                <w:tcPr>
                  <w:tcW w:w="174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备案内容</w:t>
                  </w:r>
                </w:p>
              </w:tc>
              <w:tc>
                <w:tcPr>
                  <w:tcW w:w="1760"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项目建设内容</w:t>
                  </w:r>
                </w:p>
              </w:tc>
              <w:tc>
                <w:tcPr>
                  <w:tcW w:w="489"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相符性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68"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1</w:t>
                  </w:r>
                </w:p>
              </w:tc>
              <w:tc>
                <w:tcPr>
                  <w:tcW w:w="633"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cs="Times New Roman"/>
                      <w:b w:val="0"/>
                      <w:bCs w:val="0"/>
                      <w:i w:val="0"/>
                      <w:iCs w:val="0"/>
                      <w:color w:val="auto"/>
                      <w:spacing w:val="0"/>
                      <w:sz w:val="21"/>
                      <w:szCs w:val="21"/>
                      <w:lang w:val="en-US" w:eastAsia="zh-CN"/>
                    </w:rPr>
                    <w:t>项目名称</w:t>
                  </w:r>
                </w:p>
              </w:tc>
              <w:tc>
                <w:tcPr>
                  <w:tcW w:w="174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cs="Times New Roman"/>
                      <w:b w:val="0"/>
                      <w:bCs w:val="0"/>
                      <w:i w:val="0"/>
                      <w:iCs w:val="0"/>
                      <w:color w:val="auto"/>
                      <w:spacing w:val="0"/>
                      <w:sz w:val="21"/>
                      <w:szCs w:val="21"/>
                      <w:lang w:val="en-US" w:eastAsia="zh-CN"/>
                    </w:rPr>
                  </w:pPr>
                  <w:r>
                    <w:rPr>
                      <w:rFonts w:hint="default" w:ascii="Times New Roman" w:hAnsi="Times New Roman" w:cs="Times New Roman"/>
                      <w:b w:val="0"/>
                      <w:bCs w:val="0"/>
                      <w:i w:val="0"/>
                      <w:iCs w:val="0"/>
                      <w:color w:val="auto"/>
                      <w:spacing w:val="0"/>
                      <w:sz w:val="21"/>
                      <w:szCs w:val="21"/>
                      <w:lang w:val="en-US" w:eastAsia="zh-CN"/>
                    </w:rPr>
                    <w:t>年产1万吨新型绝热岩棉板项目</w:t>
                  </w:r>
                </w:p>
              </w:tc>
              <w:tc>
                <w:tcPr>
                  <w:tcW w:w="1760"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cs="Times New Roman"/>
                      <w:b w:val="0"/>
                      <w:bCs w:val="0"/>
                      <w:i w:val="0"/>
                      <w:iCs w:val="0"/>
                      <w:color w:val="auto"/>
                      <w:spacing w:val="0"/>
                      <w:sz w:val="21"/>
                      <w:szCs w:val="21"/>
                      <w:lang w:val="en-US" w:eastAsia="zh-CN"/>
                    </w:rPr>
                  </w:pPr>
                  <w:r>
                    <w:rPr>
                      <w:rFonts w:hint="default" w:ascii="Times New Roman" w:hAnsi="Times New Roman" w:cs="Times New Roman"/>
                      <w:b w:val="0"/>
                      <w:bCs w:val="0"/>
                      <w:i w:val="0"/>
                      <w:iCs w:val="0"/>
                      <w:color w:val="auto"/>
                      <w:spacing w:val="0"/>
                      <w:sz w:val="21"/>
                      <w:szCs w:val="21"/>
                      <w:lang w:val="en-US" w:eastAsia="zh-CN"/>
                    </w:rPr>
                    <w:t>年产1万吨新型绝热岩棉板项目</w:t>
                  </w:r>
                </w:p>
              </w:tc>
              <w:tc>
                <w:tcPr>
                  <w:tcW w:w="489"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68"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2</w:t>
                  </w:r>
                </w:p>
              </w:tc>
              <w:tc>
                <w:tcPr>
                  <w:tcW w:w="633" w:type="pct"/>
                  <w:tcBorders>
                    <w:tl2br w:val="nil"/>
                    <w:tr2bl w:val="nil"/>
                  </w:tcBorders>
                  <w:noWrap w:val="0"/>
                  <w:vAlign w:val="center"/>
                </w:tcPr>
                <w:p>
                  <w:pPr>
                    <w:pStyle w:val="2"/>
                    <w:keepNext w:val="0"/>
                    <w:keepLines w:val="0"/>
                    <w:pageBreakBefore w:val="0"/>
                    <w:widowControl w:val="0"/>
                    <w:tabs>
                      <w:tab w:val="center" w:pos="402"/>
                    </w:tabs>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cs="Times New Roman"/>
                      <w:b w:val="0"/>
                      <w:bCs w:val="0"/>
                      <w:i w:val="0"/>
                      <w:iCs w:val="0"/>
                      <w:spacing w:val="0"/>
                      <w:sz w:val="21"/>
                      <w:szCs w:val="21"/>
                      <w:lang w:val="en-US" w:eastAsia="zh-CN"/>
                    </w:rPr>
                    <w:t>建设单位</w:t>
                  </w:r>
                </w:p>
              </w:tc>
              <w:tc>
                <w:tcPr>
                  <w:tcW w:w="17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cs="Times New Roman"/>
                      <w:b w:val="0"/>
                      <w:bCs w:val="0"/>
                      <w:i w:val="0"/>
                      <w:iCs w:val="0"/>
                      <w:spacing w:val="0"/>
                      <w:kern w:val="2"/>
                      <w:sz w:val="21"/>
                      <w:szCs w:val="21"/>
                      <w:lang w:val="en-US" w:eastAsia="zh-CN" w:bidi="ar-SA"/>
                    </w:rPr>
                  </w:pPr>
                  <w:r>
                    <w:rPr>
                      <w:rFonts w:hint="default" w:ascii="Times New Roman" w:hAnsi="Times New Roman" w:cs="Times New Roman"/>
                      <w:b w:val="0"/>
                      <w:bCs w:val="0"/>
                      <w:i w:val="0"/>
                      <w:iCs w:val="0"/>
                      <w:spacing w:val="0"/>
                      <w:kern w:val="2"/>
                      <w:sz w:val="21"/>
                      <w:szCs w:val="21"/>
                      <w:lang w:val="en-US" w:eastAsia="zh-CN" w:bidi="ar-SA"/>
                    </w:rPr>
                    <w:t>平顶山市亿坤工贸有限公司</w:t>
                  </w:r>
                </w:p>
              </w:tc>
              <w:tc>
                <w:tcPr>
                  <w:tcW w:w="17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cs="Times New Roman"/>
                      <w:b w:val="0"/>
                      <w:bCs w:val="0"/>
                      <w:i w:val="0"/>
                      <w:iCs w:val="0"/>
                      <w:spacing w:val="0"/>
                      <w:kern w:val="2"/>
                      <w:sz w:val="21"/>
                      <w:szCs w:val="21"/>
                      <w:lang w:val="en-US" w:eastAsia="zh-CN" w:bidi="ar-SA"/>
                    </w:rPr>
                  </w:pPr>
                  <w:r>
                    <w:rPr>
                      <w:rFonts w:hint="default" w:ascii="Times New Roman" w:hAnsi="Times New Roman" w:cs="Times New Roman"/>
                      <w:b w:val="0"/>
                      <w:bCs w:val="0"/>
                      <w:i w:val="0"/>
                      <w:iCs w:val="0"/>
                      <w:spacing w:val="0"/>
                      <w:kern w:val="2"/>
                      <w:sz w:val="21"/>
                      <w:szCs w:val="21"/>
                      <w:lang w:val="en-US" w:eastAsia="zh-CN" w:bidi="ar-SA"/>
                    </w:rPr>
                    <w:t>平顶山市亿坤工贸有限公司</w:t>
                  </w:r>
                </w:p>
              </w:tc>
              <w:tc>
                <w:tcPr>
                  <w:tcW w:w="489" w:type="pct"/>
                  <w:tcBorders>
                    <w:tl2br w:val="nil"/>
                    <w:tr2bl w:val="nil"/>
                  </w:tcBorders>
                  <w:noWrap w:val="0"/>
                  <w:vAlign w:val="center"/>
                </w:tcPr>
                <w:p>
                  <w:pPr>
                    <w:pStyle w:val="2"/>
                    <w:keepNext w:val="0"/>
                    <w:keepLines w:val="0"/>
                    <w:pageBreakBefore w:val="0"/>
                    <w:widowControl w:val="0"/>
                    <w:tabs>
                      <w:tab w:val="center" w:pos="402"/>
                    </w:tabs>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3</w:t>
                  </w:r>
                </w:p>
              </w:tc>
              <w:tc>
                <w:tcPr>
                  <w:tcW w:w="633" w:type="pct"/>
                  <w:tcBorders>
                    <w:tl2br w:val="nil"/>
                    <w:tr2bl w:val="nil"/>
                  </w:tcBorders>
                  <w:noWrap w:val="0"/>
                  <w:vAlign w:val="center"/>
                </w:tcPr>
                <w:p>
                  <w:pPr>
                    <w:pStyle w:val="2"/>
                    <w:keepNext w:val="0"/>
                    <w:keepLines w:val="0"/>
                    <w:pageBreakBefore w:val="0"/>
                    <w:widowControl w:val="0"/>
                    <w:tabs>
                      <w:tab w:val="center" w:pos="402"/>
                    </w:tabs>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建设地点</w:t>
                  </w:r>
                </w:p>
              </w:tc>
              <w:tc>
                <w:tcPr>
                  <w:tcW w:w="17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cs="Times New Roman"/>
                      <w:b w:val="0"/>
                      <w:bCs w:val="0"/>
                      <w:i w:val="0"/>
                      <w:iCs w:val="0"/>
                      <w:spacing w:val="0"/>
                      <w:kern w:val="2"/>
                      <w:sz w:val="21"/>
                      <w:szCs w:val="21"/>
                      <w:lang w:val="en-US" w:eastAsia="zh-CN" w:bidi="ar-SA"/>
                    </w:rPr>
                  </w:pPr>
                  <w:r>
                    <w:rPr>
                      <w:rFonts w:hint="default" w:ascii="Times New Roman" w:hAnsi="Times New Roman" w:cs="Times New Roman"/>
                      <w:b w:val="0"/>
                      <w:bCs w:val="0"/>
                      <w:i w:val="0"/>
                      <w:iCs w:val="0"/>
                      <w:spacing w:val="0"/>
                      <w:kern w:val="2"/>
                      <w:sz w:val="21"/>
                      <w:szCs w:val="21"/>
                      <w:lang w:val="en-US" w:eastAsia="zh-CN" w:bidi="ar-SA"/>
                    </w:rPr>
                    <w:t>平顶山市石龙区贾岭村东南6号</w:t>
                  </w:r>
                </w:p>
              </w:tc>
              <w:tc>
                <w:tcPr>
                  <w:tcW w:w="17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cs="Times New Roman"/>
                      <w:b w:val="0"/>
                      <w:bCs w:val="0"/>
                      <w:i w:val="0"/>
                      <w:iCs w:val="0"/>
                      <w:spacing w:val="0"/>
                      <w:kern w:val="2"/>
                      <w:sz w:val="21"/>
                      <w:szCs w:val="21"/>
                      <w:lang w:val="en-US" w:eastAsia="zh-CN" w:bidi="ar-SA"/>
                    </w:rPr>
                  </w:pPr>
                  <w:r>
                    <w:rPr>
                      <w:rFonts w:hint="default" w:ascii="Times New Roman" w:hAnsi="Times New Roman" w:cs="Times New Roman"/>
                      <w:b w:val="0"/>
                      <w:bCs w:val="0"/>
                      <w:i w:val="0"/>
                      <w:iCs w:val="0"/>
                      <w:spacing w:val="0"/>
                      <w:kern w:val="2"/>
                      <w:sz w:val="21"/>
                      <w:szCs w:val="21"/>
                      <w:lang w:val="en-US" w:eastAsia="zh-CN" w:bidi="ar-SA"/>
                    </w:rPr>
                    <w:t>平顶山市石龙区贾岭村东南6号</w:t>
                  </w:r>
                </w:p>
              </w:tc>
              <w:tc>
                <w:tcPr>
                  <w:tcW w:w="489"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68"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4</w:t>
                  </w:r>
                </w:p>
              </w:tc>
              <w:tc>
                <w:tcPr>
                  <w:tcW w:w="633" w:type="pct"/>
                  <w:tcBorders>
                    <w:tl2br w:val="nil"/>
                    <w:tr2bl w:val="nil"/>
                  </w:tcBorders>
                  <w:noWrap w:val="0"/>
                  <w:vAlign w:val="center"/>
                </w:tcPr>
                <w:p>
                  <w:pPr>
                    <w:pStyle w:val="2"/>
                    <w:keepNext w:val="0"/>
                    <w:keepLines w:val="0"/>
                    <w:pageBreakBefore w:val="0"/>
                    <w:widowControl w:val="0"/>
                    <w:tabs>
                      <w:tab w:val="center" w:pos="402"/>
                    </w:tabs>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建设规模</w:t>
                  </w:r>
                </w:p>
              </w:tc>
              <w:tc>
                <w:tcPr>
                  <w:tcW w:w="17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cs="Times New Roman"/>
                      <w:b w:val="0"/>
                      <w:bCs w:val="0"/>
                      <w:i w:val="0"/>
                      <w:iCs w:val="0"/>
                      <w:spacing w:val="0"/>
                      <w:kern w:val="2"/>
                      <w:sz w:val="21"/>
                      <w:szCs w:val="21"/>
                      <w:lang w:val="en-US" w:eastAsia="zh-CN" w:bidi="ar-SA"/>
                    </w:rPr>
                  </w:pPr>
                  <w:r>
                    <w:rPr>
                      <w:rFonts w:hint="default" w:ascii="Times New Roman" w:hAnsi="Times New Roman" w:cs="Times New Roman"/>
                      <w:b w:val="0"/>
                      <w:bCs w:val="0"/>
                      <w:i w:val="0"/>
                      <w:iCs w:val="0"/>
                      <w:color w:val="auto"/>
                      <w:spacing w:val="0"/>
                      <w:sz w:val="21"/>
                      <w:szCs w:val="21"/>
                      <w:lang w:val="en-US" w:eastAsia="zh-CN"/>
                    </w:rPr>
                    <w:t>年产1万吨新型绝热岩棉板</w:t>
                  </w:r>
                </w:p>
              </w:tc>
              <w:tc>
                <w:tcPr>
                  <w:tcW w:w="176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cs="Times New Roman"/>
                      <w:b w:val="0"/>
                      <w:bCs w:val="0"/>
                      <w:i w:val="0"/>
                      <w:iCs w:val="0"/>
                      <w:spacing w:val="0"/>
                      <w:kern w:val="2"/>
                      <w:sz w:val="21"/>
                      <w:szCs w:val="21"/>
                      <w:lang w:val="en-US" w:eastAsia="zh-CN" w:bidi="ar-SA"/>
                    </w:rPr>
                  </w:pPr>
                  <w:r>
                    <w:rPr>
                      <w:rFonts w:hint="default" w:ascii="Times New Roman" w:hAnsi="Times New Roman" w:cs="Times New Roman"/>
                      <w:b w:val="0"/>
                      <w:bCs w:val="0"/>
                      <w:i w:val="0"/>
                      <w:iCs w:val="0"/>
                      <w:color w:val="auto"/>
                      <w:spacing w:val="0"/>
                      <w:sz w:val="21"/>
                      <w:szCs w:val="21"/>
                      <w:lang w:val="en-US" w:eastAsia="zh-CN"/>
                    </w:rPr>
                    <w:t>年产1万吨新型绝热岩棉板</w:t>
                  </w:r>
                </w:p>
              </w:tc>
              <w:tc>
                <w:tcPr>
                  <w:tcW w:w="489"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68"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5</w:t>
                  </w:r>
                </w:p>
              </w:tc>
              <w:tc>
                <w:tcPr>
                  <w:tcW w:w="633" w:type="pct"/>
                  <w:tcBorders>
                    <w:tl2br w:val="nil"/>
                    <w:tr2bl w:val="nil"/>
                  </w:tcBorders>
                  <w:noWrap w:val="0"/>
                  <w:vAlign w:val="center"/>
                </w:tcPr>
                <w:p>
                  <w:pPr>
                    <w:pStyle w:val="2"/>
                    <w:keepNext w:val="0"/>
                    <w:keepLines w:val="0"/>
                    <w:pageBreakBefore w:val="0"/>
                    <w:widowControl w:val="0"/>
                    <w:tabs>
                      <w:tab w:val="center" w:pos="402"/>
                    </w:tabs>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建设内容</w:t>
                  </w:r>
                </w:p>
              </w:tc>
              <w:tc>
                <w:tcPr>
                  <w:tcW w:w="174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cs="Times New Roman"/>
                      <w:b w:val="0"/>
                      <w:bCs w:val="0"/>
                      <w:i w:val="0"/>
                      <w:iCs w:val="0"/>
                      <w:color w:val="auto"/>
                      <w:spacing w:val="0"/>
                      <w:sz w:val="21"/>
                      <w:szCs w:val="21"/>
                      <w:vertAlign w:val="baseline"/>
                      <w:lang w:val="en-US" w:eastAsia="zh-CN"/>
                    </w:rPr>
                    <w:t>建设生产车间、仓库标准化厂房3栋，配套办公宿舍楼1栋，总建筑面积</w:t>
                  </w:r>
                  <w:r>
                    <w:rPr>
                      <w:rFonts w:hint="eastAsia" w:cs="Times New Roman"/>
                      <w:b w:val="0"/>
                      <w:bCs w:val="0"/>
                      <w:i w:val="0"/>
                      <w:iCs w:val="0"/>
                      <w:color w:val="auto"/>
                      <w:spacing w:val="0"/>
                      <w:sz w:val="21"/>
                      <w:szCs w:val="21"/>
                      <w:vertAlign w:val="baseline"/>
                      <w:lang w:val="en-US" w:eastAsia="zh-CN"/>
                    </w:rPr>
                    <w:t>7000</w:t>
                  </w:r>
                  <w:r>
                    <w:rPr>
                      <w:rFonts w:hint="default" w:ascii="Times New Roman" w:hAnsi="Times New Roman" w:cs="Times New Roman"/>
                      <w:b w:val="0"/>
                      <w:bCs w:val="0"/>
                      <w:i w:val="0"/>
                      <w:iCs w:val="0"/>
                      <w:color w:val="auto"/>
                      <w:spacing w:val="0"/>
                      <w:sz w:val="21"/>
                      <w:szCs w:val="21"/>
                      <w:vertAlign w:val="baseline"/>
                      <w:lang w:val="en-US" w:eastAsia="zh-CN"/>
                    </w:rPr>
                    <w:t>平方米</w:t>
                  </w:r>
                </w:p>
              </w:tc>
              <w:tc>
                <w:tcPr>
                  <w:tcW w:w="1760"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eastAsia" w:cs="Times New Roman"/>
                      <w:b w:val="0"/>
                      <w:bCs w:val="0"/>
                      <w:i w:val="0"/>
                      <w:iCs w:val="0"/>
                      <w:color w:val="auto"/>
                      <w:spacing w:val="0"/>
                      <w:sz w:val="21"/>
                      <w:szCs w:val="21"/>
                      <w:vertAlign w:val="baseline"/>
                      <w:lang w:val="en-US" w:eastAsia="zh-CN"/>
                    </w:rPr>
                    <w:t>租用</w:t>
                  </w:r>
                  <w:r>
                    <w:rPr>
                      <w:rFonts w:hint="default" w:ascii="Times New Roman" w:hAnsi="Times New Roman" w:cs="Times New Roman"/>
                      <w:b w:val="0"/>
                      <w:bCs w:val="0"/>
                      <w:i w:val="0"/>
                      <w:iCs w:val="0"/>
                      <w:color w:val="auto"/>
                      <w:spacing w:val="0"/>
                      <w:sz w:val="21"/>
                      <w:szCs w:val="21"/>
                      <w:vertAlign w:val="baseline"/>
                      <w:lang w:val="en-US" w:eastAsia="zh-CN"/>
                    </w:rPr>
                    <w:t>3栋闲置厂房进行改造</w:t>
                  </w:r>
                  <w:r>
                    <w:rPr>
                      <w:rFonts w:hint="eastAsia" w:cs="Times New Roman"/>
                      <w:b w:val="0"/>
                      <w:bCs w:val="0"/>
                      <w:i w:val="0"/>
                      <w:iCs w:val="0"/>
                      <w:color w:val="auto"/>
                      <w:spacing w:val="0"/>
                      <w:sz w:val="21"/>
                      <w:szCs w:val="21"/>
                      <w:vertAlign w:val="baseline"/>
                      <w:lang w:val="en-US" w:eastAsia="zh-CN"/>
                    </w:rPr>
                    <w:t>，</w:t>
                  </w:r>
                  <w:r>
                    <w:rPr>
                      <w:rFonts w:hint="default" w:ascii="Times New Roman" w:hAnsi="Times New Roman" w:cs="Times New Roman"/>
                      <w:b w:val="0"/>
                      <w:bCs w:val="0"/>
                      <w:i w:val="0"/>
                      <w:iCs w:val="0"/>
                      <w:color w:val="auto"/>
                      <w:spacing w:val="0"/>
                      <w:sz w:val="21"/>
                      <w:szCs w:val="21"/>
                      <w:vertAlign w:val="baseline"/>
                      <w:lang w:val="en-US" w:eastAsia="zh-CN"/>
                    </w:rPr>
                    <w:t>用于本项目的建设；项目配套办公宿舍区，总建筑面积</w:t>
                  </w:r>
                  <w:r>
                    <w:rPr>
                      <w:rFonts w:hint="eastAsia" w:cs="Times New Roman"/>
                      <w:b w:val="0"/>
                      <w:bCs w:val="0"/>
                      <w:i w:val="0"/>
                      <w:iCs w:val="0"/>
                      <w:color w:val="auto"/>
                      <w:spacing w:val="0"/>
                      <w:sz w:val="21"/>
                      <w:szCs w:val="21"/>
                      <w:vertAlign w:val="baseline"/>
                      <w:lang w:val="en-US" w:eastAsia="zh-CN"/>
                    </w:rPr>
                    <w:t>7000</w:t>
                  </w:r>
                  <w:r>
                    <w:rPr>
                      <w:rFonts w:hint="default" w:ascii="Times New Roman" w:hAnsi="Times New Roman" w:cs="Times New Roman"/>
                      <w:b w:val="0"/>
                      <w:bCs w:val="0"/>
                      <w:i w:val="0"/>
                      <w:iCs w:val="0"/>
                      <w:color w:val="auto"/>
                      <w:spacing w:val="0"/>
                      <w:sz w:val="21"/>
                      <w:szCs w:val="21"/>
                      <w:vertAlign w:val="baseline"/>
                      <w:lang w:val="en-US" w:eastAsia="zh-CN"/>
                    </w:rPr>
                    <w:t>平方米</w:t>
                  </w:r>
                </w:p>
              </w:tc>
              <w:tc>
                <w:tcPr>
                  <w:tcW w:w="489" w:type="pct"/>
                  <w:tcBorders>
                    <w:tl2br w:val="nil"/>
                    <w:tr2bl w:val="nil"/>
                  </w:tcBorders>
                  <w:noWrap w:val="0"/>
                  <w:vAlign w:val="center"/>
                </w:tcPr>
                <w:p>
                  <w:pPr>
                    <w:pStyle w:val="2"/>
                    <w:keepNext w:val="0"/>
                    <w:keepLines w:val="0"/>
                    <w:pageBreakBefore w:val="0"/>
                    <w:widowControl w:val="0"/>
                    <w:tabs>
                      <w:tab w:val="center" w:pos="402"/>
                    </w:tabs>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6</w:t>
                  </w:r>
                </w:p>
              </w:tc>
              <w:tc>
                <w:tcPr>
                  <w:tcW w:w="633" w:type="pct"/>
                  <w:tcBorders>
                    <w:tl2br w:val="nil"/>
                    <w:tr2bl w:val="nil"/>
                  </w:tcBorders>
                  <w:noWrap w:val="0"/>
                  <w:vAlign w:val="center"/>
                </w:tcPr>
                <w:p>
                  <w:pPr>
                    <w:pStyle w:val="2"/>
                    <w:keepNext w:val="0"/>
                    <w:keepLines w:val="0"/>
                    <w:pageBreakBefore w:val="0"/>
                    <w:widowControl w:val="0"/>
                    <w:tabs>
                      <w:tab w:val="center" w:pos="402"/>
                    </w:tabs>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生产工艺</w:t>
                  </w:r>
                </w:p>
              </w:tc>
              <w:tc>
                <w:tcPr>
                  <w:tcW w:w="174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cs="Times New Roman"/>
                      <w:b w:val="0"/>
                      <w:bCs w:val="0"/>
                      <w:i w:val="0"/>
                      <w:iCs w:val="0"/>
                      <w:color w:val="auto"/>
                      <w:spacing w:val="0"/>
                      <w:sz w:val="21"/>
                      <w:szCs w:val="21"/>
                      <w:vertAlign w:val="baseline"/>
                      <w:lang w:val="en-US" w:eastAsia="zh-CN"/>
                    </w:rPr>
                    <w:t>称量（装料）</w:t>
                  </w:r>
                  <w:r>
                    <w:rPr>
                      <w:rFonts w:hint="default" w:ascii="Times New Roman" w:hAnsi="Times New Roman" w:eastAsia="宋体" w:cs="Times New Roman"/>
                      <w:b w:val="0"/>
                      <w:bCs w:val="0"/>
                      <w:i w:val="0"/>
                      <w:iCs w:val="0"/>
                      <w:color w:val="auto"/>
                      <w:spacing w:val="0"/>
                      <w:sz w:val="21"/>
                      <w:szCs w:val="21"/>
                      <w:vertAlign w:val="baseline"/>
                      <w:lang w:val="en-US" w:eastAsia="zh-CN"/>
                    </w:rPr>
                    <w:t>→</w:t>
                  </w:r>
                  <w:r>
                    <w:rPr>
                      <w:rFonts w:hint="default" w:ascii="Times New Roman" w:hAnsi="Times New Roman" w:cs="Times New Roman"/>
                      <w:b w:val="0"/>
                      <w:bCs w:val="0"/>
                      <w:i w:val="0"/>
                      <w:iCs w:val="0"/>
                      <w:color w:val="auto"/>
                      <w:spacing w:val="0"/>
                      <w:sz w:val="21"/>
                      <w:szCs w:val="21"/>
                      <w:vertAlign w:val="baseline"/>
                      <w:lang w:val="en-US" w:eastAsia="zh-CN"/>
                    </w:rPr>
                    <w:t>高温</w:t>
                  </w:r>
                  <w:r>
                    <w:rPr>
                      <w:rFonts w:hint="default" w:ascii="Times New Roman" w:hAnsi="Times New Roman" w:eastAsia="宋体" w:cs="Times New Roman"/>
                      <w:b w:val="0"/>
                      <w:bCs w:val="0"/>
                      <w:i w:val="0"/>
                      <w:iCs w:val="0"/>
                      <w:color w:val="auto"/>
                      <w:spacing w:val="0"/>
                      <w:sz w:val="21"/>
                      <w:szCs w:val="21"/>
                      <w:vertAlign w:val="baseline"/>
                      <w:lang w:val="en-US" w:eastAsia="zh-CN"/>
                    </w:rPr>
                    <w:t>→</w:t>
                  </w:r>
                  <w:r>
                    <w:rPr>
                      <w:rFonts w:hint="default" w:ascii="Times New Roman" w:hAnsi="Times New Roman" w:cs="Times New Roman"/>
                      <w:b w:val="0"/>
                      <w:bCs w:val="0"/>
                      <w:i w:val="0"/>
                      <w:iCs w:val="0"/>
                      <w:color w:val="auto"/>
                      <w:spacing w:val="0"/>
                      <w:sz w:val="21"/>
                      <w:szCs w:val="21"/>
                      <w:vertAlign w:val="baseline"/>
                      <w:lang w:val="en-US" w:eastAsia="zh-CN"/>
                    </w:rPr>
                    <w:t>熔化</w:t>
                  </w:r>
                  <w:r>
                    <w:rPr>
                      <w:rFonts w:hint="default" w:ascii="Times New Roman" w:hAnsi="Times New Roman" w:eastAsia="宋体" w:cs="Times New Roman"/>
                      <w:b w:val="0"/>
                      <w:bCs w:val="0"/>
                      <w:i w:val="0"/>
                      <w:iCs w:val="0"/>
                      <w:color w:val="auto"/>
                      <w:spacing w:val="0"/>
                      <w:sz w:val="21"/>
                      <w:szCs w:val="21"/>
                      <w:vertAlign w:val="baseline"/>
                      <w:lang w:val="en-US" w:eastAsia="zh-CN"/>
                    </w:rPr>
                    <w:t>→</w:t>
                  </w:r>
                  <w:r>
                    <w:rPr>
                      <w:rFonts w:hint="default" w:ascii="Times New Roman" w:hAnsi="Times New Roman" w:cs="Times New Roman"/>
                      <w:b w:val="0"/>
                      <w:bCs w:val="0"/>
                      <w:i w:val="0"/>
                      <w:iCs w:val="0"/>
                      <w:color w:val="auto"/>
                      <w:spacing w:val="0"/>
                      <w:sz w:val="21"/>
                      <w:szCs w:val="21"/>
                      <w:vertAlign w:val="baseline"/>
                      <w:lang w:val="en-US" w:eastAsia="zh-CN"/>
                    </w:rPr>
                    <w:t>纤维化</w:t>
                  </w:r>
                  <w:r>
                    <w:rPr>
                      <w:rFonts w:hint="default" w:ascii="Times New Roman" w:hAnsi="Times New Roman" w:eastAsia="宋体" w:cs="Times New Roman"/>
                      <w:b w:val="0"/>
                      <w:bCs w:val="0"/>
                      <w:i w:val="0"/>
                      <w:iCs w:val="0"/>
                      <w:color w:val="auto"/>
                      <w:spacing w:val="0"/>
                      <w:sz w:val="21"/>
                      <w:szCs w:val="21"/>
                      <w:vertAlign w:val="baseline"/>
                      <w:lang w:val="en-US" w:eastAsia="zh-CN"/>
                    </w:rPr>
                    <w:t>→</w:t>
                  </w:r>
                  <w:r>
                    <w:rPr>
                      <w:rFonts w:hint="default" w:ascii="Times New Roman" w:hAnsi="Times New Roman" w:cs="Times New Roman"/>
                      <w:b w:val="0"/>
                      <w:bCs w:val="0"/>
                      <w:i w:val="0"/>
                      <w:iCs w:val="0"/>
                      <w:color w:val="auto"/>
                      <w:spacing w:val="0"/>
                      <w:sz w:val="21"/>
                      <w:szCs w:val="21"/>
                      <w:vertAlign w:val="baseline"/>
                      <w:lang w:val="en-US" w:eastAsia="zh-CN"/>
                    </w:rPr>
                    <w:t>固化</w:t>
                  </w:r>
                  <w:r>
                    <w:rPr>
                      <w:rFonts w:hint="default" w:ascii="Times New Roman" w:hAnsi="Times New Roman" w:eastAsia="宋体" w:cs="Times New Roman"/>
                      <w:b w:val="0"/>
                      <w:bCs w:val="0"/>
                      <w:i w:val="0"/>
                      <w:iCs w:val="0"/>
                      <w:color w:val="auto"/>
                      <w:spacing w:val="0"/>
                      <w:sz w:val="21"/>
                      <w:szCs w:val="21"/>
                      <w:vertAlign w:val="baseline"/>
                      <w:lang w:val="en-US" w:eastAsia="zh-CN"/>
                    </w:rPr>
                    <w:t>→</w:t>
                  </w:r>
                  <w:r>
                    <w:rPr>
                      <w:rFonts w:hint="default" w:ascii="Times New Roman" w:hAnsi="Times New Roman" w:cs="Times New Roman"/>
                      <w:b w:val="0"/>
                      <w:bCs w:val="0"/>
                      <w:i w:val="0"/>
                      <w:iCs w:val="0"/>
                      <w:color w:val="auto"/>
                      <w:spacing w:val="0"/>
                      <w:sz w:val="21"/>
                      <w:szCs w:val="21"/>
                      <w:vertAlign w:val="baseline"/>
                      <w:lang w:val="en-US" w:eastAsia="zh-CN"/>
                    </w:rPr>
                    <w:t>冷却</w:t>
                  </w:r>
                  <w:r>
                    <w:rPr>
                      <w:rFonts w:hint="default" w:ascii="Times New Roman" w:hAnsi="Times New Roman" w:eastAsia="宋体" w:cs="Times New Roman"/>
                      <w:b w:val="0"/>
                      <w:bCs w:val="0"/>
                      <w:i w:val="0"/>
                      <w:iCs w:val="0"/>
                      <w:color w:val="auto"/>
                      <w:spacing w:val="0"/>
                      <w:sz w:val="21"/>
                      <w:szCs w:val="21"/>
                      <w:vertAlign w:val="baseline"/>
                      <w:lang w:val="en-US" w:eastAsia="zh-CN"/>
                    </w:rPr>
                    <w:t>→</w:t>
                  </w:r>
                  <w:r>
                    <w:rPr>
                      <w:rFonts w:hint="default" w:ascii="Times New Roman" w:hAnsi="Times New Roman" w:cs="Times New Roman"/>
                      <w:b w:val="0"/>
                      <w:bCs w:val="0"/>
                      <w:i w:val="0"/>
                      <w:iCs w:val="0"/>
                      <w:color w:val="auto"/>
                      <w:spacing w:val="0"/>
                      <w:sz w:val="21"/>
                      <w:szCs w:val="21"/>
                      <w:vertAlign w:val="baseline"/>
                      <w:lang w:val="en-US" w:eastAsia="zh-CN"/>
                    </w:rPr>
                    <w:t>切割</w:t>
                  </w:r>
                  <w:r>
                    <w:rPr>
                      <w:rFonts w:hint="default" w:ascii="Times New Roman" w:hAnsi="Times New Roman" w:eastAsia="宋体" w:cs="Times New Roman"/>
                      <w:b w:val="0"/>
                      <w:bCs w:val="0"/>
                      <w:i w:val="0"/>
                      <w:iCs w:val="0"/>
                      <w:color w:val="auto"/>
                      <w:spacing w:val="0"/>
                      <w:sz w:val="21"/>
                      <w:szCs w:val="21"/>
                      <w:vertAlign w:val="baseline"/>
                      <w:lang w:val="en-US" w:eastAsia="zh-CN"/>
                    </w:rPr>
                    <w:t>→</w:t>
                  </w:r>
                  <w:r>
                    <w:rPr>
                      <w:rFonts w:hint="default" w:ascii="Times New Roman" w:hAnsi="Times New Roman" w:cs="Times New Roman"/>
                      <w:b w:val="0"/>
                      <w:bCs w:val="0"/>
                      <w:i w:val="0"/>
                      <w:iCs w:val="0"/>
                      <w:color w:val="auto"/>
                      <w:spacing w:val="0"/>
                      <w:sz w:val="21"/>
                      <w:szCs w:val="21"/>
                      <w:vertAlign w:val="baseline"/>
                      <w:lang w:val="en-US" w:eastAsia="zh-CN"/>
                    </w:rPr>
                    <w:t>包装</w:t>
                  </w:r>
                  <w:r>
                    <w:rPr>
                      <w:rFonts w:hint="default" w:ascii="Times New Roman" w:hAnsi="Times New Roman" w:eastAsia="宋体" w:cs="Times New Roman"/>
                      <w:b w:val="0"/>
                      <w:bCs w:val="0"/>
                      <w:i w:val="0"/>
                      <w:iCs w:val="0"/>
                      <w:color w:val="auto"/>
                      <w:spacing w:val="0"/>
                      <w:sz w:val="21"/>
                      <w:szCs w:val="21"/>
                      <w:vertAlign w:val="baseline"/>
                      <w:lang w:val="en-US" w:eastAsia="zh-CN"/>
                    </w:rPr>
                    <w:t>→</w:t>
                  </w:r>
                  <w:r>
                    <w:rPr>
                      <w:rFonts w:hint="default" w:ascii="Times New Roman" w:hAnsi="Times New Roman" w:cs="Times New Roman"/>
                      <w:b w:val="0"/>
                      <w:bCs w:val="0"/>
                      <w:i w:val="0"/>
                      <w:iCs w:val="0"/>
                      <w:color w:val="auto"/>
                      <w:spacing w:val="0"/>
                      <w:sz w:val="21"/>
                      <w:szCs w:val="21"/>
                      <w:vertAlign w:val="baseline"/>
                      <w:lang w:val="en-US" w:eastAsia="zh-CN"/>
                    </w:rPr>
                    <w:t>成品入库</w:t>
                  </w:r>
                </w:p>
              </w:tc>
              <w:tc>
                <w:tcPr>
                  <w:tcW w:w="1760"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cs="Times New Roman"/>
                      <w:b w:val="0"/>
                      <w:bCs w:val="0"/>
                      <w:i w:val="0"/>
                      <w:iCs w:val="0"/>
                      <w:color w:val="auto"/>
                      <w:spacing w:val="0"/>
                      <w:sz w:val="21"/>
                      <w:szCs w:val="21"/>
                      <w:vertAlign w:val="baseline"/>
                      <w:lang w:val="en-US" w:eastAsia="zh-CN"/>
                    </w:rPr>
                    <w:t>称量（装料）</w:t>
                  </w:r>
                  <w:r>
                    <w:rPr>
                      <w:rFonts w:hint="default" w:ascii="Times New Roman" w:hAnsi="Times New Roman" w:eastAsia="宋体" w:cs="Times New Roman"/>
                      <w:b w:val="0"/>
                      <w:bCs w:val="0"/>
                      <w:i w:val="0"/>
                      <w:iCs w:val="0"/>
                      <w:color w:val="auto"/>
                      <w:spacing w:val="0"/>
                      <w:sz w:val="21"/>
                      <w:szCs w:val="21"/>
                      <w:vertAlign w:val="baseline"/>
                      <w:lang w:val="en-US" w:eastAsia="zh-CN"/>
                    </w:rPr>
                    <w:t>→</w:t>
                  </w:r>
                  <w:r>
                    <w:rPr>
                      <w:rFonts w:hint="default" w:ascii="Times New Roman" w:hAnsi="Times New Roman" w:cs="Times New Roman"/>
                      <w:b w:val="0"/>
                      <w:bCs w:val="0"/>
                      <w:i w:val="0"/>
                      <w:iCs w:val="0"/>
                      <w:color w:val="auto"/>
                      <w:spacing w:val="0"/>
                      <w:sz w:val="21"/>
                      <w:szCs w:val="21"/>
                      <w:vertAlign w:val="baseline"/>
                      <w:lang w:val="en-US" w:eastAsia="zh-CN"/>
                    </w:rPr>
                    <w:t>高温</w:t>
                  </w:r>
                  <w:r>
                    <w:rPr>
                      <w:rFonts w:hint="default" w:ascii="Times New Roman" w:hAnsi="Times New Roman" w:eastAsia="宋体" w:cs="Times New Roman"/>
                      <w:b w:val="0"/>
                      <w:bCs w:val="0"/>
                      <w:i w:val="0"/>
                      <w:iCs w:val="0"/>
                      <w:color w:val="auto"/>
                      <w:spacing w:val="0"/>
                      <w:sz w:val="21"/>
                      <w:szCs w:val="21"/>
                      <w:vertAlign w:val="baseline"/>
                      <w:lang w:val="en-US" w:eastAsia="zh-CN"/>
                    </w:rPr>
                    <w:t>→</w:t>
                  </w:r>
                  <w:r>
                    <w:rPr>
                      <w:rFonts w:hint="default" w:ascii="Times New Roman" w:hAnsi="Times New Roman" w:cs="Times New Roman"/>
                      <w:b w:val="0"/>
                      <w:bCs w:val="0"/>
                      <w:i w:val="0"/>
                      <w:iCs w:val="0"/>
                      <w:color w:val="auto"/>
                      <w:spacing w:val="0"/>
                      <w:sz w:val="21"/>
                      <w:szCs w:val="21"/>
                      <w:vertAlign w:val="baseline"/>
                      <w:lang w:val="en-US" w:eastAsia="zh-CN"/>
                    </w:rPr>
                    <w:t>熔化</w:t>
                  </w:r>
                  <w:r>
                    <w:rPr>
                      <w:rFonts w:hint="default" w:ascii="Times New Roman" w:hAnsi="Times New Roman" w:eastAsia="宋体" w:cs="Times New Roman"/>
                      <w:b w:val="0"/>
                      <w:bCs w:val="0"/>
                      <w:i w:val="0"/>
                      <w:iCs w:val="0"/>
                      <w:color w:val="auto"/>
                      <w:spacing w:val="0"/>
                      <w:sz w:val="21"/>
                      <w:szCs w:val="21"/>
                      <w:vertAlign w:val="baseline"/>
                      <w:lang w:val="en-US" w:eastAsia="zh-CN"/>
                    </w:rPr>
                    <w:t>→</w:t>
                  </w:r>
                  <w:r>
                    <w:rPr>
                      <w:rFonts w:hint="default" w:ascii="Times New Roman" w:hAnsi="Times New Roman" w:cs="Times New Roman"/>
                      <w:b w:val="0"/>
                      <w:bCs w:val="0"/>
                      <w:i w:val="0"/>
                      <w:iCs w:val="0"/>
                      <w:color w:val="auto"/>
                      <w:spacing w:val="0"/>
                      <w:sz w:val="21"/>
                      <w:szCs w:val="21"/>
                      <w:vertAlign w:val="baseline"/>
                      <w:lang w:val="en-US" w:eastAsia="zh-CN"/>
                    </w:rPr>
                    <w:t>纤维化</w:t>
                  </w:r>
                  <w:r>
                    <w:rPr>
                      <w:rFonts w:hint="default" w:ascii="Times New Roman" w:hAnsi="Times New Roman" w:eastAsia="宋体" w:cs="Times New Roman"/>
                      <w:b w:val="0"/>
                      <w:bCs w:val="0"/>
                      <w:i w:val="0"/>
                      <w:iCs w:val="0"/>
                      <w:color w:val="auto"/>
                      <w:spacing w:val="0"/>
                      <w:sz w:val="21"/>
                      <w:szCs w:val="21"/>
                      <w:vertAlign w:val="baseline"/>
                      <w:lang w:val="en-US" w:eastAsia="zh-CN"/>
                    </w:rPr>
                    <w:t>→</w:t>
                  </w:r>
                  <w:r>
                    <w:rPr>
                      <w:rFonts w:hint="default" w:ascii="Times New Roman" w:hAnsi="Times New Roman" w:cs="Times New Roman"/>
                      <w:b w:val="0"/>
                      <w:bCs w:val="0"/>
                      <w:i w:val="0"/>
                      <w:iCs w:val="0"/>
                      <w:color w:val="auto"/>
                      <w:spacing w:val="0"/>
                      <w:sz w:val="21"/>
                      <w:szCs w:val="21"/>
                      <w:vertAlign w:val="baseline"/>
                      <w:lang w:val="en-US" w:eastAsia="zh-CN"/>
                    </w:rPr>
                    <w:t>固化</w:t>
                  </w:r>
                  <w:r>
                    <w:rPr>
                      <w:rFonts w:hint="default" w:ascii="Times New Roman" w:hAnsi="Times New Roman" w:eastAsia="宋体" w:cs="Times New Roman"/>
                      <w:b w:val="0"/>
                      <w:bCs w:val="0"/>
                      <w:i w:val="0"/>
                      <w:iCs w:val="0"/>
                      <w:color w:val="auto"/>
                      <w:spacing w:val="0"/>
                      <w:sz w:val="21"/>
                      <w:szCs w:val="21"/>
                      <w:vertAlign w:val="baseline"/>
                      <w:lang w:val="en-US" w:eastAsia="zh-CN"/>
                    </w:rPr>
                    <w:t>→</w:t>
                  </w:r>
                  <w:r>
                    <w:rPr>
                      <w:rFonts w:hint="default" w:ascii="Times New Roman" w:hAnsi="Times New Roman" w:cs="Times New Roman"/>
                      <w:b w:val="0"/>
                      <w:bCs w:val="0"/>
                      <w:i w:val="0"/>
                      <w:iCs w:val="0"/>
                      <w:color w:val="auto"/>
                      <w:spacing w:val="0"/>
                      <w:sz w:val="21"/>
                      <w:szCs w:val="21"/>
                      <w:vertAlign w:val="baseline"/>
                      <w:lang w:val="en-US" w:eastAsia="zh-CN"/>
                    </w:rPr>
                    <w:t>冷却</w:t>
                  </w:r>
                  <w:r>
                    <w:rPr>
                      <w:rFonts w:hint="default" w:ascii="Times New Roman" w:hAnsi="Times New Roman" w:eastAsia="宋体" w:cs="Times New Roman"/>
                      <w:b w:val="0"/>
                      <w:bCs w:val="0"/>
                      <w:i w:val="0"/>
                      <w:iCs w:val="0"/>
                      <w:color w:val="auto"/>
                      <w:spacing w:val="0"/>
                      <w:sz w:val="21"/>
                      <w:szCs w:val="21"/>
                      <w:vertAlign w:val="baseline"/>
                      <w:lang w:val="en-US" w:eastAsia="zh-CN"/>
                    </w:rPr>
                    <w:t>→</w:t>
                  </w:r>
                  <w:r>
                    <w:rPr>
                      <w:rFonts w:hint="default" w:ascii="Times New Roman" w:hAnsi="Times New Roman" w:cs="Times New Roman"/>
                      <w:b w:val="0"/>
                      <w:bCs w:val="0"/>
                      <w:i w:val="0"/>
                      <w:iCs w:val="0"/>
                      <w:color w:val="auto"/>
                      <w:spacing w:val="0"/>
                      <w:sz w:val="21"/>
                      <w:szCs w:val="21"/>
                      <w:vertAlign w:val="baseline"/>
                      <w:lang w:val="en-US" w:eastAsia="zh-CN"/>
                    </w:rPr>
                    <w:t>切割</w:t>
                  </w:r>
                  <w:r>
                    <w:rPr>
                      <w:rFonts w:hint="default" w:ascii="Times New Roman" w:hAnsi="Times New Roman" w:eastAsia="宋体" w:cs="Times New Roman"/>
                      <w:b w:val="0"/>
                      <w:bCs w:val="0"/>
                      <w:i w:val="0"/>
                      <w:iCs w:val="0"/>
                      <w:color w:val="auto"/>
                      <w:spacing w:val="0"/>
                      <w:sz w:val="21"/>
                      <w:szCs w:val="21"/>
                      <w:vertAlign w:val="baseline"/>
                      <w:lang w:val="en-US" w:eastAsia="zh-CN"/>
                    </w:rPr>
                    <w:t>→</w:t>
                  </w:r>
                  <w:r>
                    <w:rPr>
                      <w:rFonts w:hint="default" w:ascii="Times New Roman" w:hAnsi="Times New Roman" w:cs="Times New Roman"/>
                      <w:b w:val="0"/>
                      <w:bCs w:val="0"/>
                      <w:i w:val="0"/>
                      <w:iCs w:val="0"/>
                      <w:color w:val="auto"/>
                      <w:spacing w:val="0"/>
                      <w:sz w:val="21"/>
                      <w:szCs w:val="21"/>
                      <w:vertAlign w:val="baseline"/>
                      <w:lang w:val="en-US" w:eastAsia="zh-CN"/>
                    </w:rPr>
                    <w:t>包装</w:t>
                  </w:r>
                  <w:r>
                    <w:rPr>
                      <w:rFonts w:hint="default" w:ascii="Times New Roman" w:hAnsi="Times New Roman" w:eastAsia="宋体" w:cs="Times New Roman"/>
                      <w:b w:val="0"/>
                      <w:bCs w:val="0"/>
                      <w:i w:val="0"/>
                      <w:iCs w:val="0"/>
                      <w:color w:val="auto"/>
                      <w:spacing w:val="0"/>
                      <w:sz w:val="21"/>
                      <w:szCs w:val="21"/>
                      <w:vertAlign w:val="baseline"/>
                      <w:lang w:val="en-US" w:eastAsia="zh-CN"/>
                    </w:rPr>
                    <w:t>→</w:t>
                  </w:r>
                  <w:r>
                    <w:rPr>
                      <w:rFonts w:hint="default" w:ascii="Times New Roman" w:hAnsi="Times New Roman" w:cs="Times New Roman"/>
                      <w:b w:val="0"/>
                      <w:bCs w:val="0"/>
                      <w:i w:val="0"/>
                      <w:iCs w:val="0"/>
                      <w:color w:val="auto"/>
                      <w:spacing w:val="0"/>
                      <w:sz w:val="21"/>
                      <w:szCs w:val="21"/>
                      <w:vertAlign w:val="baseline"/>
                      <w:lang w:val="en-US" w:eastAsia="zh-CN"/>
                    </w:rPr>
                    <w:t>成品入库</w:t>
                  </w:r>
                </w:p>
              </w:tc>
              <w:tc>
                <w:tcPr>
                  <w:tcW w:w="489" w:type="pct"/>
                  <w:tcBorders>
                    <w:tl2br w:val="nil"/>
                    <w:tr2bl w:val="nil"/>
                  </w:tcBorders>
                  <w:noWrap w:val="0"/>
                  <w:vAlign w:val="center"/>
                </w:tcPr>
                <w:p>
                  <w:pPr>
                    <w:pStyle w:val="2"/>
                    <w:keepNext w:val="0"/>
                    <w:keepLines w:val="0"/>
                    <w:pageBreakBefore w:val="0"/>
                    <w:widowControl w:val="0"/>
                    <w:tabs>
                      <w:tab w:val="center" w:pos="402"/>
                    </w:tabs>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68"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jc w:val="center"/>
                    <w:textAlignment w:val="auto"/>
                    <w:rPr>
                      <w:rFonts w:hint="default" w:ascii="Times New Roman" w:hAnsi="Times New Roman" w:eastAsia="宋体" w:cs="Times New Roman"/>
                      <w:b w:val="0"/>
                      <w:bCs w:val="0"/>
                      <w:i w:val="0"/>
                      <w:iCs w:val="0"/>
                      <w:color w:val="auto"/>
                      <w:spacing w:val="0"/>
                      <w:sz w:val="21"/>
                      <w:szCs w:val="21"/>
                      <w:vertAlign w:val="baseline"/>
                      <w:lang w:val="en-US" w:eastAsia="zh-CN"/>
                    </w:rPr>
                  </w:pPr>
                  <w:r>
                    <w:rPr>
                      <w:rFonts w:hint="default" w:ascii="Times New Roman" w:hAnsi="Times New Roman" w:eastAsia="宋体" w:cs="Times New Roman"/>
                      <w:b w:val="0"/>
                      <w:bCs w:val="0"/>
                      <w:i w:val="0"/>
                      <w:iCs w:val="0"/>
                      <w:color w:val="auto"/>
                      <w:spacing w:val="0"/>
                      <w:sz w:val="21"/>
                      <w:szCs w:val="21"/>
                      <w:vertAlign w:val="baseline"/>
                      <w:lang w:val="en-US" w:eastAsia="zh-CN"/>
                    </w:rPr>
                    <w:t>7</w:t>
                  </w:r>
                </w:p>
              </w:tc>
              <w:tc>
                <w:tcPr>
                  <w:tcW w:w="633" w:type="pct"/>
                  <w:tcBorders>
                    <w:tl2br w:val="nil"/>
                    <w:tr2bl w:val="nil"/>
                  </w:tcBorders>
                  <w:noWrap w:val="0"/>
                  <w:vAlign w:val="center"/>
                </w:tcPr>
                <w:p>
                  <w:pPr>
                    <w:pStyle w:val="2"/>
                    <w:keepNext w:val="0"/>
                    <w:keepLines w:val="0"/>
                    <w:pageBreakBefore w:val="0"/>
                    <w:widowControl w:val="0"/>
                    <w:tabs>
                      <w:tab w:val="center" w:pos="402"/>
                    </w:tabs>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b w:val="0"/>
                      <w:bCs w:val="0"/>
                      <w:i w:val="0"/>
                      <w:iCs w:val="0"/>
                      <w:color w:val="auto"/>
                      <w:spacing w:val="0"/>
                      <w:kern w:val="2"/>
                      <w:sz w:val="21"/>
                      <w:szCs w:val="21"/>
                      <w:vertAlign w:val="baseline"/>
                      <w:lang w:val="en-US" w:eastAsia="zh-CN" w:bidi="ar-SA"/>
                    </w:rPr>
                  </w:pPr>
                  <w:r>
                    <w:rPr>
                      <w:rFonts w:hint="default" w:ascii="Times New Roman" w:hAnsi="Times New Roman" w:eastAsia="宋体" w:cs="Times New Roman"/>
                      <w:b w:val="0"/>
                      <w:bCs w:val="0"/>
                      <w:i w:val="0"/>
                      <w:iCs w:val="0"/>
                      <w:color w:val="auto"/>
                      <w:spacing w:val="0"/>
                      <w:sz w:val="21"/>
                      <w:szCs w:val="21"/>
                      <w:vertAlign w:val="baseline"/>
                      <w:lang w:val="en-US" w:eastAsia="zh-CN"/>
                    </w:rPr>
                    <w:t>主要生产设备</w:t>
                  </w:r>
                </w:p>
              </w:tc>
              <w:tc>
                <w:tcPr>
                  <w:tcW w:w="174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jc w:val="center"/>
                    <w:textAlignment w:val="auto"/>
                    <w:rPr>
                      <w:rFonts w:hint="default" w:ascii="Times New Roman" w:hAnsi="Times New Roman" w:eastAsia="宋体" w:cs="Times New Roman"/>
                      <w:b w:val="0"/>
                      <w:bCs w:val="0"/>
                      <w:i w:val="0"/>
                      <w:iCs w:val="0"/>
                      <w:color w:val="auto"/>
                      <w:spacing w:val="0"/>
                      <w:kern w:val="2"/>
                      <w:sz w:val="21"/>
                      <w:szCs w:val="21"/>
                      <w:vertAlign w:val="baseline"/>
                      <w:lang w:val="en-US" w:eastAsia="zh-CN" w:bidi="ar-SA"/>
                    </w:rPr>
                  </w:pPr>
                  <w:r>
                    <w:rPr>
                      <w:rFonts w:hint="default" w:ascii="Times New Roman" w:hAnsi="Times New Roman" w:cs="Times New Roman"/>
                      <w:b w:val="0"/>
                      <w:bCs w:val="0"/>
                      <w:i w:val="0"/>
                      <w:iCs w:val="0"/>
                      <w:color w:val="auto"/>
                      <w:spacing w:val="0"/>
                      <w:kern w:val="2"/>
                      <w:sz w:val="21"/>
                      <w:szCs w:val="21"/>
                      <w:vertAlign w:val="baseline"/>
                      <w:lang w:val="en-US" w:eastAsia="zh-CN" w:bidi="ar-SA"/>
                    </w:rPr>
                    <w:t>天然气高温熔化炉、四辊离心机、喷胶机、打褶机、加压机、中央控制系统、脱硫除尘装置等</w:t>
                  </w:r>
                </w:p>
              </w:tc>
              <w:tc>
                <w:tcPr>
                  <w:tcW w:w="1760"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b w:val="0"/>
                      <w:bCs w:val="0"/>
                      <w:i w:val="0"/>
                      <w:iCs w:val="0"/>
                      <w:color w:val="auto"/>
                      <w:spacing w:val="0"/>
                      <w:kern w:val="2"/>
                      <w:sz w:val="21"/>
                      <w:szCs w:val="21"/>
                      <w:vertAlign w:val="baseline"/>
                      <w:lang w:val="en-US" w:eastAsia="zh-CN" w:bidi="ar-SA"/>
                    </w:rPr>
                  </w:pPr>
                  <w:r>
                    <w:rPr>
                      <w:rFonts w:hint="default" w:ascii="Times New Roman" w:hAnsi="Times New Roman" w:cs="Times New Roman"/>
                      <w:b w:val="0"/>
                      <w:bCs w:val="0"/>
                      <w:i w:val="0"/>
                      <w:iCs w:val="0"/>
                      <w:color w:val="auto"/>
                      <w:spacing w:val="0"/>
                      <w:kern w:val="2"/>
                      <w:sz w:val="21"/>
                      <w:szCs w:val="21"/>
                      <w:vertAlign w:val="baseline"/>
                      <w:lang w:val="en-US" w:eastAsia="zh-CN" w:bidi="ar-SA"/>
                    </w:rPr>
                    <w:t>天然气高温熔化炉、四辊离心机、喷胶机、打褶机、加压机、中央控制系统、脱硫除尘装置等</w:t>
                  </w:r>
                </w:p>
              </w:tc>
              <w:tc>
                <w:tcPr>
                  <w:tcW w:w="489" w:type="pct"/>
                  <w:tcBorders>
                    <w:tl2br w:val="nil"/>
                    <w:tr2bl w:val="nil"/>
                  </w:tcBorders>
                  <w:noWrap w:val="0"/>
                  <w:vAlign w:val="center"/>
                </w:tcPr>
                <w:p>
                  <w:pPr>
                    <w:pStyle w:val="2"/>
                    <w:keepNext w:val="0"/>
                    <w:keepLines w:val="0"/>
                    <w:pageBreakBefore w:val="0"/>
                    <w:widowControl w:val="0"/>
                    <w:tabs>
                      <w:tab w:val="center" w:pos="402"/>
                    </w:tabs>
                    <w:kinsoku/>
                    <w:wordWrap/>
                    <w:overflowPunct/>
                    <w:topLinePunct w:val="0"/>
                    <w:autoSpaceDE/>
                    <w:autoSpaceDN/>
                    <w:bidi w:val="0"/>
                    <w:adjustRightInd w:val="0"/>
                    <w:snapToGrid w:val="0"/>
                    <w:spacing w:after="0" w:line="360" w:lineRule="exact"/>
                    <w:ind w:left="0" w:leftChars="0"/>
                    <w:jc w:val="center"/>
                    <w:textAlignment w:val="auto"/>
                    <w:rPr>
                      <w:rFonts w:hint="default" w:ascii="Times New Roman" w:hAnsi="Times New Roman" w:eastAsia="宋体" w:cs="Times New Roman"/>
                      <w:b w:val="0"/>
                      <w:bCs w:val="0"/>
                      <w:i w:val="0"/>
                      <w:iCs w:val="0"/>
                      <w:color w:val="auto"/>
                      <w:spacing w:val="0"/>
                      <w:kern w:val="2"/>
                      <w:sz w:val="21"/>
                      <w:szCs w:val="21"/>
                      <w:vertAlign w:val="baseline"/>
                      <w:lang w:val="en-US" w:eastAsia="zh-CN" w:bidi="ar-SA"/>
                    </w:rPr>
                  </w:pPr>
                  <w:r>
                    <w:rPr>
                      <w:rFonts w:hint="default" w:ascii="Times New Roman" w:hAnsi="Times New Roman" w:eastAsia="宋体" w:cs="Times New Roman"/>
                      <w:b w:val="0"/>
                      <w:bCs w:val="0"/>
                      <w:i w:val="0"/>
                      <w:iCs w:val="0"/>
                      <w:color w:val="auto"/>
                      <w:spacing w:val="0"/>
                      <w:sz w:val="21"/>
                      <w:szCs w:val="21"/>
                      <w:vertAlign w:val="baseline"/>
                      <w:lang w:val="en-US" w:eastAsia="zh-CN"/>
                    </w:rPr>
                    <w:t>相符</w:t>
                  </w:r>
                </w:p>
              </w:tc>
            </w:tr>
          </w:tbl>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val="0"/>
                <w:color w:val="auto"/>
                <w:sz w:val="24"/>
                <w:u w:val="none"/>
                <w:lang w:eastAsia="zh-CN"/>
              </w:rPr>
            </w:pPr>
            <w:r>
              <w:rPr>
                <w:rFonts w:hint="default" w:ascii="Times New Roman" w:hAnsi="Times New Roman" w:cs="Times New Roman"/>
                <w:b w:val="0"/>
                <w:bCs/>
                <w:color w:val="auto"/>
                <w:kern w:val="0"/>
                <w:sz w:val="24"/>
                <w:u w:val="none"/>
              </w:rPr>
              <w:t>由表</w:t>
            </w:r>
            <w:r>
              <w:rPr>
                <w:rFonts w:hint="default" w:ascii="Times New Roman" w:hAnsi="Times New Roman" w:cs="Times New Roman"/>
                <w:b w:val="0"/>
                <w:bCs/>
                <w:color w:val="auto"/>
                <w:kern w:val="0"/>
                <w:sz w:val="24"/>
                <w:u w:val="none"/>
                <w:lang w:val="en-US" w:eastAsia="zh-CN"/>
              </w:rPr>
              <w:t>1-1</w:t>
            </w:r>
            <w:r>
              <w:rPr>
                <w:rFonts w:hint="default" w:ascii="Times New Roman" w:hAnsi="Times New Roman" w:cs="Times New Roman"/>
                <w:b w:val="0"/>
                <w:bCs/>
                <w:color w:val="auto"/>
                <w:kern w:val="0"/>
                <w:sz w:val="24"/>
                <w:u w:val="none"/>
              </w:rPr>
              <w:t>可知，本项目拟建设情况与备案内容相符。</w:t>
            </w:r>
          </w:p>
          <w:p>
            <w:pPr>
              <w:widowControl/>
              <w:spacing w:line="360" w:lineRule="auto"/>
              <w:ind w:firstLine="482" w:firstLineChars="200"/>
              <w:rPr>
                <w:rFonts w:hint="default" w:ascii="Times New Roman" w:hAnsi="Times New Roman" w:eastAsia="宋体" w:cs="Times New Roman"/>
                <w:b/>
                <w:bCs/>
                <w:color w:val="auto"/>
                <w:sz w:val="24"/>
                <w:u w:val="none"/>
                <w:lang w:eastAsia="zh-CN"/>
              </w:rPr>
            </w:pPr>
            <w:r>
              <w:rPr>
                <w:rFonts w:hint="default" w:ascii="Times New Roman" w:hAnsi="Times New Roman" w:cs="Times New Roman"/>
                <w:b/>
                <w:bCs/>
                <w:color w:val="auto"/>
                <w:sz w:val="24"/>
                <w:u w:val="none"/>
                <w:lang w:val="en-US" w:eastAsia="zh-CN"/>
              </w:rPr>
              <w:t>4、</w:t>
            </w:r>
            <w:r>
              <w:rPr>
                <w:rFonts w:hint="default" w:ascii="Times New Roman" w:hAnsi="Times New Roman" w:eastAsia="宋体" w:cs="Times New Roman"/>
                <w:b/>
                <w:bCs/>
                <w:color w:val="auto"/>
                <w:sz w:val="24"/>
                <w:u w:val="none"/>
                <w:lang w:eastAsia="zh-CN"/>
              </w:rPr>
              <w:t>土地及规划相符性分析</w:t>
            </w:r>
          </w:p>
          <w:p>
            <w:pPr>
              <w:widowControl/>
              <w:spacing w:line="360" w:lineRule="auto"/>
              <w:ind w:firstLine="480" w:firstLineChars="200"/>
              <w:rPr>
                <w:rFonts w:hint="default" w:ascii="Times New Roman" w:hAnsi="Times New Roman" w:eastAsia="宋体" w:cs="Times New Roman"/>
                <w:b w:val="0"/>
                <w:bCs w:val="0"/>
                <w:color w:val="auto"/>
                <w:sz w:val="24"/>
                <w:u w:val="none"/>
              </w:rPr>
            </w:pPr>
            <w:r>
              <w:rPr>
                <w:rFonts w:hint="default" w:ascii="Times New Roman" w:hAnsi="Times New Roman" w:eastAsia="宋体" w:cs="Times New Roman"/>
                <w:b w:val="0"/>
                <w:bCs w:val="0"/>
                <w:color w:val="auto"/>
                <w:sz w:val="24"/>
                <w:u w:val="none"/>
                <w:lang w:val="en-US" w:eastAsia="zh-CN"/>
              </w:rPr>
              <w:t>根据调查，</w:t>
            </w:r>
            <w:r>
              <w:rPr>
                <w:rFonts w:hint="default" w:ascii="Times New Roman" w:hAnsi="Times New Roman" w:cs="Times New Roman"/>
                <w:b w:val="0"/>
                <w:bCs w:val="0"/>
                <w:color w:val="auto"/>
                <w:sz w:val="24"/>
                <w:u w:val="none"/>
                <w:lang w:val="en-US" w:eastAsia="zh-CN"/>
              </w:rPr>
              <w:t>本项目</w:t>
            </w:r>
            <w:r>
              <w:rPr>
                <w:rFonts w:hint="default" w:ascii="Times New Roman" w:hAnsi="Times New Roman" w:eastAsia="宋体" w:cs="Times New Roman"/>
                <w:b w:val="0"/>
                <w:bCs w:val="0"/>
                <w:color w:val="auto"/>
                <w:sz w:val="24"/>
                <w:u w:val="none"/>
                <w:lang w:eastAsia="zh-CN"/>
              </w:rPr>
              <w:t>租用平顶山坤茂精细陶瓷粉体有限责任公司</w:t>
            </w:r>
            <w:r>
              <w:rPr>
                <w:rFonts w:hint="default" w:ascii="Times New Roman" w:hAnsi="Times New Roman" w:cs="Times New Roman"/>
                <w:b w:val="0"/>
                <w:bCs w:val="0"/>
                <w:color w:val="auto"/>
                <w:sz w:val="24"/>
                <w:u w:val="none"/>
                <w:lang w:val="en-US" w:eastAsia="zh-CN"/>
              </w:rPr>
              <w:t>的闲置厂房</w:t>
            </w:r>
            <w:r>
              <w:rPr>
                <w:rFonts w:hint="eastAsia" w:cs="Times New Roman"/>
                <w:b w:val="0"/>
                <w:bCs w:val="0"/>
                <w:color w:val="auto"/>
                <w:sz w:val="24"/>
                <w:u w:val="none"/>
                <w:lang w:val="en-US" w:eastAsia="zh-CN"/>
              </w:rPr>
              <w:t>（厂房</w:t>
            </w:r>
            <w:r>
              <w:rPr>
                <w:rFonts w:hint="default" w:ascii="Times New Roman" w:hAnsi="Times New Roman" w:cs="Times New Roman"/>
                <w:b w:val="0"/>
                <w:bCs w:val="0"/>
                <w:color w:val="auto"/>
                <w:sz w:val="24"/>
                <w:u w:val="none"/>
                <w:lang w:val="en-US" w:eastAsia="zh-CN"/>
              </w:rPr>
              <w:t>位于平顶山市石龙区贾岭村东南</w:t>
            </w:r>
            <w:r>
              <w:rPr>
                <w:rFonts w:hint="eastAsia" w:cs="Times New Roman"/>
                <w:b w:val="0"/>
                <w:bCs w:val="0"/>
                <w:color w:val="auto"/>
                <w:sz w:val="24"/>
                <w:u w:val="none"/>
                <w:lang w:val="en-US" w:eastAsia="zh-CN"/>
              </w:rPr>
              <w:t>）</w:t>
            </w:r>
            <w:r>
              <w:rPr>
                <w:rFonts w:hint="default" w:ascii="Times New Roman" w:hAnsi="Times New Roman" w:cs="Times New Roman"/>
                <w:b w:val="0"/>
                <w:bCs w:val="0"/>
                <w:color w:val="auto"/>
                <w:sz w:val="24"/>
                <w:u w:val="none"/>
                <w:lang w:val="en-US" w:eastAsia="zh-CN"/>
              </w:rPr>
              <w:t>，面积约为</w:t>
            </w:r>
            <w:r>
              <w:rPr>
                <w:rFonts w:hint="eastAsia" w:cs="Times New Roman"/>
                <w:b w:val="0"/>
                <w:bCs w:val="0"/>
                <w:color w:val="auto"/>
                <w:sz w:val="24"/>
                <w:u w:val="none"/>
                <w:lang w:val="en-US" w:eastAsia="zh-CN"/>
              </w:rPr>
              <w:t>12000</w:t>
            </w:r>
            <w:r>
              <w:rPr>
                <w:rFonts w:hint="default" w:ascii="Times New Roman" w:hAnsi="Times New Roman" w:cs="Times New Roman"/>
                <w:b w:val="0"/>
                <w:bCs w:val="0"/>
                <w:color w:val="auto"/>
                <w:sz w:val="24"/>
                <w:u w:val="none"/>
                <w:lang w:val="en-US" w:eastAsia="zh-CN"/>
              </w:rPr>
              <w:t>m</w:t>
            </w:r>
            <w:r>
              <w:rPr>
                <w:rFonts w:hint="default" w:ascii="Times New Roman" w:hAnsi="Times New Roman" w:cs="Times New Roman"/>
                <w:b w:val="0"/>
                <w:bCs w:val="0"/>
                <w:color w:val="auto"/>
                <w:sz w:val="24"/>
                <w:u w:val="none"/>
                <w:vertAlign w:val="superscript"/>
                <w:lang w:val="en-US" w:eastAsia="zh-CN"/>
              </w:rPr>
              <w:t>2</w:t>
            </w:r>
            <w:r>
              <w:rPr>
                <w:rFonts w:hint="default" w:ascii="Times New Roman" w:hAnsi="Times New Roman" w:eastAsia="宋体" w:cs="Times New Roman"/>
                <w:b w:val="0"/>
                <w:bCs w:val="0"/>
                <w:color w:val="auto"/>
                <w:sz w:val="24"/>
                <w:u w:val="none"/>
                <w:lang w:eastAsia="zh-CN"/>
              </w:rPr>
              <w:t>（租赁协议见附件</w:t>
            </w:r>
            <w:r>
              <w:rPr>
                <w:rFonts w:hint="eastAsia" w:cs="Times New Roman"/>
                <w:b w:val="0"/>
                <w:bCs w:val="0"/>
                <w:color w:val="auto"/>
                <w:sz w:val="24"/>
                <w:u w:val="none"/>
                <w:lang w:val="en-US" w:eastAsia="zh-CN"/>
              </w:rPr>
              <w:t>5</w:t>
            </w:r>
            <w:r>
              <w:rPr>
                <w:rFonts w:hint="default" w:ascii="Times New Roman" w:hAnsi="Times New Roman" w:eastAsia="宋体" w:cs="Times New Roman"/>
                <w:b w:val="0"/>
                <w:bCs w:val="0"/>
                <w:color w:val="auto"/>
                <w:sz w:val="24"/>
                <w:u w:val="none"/>
                <w:lang w:eastAsia="zh-CN"/>
              </w:rPr>
              <w:t>）</w:t>
            </w:r>
            <w:r>
              <w:rPr>
                <w:rFonts w:hint="default" w:ascii="Times New Roman" w:hAnsi="Times New Roman" w:eastAsia="宋体" w:cs="Times New Roman"/>
                <w:b w:val="0"/>
                <w:bCs w:val="0"/>
                <w:color w:val="auto"/>
                <w:sz w:val="24"/>
                <w:u w:val="none"/>
                <w:lang w:val="en-US" w:eastAsia="zh-CN"/>
              </w:rPr>
              <w:t>。</w:t>
            </w:r>
            <w:r>
              <w:rPr>
                <w:rFonts w:hint="default" w:ascii="Times New Roman" w:hAnsi="Times New Roman" w:eastAsia="宋体" w:cs="Times New Roman"/>
                <w:b w:val="0"/>
                <w:bCs w:val="0"/>
                <w:color w:val="auto"/>
                <w:sz w:val="24"/>
                <w:u w:val="none"/>
                <w:lang w:eastAsia="zh-CN"/>
              </w:rPr>
              <w:t>根据</w:t>
            </w:r>
            <w:r>
              <w:rPr>
                <w:rFonts w:hint="default" w:ascii="Times New Roman" w:hAnsi="Times New Roman" w:cs="Times New Roman"/>
                <w:b w:val="0"/>
                <w:bCs w:val="0"/>
                <w:color w:val="auto"/>
                <w:sz w:val="24"/>
                <w:u w:val="none"/>
                <w:lang w:val="en-US" w:eastAsia="zh-CN"/>
              </w:rPr>
              <w:t>平顶山市石龙产业集聚区管理委员会</w:t>
            </w:r>
            <w:r>
              <w:rPr>
                <w:rFonts w:hint="default" w:ascii="Times New Roman" w:hAnsi="Times New Roman" w:eastAsia="宋体" w:cs="Times New Roman"/>
                <w:b w:val="0"/>
                <w:bCs w:val="0"/>
                <w:color w:val="auto"/>
                <w:sz w:val="24"/>
                <w:u w:val="none"/>
                <w:lang w:eastAsia="zh-CN"/>
              </w:rPr>
              <w:t>出具的文件，</w:t>
            </w:r>
            <w:r>
              <w:rPr>
                <w:rFonts w:hint="default" w:ascii="Times New Roman" w:hAnsi="Times New Roman" w:cs="Times New Roman"/>
                <w:b w:val="0"/>
                <w:bCs w:val="0"/>
                <w:color w:val="auto"/>
                <w:sz w:val="24"/>
                <w:u w:val="none"/>
                <w:lang w:val="en-US" w:eastAsia="zh-CN"/>
              </w:rPr>
              <w:t>本项目所在</w:t>
            </w:r>
            <w:r>
              <w:rPr>
                <w:rFonts w:hint="default" w:ascii="Times New Roman" w:hAnsi="Times New Roman" w:eastAsia="宋体" w:cs="Times New Roman"/>
                <w:b w:val="0"/>
                <w:bCs w:val="0"/>
                <w:color w:val="auto"/>
                <w:sz w:val="24"/>
                <w:u w:val="none"/>
                <w:lang w:val="en-US" w:eastAsia="zh-CN"/>
              </w:rPr>
              <w:t>地块</w:t>
            </w:r>
            <w:r>
              <w:rPr>
                <w:rFonts w:hint="default" w:ascii="Times New Roman" w:hAnsi="Times New Roman" w:cs="Times New Roman"/>
                <w:b w:val="0"/>
                <w:bCs w:val="0"/>
                <w:color w:val="auto"/>
                <w:sz w:val="24"/>
                <w:u w:val="none"/>
                <w:lang w:val="en-US" w:eastAsia="zh-CN"/>
              </w:rPr>
              <w:t>符合平顶山市石龙产业集聚区发展规划</w:t>
            </w:r>
            <w:r>
              <w:rPr>
                <w:rFonts w:hint="default" w:ascii="Times New Roman" w:hAnsi="Times New Roman" w:eastAsia="宋体" w:cs="Times New Roman"/>
                <w:b w:val="0"/>
                <w:bCs w:val="0"/>
                <w:color w:val="auto"/>
                <w:sz w:val="24"/>
                <w:u w:val="none"/>
                <w:lang w:val="en-US" w:eastAsia="zh-CN"/>
              </w:rPr>
              <w:t>，用地</w:t>
            </w:r>
            <w:r>
              <w:rPr>
                <w:rFonts w:hint="eastAsia" w:cs="Times New Roman"/>
                <w:b w:val="0"/>
                <w:bCs w:val="0"/>
                <w:color w:val="auto"/>
                <w:sz w:val="24"/>
                <w:u w:val="none"/>
                <w:lang w:val="en-US" w:eastAsia="zh-CN"/>
              </w:rPr>
              <w:t>性质</w:t>
            </w:r>
            <w:r>
              <w:rPr>
                <w:rFonts w:hint="default" w:ascii="Times New Roman" w:hAnsi="Times New Roman" w:eastAsia="宋体" w:cs="Times New Roman"/>
                <w:b w:val="0"/>
                <w:bCs w:val="0"/>
                <w:color w:val="auto"/>
                <w:sz w:val="24"/>
                <w:u w:val="none"/>
                <w:lang w:val="en-US" w:eastAsia="zh-CN"/>
              </w:rPr>
              <w:t>显示为建设用地。</w:t>
            </w:r>
            <w:r>
              <w:rPr>
                <w:rFonts w:hint="default" w:ascii="Times New Roman" w:hAnsi="Times New Roman" w:eastAsia="宋体" w:cs="Times New Roman"/>
                <w:b w:val="0"/>
                <w:bCs w:val="0"/>
                <w:color w:val="auto"/>
                <w:sz w:val="24"/>
                <w:u w:val="none"/>
              </w:rPr>
              <w:t>土地</w:t>
            </w:r>
            <w:r>
              <w:rPr>
                <w:rFonts w:hint="default" w:ascii="Times New Roman" w:hAnsi="Times New Roman" w:eastAsia="宋体" w:cs="Times New Roman"/>
                <w:b w:val="0"/>
                <w:bCs w:val="0"/>
                <w:color w:val="auto"/>
                <w:sz w:val="24"/>
                <w:u w:val="none"/>
                <w:lang w:eastAsia="zh-CN"/>
              </w:rPr>
              <w:t>及规划证明</w:t>
            </w:r>
            <w:r>
              <w:rPr>
                <w:rFonts w:hint="default" w:ascii="Times New Roman" w:hAnsi="Times New Roman" w:eastAsia="宋体" w:cs="Times New Roman"/>
                <w:b w:val="0"/>
                <w:bCs w:val="0"/>
                <w:color w:val="auto"/>
                <w:sz w:val="24"/>
                <w:u w:val="none"/>
              </w:rPr>
              <w:t>文件见附件</w:t>
            </w:r>
            <w:r>
              <w:rPr>
                <w:rFonts w:hint="default" w:ascii="Times New Roman" w:hAnsi="Times New Roman" w:cs="Times New Roman"/>
                <w:b w:val="0"/>
                <w:bCs w:val="0"/>
                <w:color w:val="auto"/>
                <w:sz w:val="24"/>
                <w:u w:val="none"/>
                <w:lang w:val="en-US" w:eastAsia="zh-CN"/>
              </w:rPr>
              <w:t>3</w:t>
            </w:r>
            <w:r>
              <w:rPr>
                <w:rFonts w:hint="default" w:ascii="Times New Roman" w:hAnsi="Times New Roman" w:eastAsia="宋体" w:cs="Times New Roman"/>
                <w:b w:val="0"/>
                <w:bCs w:val="0"/>
                <w:color w:val="auto"/>
                <w:sz w:val="24"/>
                <w:u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eastAsia="宋体" w:cs="Times New Roman"/>
                <w:b/>
                <w:sz w:val="24"/>
                <w:szCs w:val="24"/>
                <w:lang w:eastAsia="zh-CN"/>
              </w:rPr>
            </w:pPr>
            <w:r>
              <w:rPr>
                <w:rFonts w:hint="default" w:ascii="Times New Roman" w:hAnsi="Times New Roman" w:cs="Times New Roman"/>
                <w:b/>
                <w:sz w:val="24"/>
                <w:szCs w:val="24"/>
                <w:lang w:val="en-US" w:eastAsia="zh-CN"/>
              </w:rPr>
              <w:t>5</w:t>
            </w:r>
            <w:r>
              <w:rPr>
                <w:rFonts w:hint="default" w:ascii="Times New Roman" w:hAnsi="Times New Roman" w:cs="Times New Roman"/>
                <w:b/>
                <w:sz w:val="24"/>
                <w:szCs w:val="24"/>
              </w:rPr>
              <w:t>、</w:t>
            </w:r>
            <w:r>
              <w:rPr>
                <w:rFonts w:hint="default" w:ascii="Times New Roman" w:hAnsi="Times New Roman" w:cs="Times New Roman"/>
                <w:b/>
                <w:sz w:val="24"/>
                <w:szCs w:val="24"/>
                <w:lang w:eastAsia="zh-CN"/>
              </w:rPr>
              <w:t>建设地址</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color w:val="auto"/>
                <w:sz w:val="24"/>
                <w:szCs w:val="24"/>
                <w:u w:val="single"/>
              </w:rPr>
            </w:pPr>
            <w:r>
              <w:rPr>
                <w:rFonts w:hint="default" w:ascii="Times New Roman" w:hAnsi="Times New Roman" w:cs="Times New Roman"/>
                <w:b/>
                <w:bCs/>
                <w:color w:val="auto"/>
                <w:sz w:val="24"/>
                <w:szCs w:val="24"/>
                <w:u w:val="single"/>
              </w:rPr>
              <w:t>本项目厂址位于平顶山市石龙区贾岭村东南6号，占地面积</w:t>
            </w:r>
            <w:r>
              <w:rPr>
                <w:rFonts w:hint="default" w:ascii="Times New Roman" w:hAnsi="Times New Roman" w:cs="Times New Roman"/>
                <w:b/>
                <w:bCs/>
                <w:color w:val="auto"/>
                <w:sz w:val="24"/>
                <w:szCs w:val="24"/>
                <w:u w:val="single"/>
                <w:lang w:val="en-US" w:eastAsia="zh-CN"/>
              </w:rPr>
              <w:t>约</w:t>
            </w:r>
            <w:r>
              <w:rPr>
                <w:rFonts w:hint="default" w:ascii="Times New Roman" w:hAnsi="Times New Roman" w:cs="Times New Roman"/>
                <w:b/>
                <w:bCs/>
                <w:color w:val="auto"/>
                <w:sz w:val="24"/>
                <w:szCs w:val="24"/>
                <w:u w:val="single"/>
                <w:lang w:eastAsia="zh-CN"/>
              </w:rPr>
              <w:t>为</w:t>
            </w:r>
            <w:r>
              <w:rPr>
                <w:rFonts w:hint="default" w:ascii="Times New Roman" w:hAnsi="Times New Roman" w:cs="Times New Roman"/>
                <w:b/>
                <w:bCs/>
                <w:color w:val="auto"/>
                <w:sz w:val="24"/>
                <w:szCs w:val="24"/>
                <w:u w:val="single"/>
                <w:lang w:val="en-US" w:eastAsia="zh-CN"/>
              </w:rPr>
              <w:t>12000</w:t>
            </w:r>
            <w:r>
              <w:rPr>
                <w:rFonts w:hint="default" w:ascii="Times New Roman" w:hAnsi="Times New Roman" w:cs="Times New Roman"/>
                <w:b/>
                <w:bCs/>
                <w:color w:val="auto"/>
                <w:sz w:val="24"/>
                <w:szCs w:val="24"/>
                <w:u w:val="single"/>
              </w:rPr>
              <w:t>m</w:t>
            </w:r>
            <w:r>
              <w:rPr>
                <w:rFonts w:hint="default" w:ascii="Times New Roman" w:hAnsi="Times New Roman" w:cs="Times New Roman"/>
                <w:b/>
                <w:bCs/>
                <w:color w:val="auto"/>
                <w:sz w:val="24"/>
                <w:szCs w:val="24"/>
                <w:u w:val="single"/>
                <w:vertAlign w:val="superscript"/>
              </w:rPr>
              <w:t>2</w:t>
            </w:r>
            <w:r>
              <w:rPr>
                <w:rFonts w:hint="eastAsia" w:cs="Times New Roman"/>
                <w:b/>
                <w:bCs/>
                <w:sz w:val="24"/>
                <w:u w:val="single"/>
                <w:vertAlign w:val="baseline"/>
                <w:lang w:val="en-US" w:eastAsia="zh-CN"/>
              </w:rPr>
              <w:t>（约18亩）</w:t>
            </w:r>
            <w:r>
              <w:rPr>
                <w:rFonts w:hint="default" w:ascii="Times New Roman" w:hAnsi="Times New Roman" w:cs="Times New Roman"/>
                <w:b/>
                <w:bCs/>
                <w:color w:val="auto"/>
                <w:sz w:val="24"/>
                <w:szCs w:val="24"/>
                <w:u w:val="single"/>
              </w:rPr>
              <w:t>，项目地理位置图见附图1。项目</w:t>
            </w:r>
            <w:r>
              <w:rPr>
                <w:rFonts w:hint="default" w:ascii="Times New Roman" w:hAnsi="Times New Roman" w:cs="Times New Roman"/>
                <w:b/>
                <w:bCs/>
                <w:color w:val="auto"/>
                <w:sz w:val="24"/>
                <w:szCs w:val="24"/>
                <w:u w:val="single"/>
                <w:lang w:eastAsia="zh-CN"/>
              </w:rPr>
              <w:t>西</w:t>
            </w:r>
            <w:r>
              <w:rPr>
                <w:rFonts w:hint="default" w:ascii="Times New Roman" w:hAnsi="Times New Roman" w:cs="Times New Roman"/>
                <w:b/>
                <w:bCs/>
                <w:color w:val="auto"/>
                <w:sz w:val="24"/>
                <w:szCs w:val="24"/>
                <w:u w:val="single"/>
                <w:lang w:val="en-US" w:eastAsia="zh-CN"/>
              </w:rPr>
              <w:t>南</w:t>
            </w:r>
            <w:r>
              <w:rPr>
                <w:rFonts w:hint="default" w:ascii="Times New Roman" w:hAnsi="Times New Roman" w:cs="Times New Roman"/>
                <w:b/>
                <w:bCs/>
                <w:color w:val="auto"/>
                <w:sz w:val="24"/>
                <w:szCs w:val="24"/>
                <w:u w:val="single"/>
                <w:lang w:eastAsia="zh-CN"/>
              </w:rPr>
              <w:t>侧紧邻</w:t>
            </w:r>
            <w:r>
              <w:rPr>
                <w:rFonts w:hint="default" w:ascii="Times New Roman" w:hAnsi="Times New Roman" w:cs="Times New Roman"/>
                <w:b/>
                <w:bCs/>
                <w:color w:val="auto"/>
                <w:sz w:val="24"/>
                <w:szCs w:val="24"/>
                <w:u w:val="single"/>
                <w:lang w:val="en-US" w:eastAsia="zh-CN"/>
              </w:rPr>
              <w:t>韩梁路</w:t>
            </w:r>
            <w:r>
              <w:rPr>
                <w:rFonts w:hint="default" w:ascii="Times New Roman" w:hAnsi="Times New Roman" w:cs="Times New Roman"/>
                <w:b/>
                <w:bCs/>
                <w:color w:val="auto"/>
                <w:sz w:val="24"/>
                <w:szCs w:val="24"/>
                <w:u w:val="single"/>
                <w:lang w:eastAsia="zh-CN"/>
              </w:rPr>
              <w:t>，</w:t>
            </w:r>
            <w:r>
              <w:rPr>
                <w:rFonts w:hint="default" w:ascii="Times New Roman" w:hAnsi="Times New Roman" w:cs="Times New Roman"/>
                <w:b/>
                <w:bCs/>
                <w:color w:val="auto"/>
                <w:sz w:val="24"/>
                <w:szCs w:val="24"/>
                <w:u w:val="single"/>
                <w:lang w:val="en-US" w:eastAsia="zh-CN"/>
              </w:rPr>
              <w:t>北侧220m</w:t>
            </w:r>
            <w:r>
              <w:rPr>
                <w:rFonts w:hint="default" w:ascii="Times New Roman" w:hAnsi="Times New Roman" w:cs="Times New Roman"/>
                <w:b/>
                <w:bCs/>
                <w:color w:val="auto"/>
                <w:sz w:val="24"/>
                <w:szCs w:val="24"/>
                <w:u w:val="single"/>
                <w:lang w:eastAsia="zh-CN"/>
              </w:rPr>
              <w:t>为</w:t>
            </w:r>
            <w:r>
              <w:rPr>
                <w:rFonts w:hint="default" w:ascii="Times New Roman" w:hAnsi="Times New Roman" w:cs="Times New Roman"/>
                <w:b/>
                <w:bCs/>
                <w:color w:val="auto"/>
                <w:sz w:val="24"/>
                <w:szCs w:val="24"/>
                <w:u w:val="single"/>
                <w:lang w:val="en-US" w:eastAsia="zh-CN"/>
              </w:rPr>
              <w:t>贾岭村，西南侧100m为郭岭村。距离项目最近地表水体为东北侧约1.8km的青年水库。</w:t>
            </w:r>
            <w:r>
              <w:rPr>
                <w:rFonts w:hint="default" w:ascii="Times New Roman" w:hAnsi="Times New Roman" w:cs="Times New Roman"/>
                <w:b/>
                <w:bCs/>
                <w:color w:val="auto"/>
                <w:sz w:val="24"/>
                <w:szCs w:val="24"/>
                <w:u w:val="single"/>
              </w:rPr>
              <w:t>项目所处位置交通便利，地理位置较优越，项目周围环境概况图见附图2。</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宋体" w:cs="Times New Roman"/>
                <w:b/>
                <w:bCs/>
                <w:color w:val="000000"/>
                <w:sz w:val="24"/>
                <w:szCs w:val="22"/>
                <w:lang w:val="en-US" w:eastAsia="zh-CN"/>
              </w:rPr>
            </w:pPr>
            <w:r>
              <w:rPr>
                <w:rFonts w:hint="default" w:ascii="Times New Roman" w:hAnsi="Times New Roman" w:cs="Times New Roman"/>
                <w:b/>
                <w:bCs/>
                <w:color w:val="000000"/>
                <w:sz w:val="24"/>
                <w:szCs w:val="22"/>
                <w:lang w:val="en-US" w:eastAsia="zh-CN"/>
              </w:rPr>
              <w:t>三</w:t>
            </w:r>
            <w:r>
              <w:rPr>
                <w:rFonts w:hint="default" w:ascii="Times New Roman" w:hAnsi="Times New Roman" w:eastAsia="宋体" w:cs="Times New Roman"/>
                <w:b/>
                <w:bCs/>
                <w:color w:val="000000"/>
                <w:sz w:val="24"/>
                <w:szCs w:val="22"/>
                <w:lang w:val="en-US" w:eastAsia="zh-CN"/>
              </w:rPr>
              <w:t>、工程内容及规模</w:t>
            </w:r>
          </w:p>
          <w:p>
            <w:pPr>
              <w:spacing w:line="52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lang w:val="en-US" w:eastAsia="zh-CN"/>
              </w:rPr>
              <w:t>1</w:t>
            </w:r>
            <w:r>
              <w:rPr>
                <w:rFonts w:hint="default" w:ascii="Times New Roman" w:hAnsi="Times New Roman" w:cs="Times New Roman"/>
                <w:b/>
                <w:bCs/>
                <w:sz w:val="24"/>
              </w:rPr>
              <w:t>、总投资及生产规模</w:t>
            </w:r>
          </w:p>
          <w:p>
            <w:pPr>
              <w:spacing w:line="52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（1）产品方案</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本项目总投资</w:t>
            </w:r>
            <w:r>
              <w:rPr>
                <w:rFonts w:hint="default" w:ascii="Times New Roman" w:hAnsi="Times New Roman" w:cs="Times New Roman"/>
                <w:sz w:val="24"/>
                <w:lang w:val="en-US" w:eastAsia="zh-CN"/>
              </w:rPr>
              <w:t>5100</w:t>
            </w:r>
            <w:r>
              <w:rPr>
                <w:rFonts w:hint="default" w:ascii="Times New Roman" w:hAnsi="Times New Roman" w:cs="Times New Roman"/>
                <w:sz w:val="24"/>
              </w:rPr>
              <w:t>万元，全部由企业自筹。本项目产品主要为新型绝热岩棉板，生产规模及产品方案详见下表。</w:t>
            </w:r>
          </w:p>
          <w:p>
            <w:pPr>
              <w:pStyle w:val="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宋体" w:cs="Times New Roman"/>
                <w:b/>
                <w:bCs/>
                <w:sz w:val="24"/>
                <w:szCs w:val="22"/>
              </w:rPr>
            </w:pPr>
            <w:r>
              <w:rPr>
                <w:rFonts w:hint="default" w:ascii="Times New Roman" w:hAnsi="Times New Roman" w:eastAsia="宋体" w:cs="Times New Roman"/>
                <w:b/>
                <w:bCs/>
                <w:sz w:val="24"/>
                <w:szCs w:val="22"/>
              </w:rPr>
              <w:t>表1</w:t>
            </w:r>
            <w:r>
              <w:rPr>
                <w:rFonts w:hint="default" w:ascii="Times New Roman" w:hAnsi="Times New Roman" w:cs="Times New Roman"/>
                <w:b/>
                <w:bCs/>
                <w:sz w:val="24"/>
                <w:szCs w:val="22"/>
                <w:lang w:val="en-US" w:eastAsia="zh-CN"/>
              </w:rPr>
              <w:t>-2</w:t>
            </w:r>
            <w:r>
              <w:rPr>
                <w:rFonts w:hint="default" w:ascii="Times New Roman" w:hAnsi="Times New Roman" w:eastAsia="宋体" w:cs="Times New Roman"/>
                <w:b/>
                <w:bCs/>
                <w:sz w:val="24"/>
                <w:szCs w:val="22"/>
              </w:rPr>
              <w:t xml:space="preserve">   项目工程生产规模及产品方案</w:t>
            </w:r>
          </w:p>
          <w:tbl>
            <w:tblPr>
              <w:tblStyle w:val="14"/>
              <w:tblW w:w="892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4034"/>
              <w:gridCol w:w="29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1073" w:type="pct"/>
                  <w:vAlign w:val="center"/>
                </w:tcPr>
                <w:p>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rPr>
                  </w:pPr>
                  <w:r>
                    <w:rPr>
                      <w:rFonts w:hint="default" w:ascii="Times New Roman" w:hAnsi="Times New Roman" w:cs="Times New Roman"/>
                      <w:sz w:val="21"/>
                    </w:rPr>
                    <w:t>序号</w:t>
                  </w:r>
                </w:p>
              </w:tc>
              <w:tc>
                <w:tcPr>
                  <w:tcW w:w="2261" w:type="pct"/>
                  <w:vAlign w:val="center"/>
                </w:tcPr>
                <w:p>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rPr>
                  </w:pPr>
                  <w:r>
                    <w:rPr>
                      <w:rFonts w:hint="default" w:ascii="Times New Roman" w:hAnsi="Times New Roman" w:cs="Times New Roman"/>
                      <w:sz w:val="21"/>
                    </w:rPr>
                    <w:t>产品名称</w:t>
                  </w:r>
                </w:p>
              </w:tc>
              <w:tc>
                <w:tcPr>
                  <w:tcW w:w="1666" w:type="pct"/>
                  <w:vAlign w:val="center"/>
                </w:tcPr>
                <w:p>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rPr>
                  </w:pPr>
                  <w:r>
                    <w:rPr>
                      <w:rFonts w:hint="default" w:ascii="Times New Roman" w:hAnsi="Times New Roman" w:cs="Times New Roman"/>
                      <w:sz w:val="21"/>
                    </w:rPr>
                    <w:t>年产量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073" w:type="pct"/>
                  <w:vAlign w:val="center"/>
                </w:tcPr>
                <w:p>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rPr>
                  </w:pPr>
                  <w:r>
                    <w:rPr>
                      <w:rFonts w:hint="default" w:ascii="Times New Roman" w:hAnsi="Times New Roman" w:cs="Times New Roman"/>
                      <w:sz w:val="21"/>
                    </w:rPr>
                    <w:t>1</w:t>
                  </w:r>
                </w:p>
              </w:tc>
              <w:tc>
                <w:tcPr>
                  <w:tcW w:w="2261" w:type="pct"/>
                  <w:vAlign w:val="center"/>
                </w:tcPr>
                <w:p>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rPr>
                  </w:pPr>
                  <w:r>
                    <w:rPr>
                      <w:rFonts w:hint="default" w:ascii="Times New Roman" w:hAnsi="Times New Roman" w:cs="Times New Roman"/>
                      <w:sz w:val="21"/>
                    </w:rPr>
                    <w:t>新型绝热岩棉板</w:t>
                  </w:r>
                </w:p>
              </w:tc>
              <w:tc>
                <w:tcPr>
                  <w:tcW w:w="1666" w:type="pct"/>
                  <w:vAlign w:val="center"/>
                </w:tcPr>
                <w:p>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rPr>
                  </w:pPr>
                  <w:r>
                    <w:rPr>
                      <w:rFonts w:hint="default" w:ascii="Times New Roman" w:hAnsi="Times New Roman" w:cs="Times New Roman"/>
                      <w:sz w:val="21"/>
                      <w:lang w:val="en-US" w:eastAsia="zh-CN"/>
                    </w:rPr>
                    <w:t>1万</w:t>
                  </w:r>
                  <w:r>
                    <w:rPr>
                      <w:rFonts w:hint="default" w:ascii="Times New Roman" w:hAnsi="Times New Roman" w:cs="Times New Roman"/>
                      <w:sz w:val="21"/>
                    </w:rPr>
                    <w:t>吨</w:t>
                  </w:r>
                </w:p>
              </w:tc>
            </w:tr>
          </w:tbl>
          <w:p>
            <w:pPr>
              <w:autoSpaceDE w:val="0"/>
              <w:autoSpaceDN w:val="0"/>
              <w:adjustRightInd w:val="0"/>
              <w:spacing w:line="520" w:lineRule="exact"/>
              <w:ind w:firstLine="480"/>
              <w:rPr>
                <w:rFonts w:hint="default" w:ascii="Times New Roman" w:hAnsi="Times New Roman" w:cs="Times New Roman"/>
                <w:b/>
                <w:bCs/>
                <w:sz w:val="24"/>
                <w:lang w:val="zh-CN"/>
              </w:rPr>
            </w:pPr>
            <w:r>
              <w:rPr>
                <w:rFonts w:hint="default" w:ascii="Times New Roman" w:hAnsi="Times New Roman" w:cs="Times New Roman"/>
                <w:b/>
                <w:bCs/>
                <w:sz w:val="24"/>
                <w:lang w:val="zh-CN"/>
              </w:rPr>
              <w:t>（2）产品指标</w:t>
            </w:r>
          </w:p>
          <w:p>
            <w:pPr>
              <w:autoSpaceDE w:val="0"/>
              <w:autoSpaceDN w:val="0"/>
              <w:adjustRightInd w:val="0"/>
              <w:spacing w:line="520" w:lineRule="exact"/>
              <w:ind w:firstLine="480"/>
              <w:rPr>
                <w:rFonts w:hint="default" w:ascii="Times New Roman" w:hAnsi="Times New Roman" w:cs="Times New Roman"/>
                <w:sz w:val="24"/>
              </w:rPr>
            </w:pPr>
            <w:r>
              <w:rPr>
                <w:rFonts w:hint="default" w:ascii="Times New Roman" w:hAnsi="Times New Roman" w:cs="Times New Roman"/>
                <w:sz w:val="24"/>
              </w:rPr>
              <w:t>岩棉板应符合岩棉产品的质量标准《绝热用岩棉、矿渣棉及其制品》</w:t>
            </w:r>
            <w:r>
              <w:rPr>
                <w:rFonts w:hint="default" w:ascii="Times New Roman" w:hAnsi="Times New Roman" w:cs="Times New Roman"/>
                <w:sz w:val="24"/>
                <w:lang w:eastAsia="zh-CN"/>
              </w:rPr>
              <w:t>（</w:t>
            </w:r>
            <w:r>
              <w:rPr>
                <w:rFonts w:hint="default" w:ascii="Times New Roman" w:hAnsi="Times New Roman" w:cs="Times New Roman"/>
                <w:sz w:val="24"/>
              </w:rPr>
              <w:t>GB</w:t>
            </w:r>
            <w:r>
              <w:rPr>
                <w:rFonts w:hint="default" w:ascii="Times New Roman" w:hAnsi="Times New Roman" w:cs="Times New Roman"/>
                <w:sz w:val="24"/>
                <w:lang w:val="en-US" w:eastAsia="zh-CN"/>
              </w:rPr>
              <w:t>/T</w:t>
            </w:r>
            <w:r>
              <w:rPr>
                <w:rFonts w:hint="default" w:ascii="Times New Roman" w:hAnsi="Times New Roman" w:cs="Times New Roman"/>
                <w:sz w:val="24"/>
              </w:rPr>
              <w:t>11835-20</w:t>
            </w:r>
            <w:r>
              <w:rPr>
                <w:rFonts w:hint="default" w:ascii="Times New Roman" w:hAnsi="Times New Roman" w:cs="Times New Roman"/>
                <w:sz w:val="24"/>
                <w:lang w:val="en-US" w:eastAsia="zh-CN"/>
              </w:rPr>
              <w:t>16</w:t>
            </w:r>
            <w:r>
              <w:rPr>
                <w:rFonts w:hint="default" w:ascii="Times New Roman" w:hAnsi="Times New Roman" w:cs="Times New Roman"/>
                <w:sz w:val="24"/>
                <w:lang w:eastAsia="zh-CN"/>
              </w:rPr>
              <w:t>）</w:t>
            </w:r>
            <w:r>
              <w:rPr>
                <w:rFonts w:hint="default" w:ascii="Times New Roman" w:hAnsi="Times New Roman" w:cs="Times New Roman"/>
                <w:sz w:val="24"/>
              </w:rPr>
              <w:t>和《建筑外墙保温用岩棉制品》</w:t>
            </w:r>
            <w:r>
              <w:rPr>
                <w:rFonts w:hint="default" w:ascii="Times New Roman" w:hAnsi="Times New Roman" w:cs="Times New Roman"/>
                <w:sz w:val="24"/>
                <w:lang w:eastAsia="zh-CN"/>
              </w:rPr>
              <w:t>（</w:t>
            </w:r>
            <w:r>
              <w:rPr>
                <w:rFonts w:hint="default" w:ascii="Times New Roman" w:hAnsi="Times New Roman" w:cs="Times New Roman"/>
                <w:sz w:val="24"/>
              </w:rPr>
              <w:t>GB/T25975-20</w:t>
            </w:r>
            <w:r>
              <w:rPr>
                <w:rFonts w:hint="default" w:ascii="Times New Roman" w:hAnsi="Times New Roman" w:cs="Times New Roman"/>
                <w:sz w:val="24"/>
                <w:lang w:val="en-US" w:eastAsia="zh-CN"/>
              </w:rPr>
              <w:t>18</w:t>
            </w:r>
            <w:r>
              <w:rPr>
                <w:rFonts w:hint="default" w:ascii="Times New Roman" w:hAnsi="Times New Roman" w:cs="Times New Roman"/>
                <w:sz w:val="24"/>
                <w:lang w:eastAsia="zh-CN"/>
              </w:rPr>
              <w:t>）</w:t>
            </w:r>
            <w:r>
              <w:rPr>
                <w:rFonts w:hint="default" w:ascii="Times New Roman" w:hAnsi="Times New Roman" w:cs="Times New Roman"/>
                <w:sz w:val="24"/>
              </w:rPr>
              <w:t>的要求。项目具体产品指标如下：</w:t>
            </w:r>
          </w:p>
          <w:p>
            <w:pPr>
              <w:pStyle w:val="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宋体" w:cs="Times New Roman"/>
                <w:b/>
                <w:bCs/>
                <w:sz w:val="24"/>
                <w:szCs w:val="22"/>
              </w:rPr>
            </w:pPr>
            <w:r>
              <w:rPr>
                <w:rFonts w:hint="default" w:ascii="Times New Roman" w:hAnsi="Times New Roman" w:eastAsia="宋体" w:cs="Times New Roman"/>
                <w:b/>
                <w:bCs/>
                <w:sz w:val="24"/>
                <w:szCs w:val="22"/>
              </w:rPr>
              <w:t>表</w:t>
            </w:r>
            <w:r>
              <w:rPr>
                <w:rFonts w:hint="default" w:ascii="Times New Roman" w:hAnsi="Times New Roman" w:cs="Times New Roman"/>
                <w:b/>
                <w:bCs/>
                <w:sz w:val="24"/>
                <w:szCs w:val="22"/>
                <w:lang w:val="en-US" w:eastAsia="zh-CN"/>
              </w:rPr>
              <w:t>1-3</w:t>
            </w:r>
            <w:r>
              <w:rPr>
                <w:rFonts w:hint="default" w:ascii="Times New Roman" w:hAnsi="Times New Roman" w:eastAsia="宋体" w:cs="Times New Roman"/>
                <w:b/>
                <w:bCs/>
                <w:sz w:val="24"/>
                <w:szCs w:val="22"/>
              </w:rPr>
              <w:t xml:space="preserve">   岩棉产品规格要求</w:t>
            </w:r>
          </w:p>
          <w:tbl>
            <w:tblPr>
              <w:tblStyle w:val="1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128"/>
              <w:gridCol w:w="1172"/>
              <w:gridCol w:w="2310"/>
              <w:gridCol w:w="1065"/>
              <w:gridCol w:w="12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Cs w:val="21"/>
                    </w:rPr>
                  </w:pPr>
                  <w:r>
                    <w:rPr>
                      <w:rFonts w:hint="default" w:ascii="Times New Roman" w:hAnsi="Times New Roman" w:cs="Times New Roman"/>
                      <w:color w:val="000000"/>
                      <w:kern w:val="0"/>
                      <w:szCs w:val="21"/>
                    </w:rPr>
                    <w:t>指标</w:t>
                  </w:r>
                </w:p>
              </w:tc>
              <w:tc>
                <w:tcPr>
                  <w:tcW w:w="1847"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Cs w:val="21"/>
                    </w:rPr>
                  </w:pPr>
                  <w:r>
                    <w:rPr>
                      <w:rFonts w:hint="default" w:ascii="Times New Roman" w:hAnsi="Times New Roman" w:cs="Times New Roman"/>
                      <w:color w:val="000000"/>
                      <w:kern w:val="0"/>
                      <w:szCs w:val="21"/>
                    </w:rPr>
                    <w:t>平均纤维直径</w:t>
                  </w:r>
                </w:p>
              </w:tc>
              <w:tc>
                <w:tcPr>
                  <w:tcW w:w="129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Cs w:val="21"/>
                    </w:rPr>
                  </w:pPr>
                  <w:r>
                    <w:rPr>
                      <w:rFonts w:hint="default" w:ascii="Times New Roman" w:hAnsi="Times New Roman" w:eastAsia="TimesNewRomanPSMT" w:cs="Times New Roman"/>
                      <w:color w:val="000000"/>
                      <w:kern w:val="0"/>
                      <w:szCs w:val="21"/>
                    </w:rPr>
                    <w:t>&gt;0.25mm</w:t>
                  </w:r>
                  <w:r>
                    <w:rPr>
                      <w:rFonts w:hint="default" w:ascii="Times New Roman" w:hAnsi="Times New Roman" w:cs="Times New Roman"/>
                      <w:color w:val="000000"/>
                      <w:kern w:val="0"/>
                      <w:szCs w:val="21"/>
                    </w:rPr>
                    <w:t>渣球含量</w:t>
                  </w:r>
                </w:p>
              </w:tc>
              <w:tc>
                <w:tcPr>
                  <w:tcW w:w="1312"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热荷重收缩温度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Cs w:val="21"/>
                    </w:rPr>
                  </w:pPr>
                  <w:r>
                    <w:rPr>
                      <w:rFonts w:hint="default" w:ascii="Times New Roman" w:hAnsi="Times New Roman" w:cs="Times New Roman"/>
                      <w:color w:val="000000"/>
                      <w:kern w:val="0"/>
                      <w:szCs w:val="21"/>
                    </w:rPr>
                    <w:t>数值</w:t>
                  </w:r>
                </w:p>
              </w:tc>
              <w:tc>
                <w:tcPr>
                  <w:tcW w:w="1847"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Cs w:val="21"/>
                    </w:rPr>
                  </w:pPr>
                  <w:r>
                    <w:rPr>
                      <w:rFonts w:hint="default" w:ascii="Times New Roman" w:hAnsi="Times New Roman" w:eastAsia="TimesNewRomanPSMT" w:cs="Times New Roman"/>
                      <w:color w:val="000000"/>
                      <w:kern w:val="0"/>
                      <w:szCs w:val="21"/>
                    </w:rPr>
                    <w:t>≤6μm</w:t>
                  </w:r>
                </w:p>
              </w:tc>
              <w:tc>
                <w:tcPr>
                  <w:tcW w:w="129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Cs w:val="21"/>
                    </w:rPr>
                  </w:pPr>
                  <w:r>
                    <w:rPr>
                      <w:rFonts w:hint="default" w:ascii="Times New Roman" w:hAnsi="Times New Roman" w:eastAsia="TimesNewRomanPSMT" w:cs="Times New Roman"/>
                      <w:color w:val="000000"/>
                      <w:kern w:val="0"/>
                      <w:szCs w:val="21"/>
                    </w:rPr>
                    <w:t>≤</w:t>
                  </w:r>
                  <w:r>
                    <w:rPr>
                      <w:rFonts w:hint="default" w:ascii="Times New Roman" w:hAnsi="Times New Roman" w:cs="Times New Roman"/>
                      <w:color w:val="000000"/>
                      <w:kern w:val="0"/>
                      <w:szCs w:val="21"/>
                      <w:lang w:val="en-US" w:eastAsia="zh-CN"/>
                    </w:rPr>
                    <w:t>7</w:t>
                  </w:r>
                  <w:r>
                    <w:rPr>
                      <w:rFonts w:hint="default" w:ascii="Times New Roman" w:hAnsi="Times New Roman" w:eastAsia="TimesNewRomanPSMT" w:cs="Times New Roman"/>
                      <w:color w:val="000000"/>
                      <w:kern w:val="0"/>
                      <w:szCs w:val="21"/>
                    </w:rPr>
                    <w:t>%</w:t>
                  </w:r>
                </w:p>
              </w:tc>
              <w:tc>
                <w:tcPr>
                  <w:tcW w:w="1312"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TimesNewRomanPSMT" w:cs="Times New Roman"/>
                      <w:color w:val="000000"/>
                      <w:kern w:val="0"/>
                      <w:szCs w:val="21"/>
                    </w:rPr>
                    <w:t>≥6</w:t>
                  </w:r>
                  <w:r>
                    <w:rPr>
                      <w:rFonts w:hint="default" w:ascii="Times New Roman" w:hAnsi="Times New Roman" w:cs="Times New Roman"/>
                      <w:color w:val="000000"/>
                      <w:kern w:val="0"/>
                      <w:szCs w:val="21"/>
                      <w:lang w:val="en-US" w:eastAsia="zh-CN"/>
                    </w:rPr>
                    <w:t>5</w:t>
                  </w:r>
                  <w:r>
                    <w:rPr>
                      <w:rFonts w:hint="default" w:ascii="Times New Roman" w:hAnsi="Times New Roman" w:eastAsia="TimesNewRomanPSMT" w:cs="Times New Roman"/>
                      <w:color w:val="000000"/>
                      <w:kern w:val="0"/>
                      <w:szCs w:val="21"/>
                    </w:rPr>
                    <w:t>0</w:t>
                  </w:r>
                  <w:r>
                    <w:rPr>
                      <w:rFonts w:hint="default" w:ascii="Times New Roman" w:hAnsi="Times New Roman" w:cs="Times New Roman"/>
                      <w:color w:val="000000"/>
                      <w:kern w:val="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Cs w:val="21"/>
                    </w:rPr>
                  </w:pPr>
                  <w:r>
                    <w:rPr>
                      <w:rFonts w:hint="default" w:ascii="Times New Roman" w:hAnsi="Times New Roman" w:cs="Times New Roman"/>
                      <w:color w:val="000000"/>
                      <w:kern w:val="0"/>
                      <w:szCs w:val="21"/>
                    </w:rPr>
                    <w:t>指标</w:t>
                  </w:r>
                </w:p>
              </w:tc>
              <w:tc>
                <w:tcPr>
                  <w:tcW w:w="1847"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导热系数（</w:t>
                  </w:r>
                  <w:r>
                    <w:rPr>
                      <w:rFonts w:hint="default" w:ascii="Times New Roman" w:hAnsi="Times New Roman" w:eastAsia="TimesNewRomanPSMT" w:cs="Times New Roman"/>
                      <w:color w:val="000000"/>
                      <w:kern w:val="0"/>
                      <w:szCs w:val="21"/>
                    </w:rPr>
                    <w:t>70±</w:t>
                  </w:r>
                  <w:r>
                    <w:rPr>
                      <w:rFonts w:hint="default" w:ascii="Times New Roman" w:hAnsi="Times New Roman" w:cs="Times New Roman"/>
                      <w:color w:val="000000"/>
                      <w:kern w:val="0"/>
                      <w:szCs w:val="21"/>
                      <w:lang w:val="en-US" w:eastAsia="zh-CN"/>
                    </w:rPr>
                    <w:t>2</w:t>
                  </w:r>
                  <w:r>
                    <w:rPr>
                      <w:rFonts w:hint="default" w:ascii="Times New Roman" w:hAnsi="Times New Roman" w:cs="Times New Roman"/>
                      <w:color w:val="000000"/>
                      <w:kern w:val="0"/>
                      <w:szCs w:val="21"/>
                    </w:rPr>
                    <w:t>℃）</w:t>
                  </w:r>
                </w:p>
              </w:tc>
              <w:tc>
                <w:tcPr>
                  <w:tcW w:w="129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bidi="ar-SA"/>
                    </w:rPr>
                    <w:t>燃烧性能</w:t>
                  </w:r>
                </w:p>
              </w:tc>
              <w:tc>
                <w:tcPr>
                  <w:tcW w:w="1312"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刚性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Cs w:val="21"/>
                    </w:rPr>
                  </w:pPr>
                  <w:r>
                    <w:rPr>
                      <w:rFonts w:hint="default" w:ascii="Times New Roman" w:hAnsi="Times New Roman" w:cs="Times New Roman"/>
                      <w:color w:val="000000"/>
                      <w:kern w:val="0"/>
                      <w:szCs w:val="21"/>
                    </w:rPr>
                    <w:t>数值</w:t>
                  </w:r>
                </w:p>
              </w:tc>
              <w:tc>
                <w:tcPr>
                  <w:tcW w:w="1847"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TimesNewRomanPSMT" w:cs="Times New Roman"/>
                      <w:color w:val="000000"/>
                      <w:kern w:val="0"/>
                      <w:szCs w:val="21"/>
                    </w:rPr>
                    <w:t>≤0.04</w:t>
                  </w:r>
                  <w:r>
                    <w:rPr>
                      <w:rFonts w:hint="default" w:ascii="Times New Roman" w:hAnsi="Times New Roman" w:cs="Times New Roman"/>
                      <w:color w:val="000000"/>
                      <w:kern w:val="0"/>
                      <w:szCs w:val="21"/>
                      <w:lang w:val="en-US" w:eastAsia="zh-CN"/>
                    </w:rPr>
                    <w:t>3</w:t>
                  </w:r>
                  <w:r>
                    <w:rPr>
                      <w:rFonts w:hint="default" w:ascii="Times New Roman" w:hAnsi="Times New Roman" w:eastAsia="TimesNewRomanPSMT" w:cs="Times New Roman"/>
                      <w:color w:val="000000"/>
                      <w:kern w:val="0"/>
                      <w:szCs w:val="21"/>
                    </w:rPr>
                    <w:t>W/</w:t>
                  </w:r>
                  <w:r>
                    <w:rPr>
                      <w:rFonts w:hint="default" w:ascii="Times New Roman" w:hAnsi="Times New Roman" w:cs="Times New Roman"/>
                      <w:color w:val="000000"/>
                      <w:kern w:val="0"/>
                      <w:szCs w:val="21"/>
                      <w:lang w:eastAsia="zh-CN"/>
                    </w:rPr>
                    <w:t>（</w:t>
                  </w:r>
                  <w:r>
                    <w:rPr>
                      <w:rFonts w:hint="default" w:ascii="Times New Roman" w:hAnsi="Times New Roman" w:eastAsia="TimesNewRomanPSMT" w:cs="Times New Roman"/>
                      <w:color w:val="000000"/>
                      <w:kern w:val="0"/>
                      <w:szCs w:val="21"/>
                    </w:rPr>
                    <w:t>m</w:t>
                  </w:r>
                  <w:r>
                    <w:rPr>
                      <w:rFonts w:hint="default" w:ascii="Times New Roman" w:hAnsi="Times New Roman" w:eastAsia="微软雅黑" w:cs="Times New Roman"/>
                      <w:color w:val="000000"/>
                      <w:kern w:val="0"/>
                      <w:szCs w:val="21"/>
                    </w:rPr>
                    <w:t>∙</w:t>
                  </w:r>
                  <w:r>
                    <w:rPr>
                      <w:rFonts w:hint="default" w:ascii="Times New Roman" w:hAnsi="Times New Roman" w:cs="Times New Roman"/>
                      <w:color w:val="000000"/>
                      <w:kern w:val="0"/>
                      <w:szCs w:val="21"/>
                      <w:lang w:val="en-US" w:eastAsia="zh-CN"/>
                    </w:rPr>
                    <w:t>K</w:t>
                  </w:r>
                  <w:r>
                    <w:rPr>
                      <w:rFonts w:hint="default" w:ascii="Times New Roman" w:hAnsi="Times New Roman" w:cs="Times New Roman"/>
                      <w:color w:val="000000"/>
                      <w:kern w:val="0"/>
                      <w:szCs w:val="21"/>
                      <w:lang w:eastAsia="zh-CN"/>
                    </w:rPr>
                    <w:t>）</w:t>
                  </w:r>
                </w:p>
              </w:tc>
              <w:tc>
                <w:tcPr>
                  <w:tcW w:w="129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bidi="ar-SA"/>
                    </w:rPr>
                    <w:t>A级</w:t>
                  </w:r>
                </w:p>
              </w:tc>
              <w:tc>
                <w:tcPr>
                  <w:tcW w:w="1312"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不滑落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Cs w:val="21"/>
                    </w:rPr>
                  </w:pPr>
                  <w:r>
                    <w:rPr>
                      <w:rFonts w:hint="default" w:ascii="Times New Roman" w:hAnsi="Times New Roman" w:cs="Times New Roman"/>
                      <w:color w:val="000000"/>
                      <w:kern w:val="0"/>
                      <w:szCs w:val="21"/>
                    </w:rPr>
                    <w:t>指标</w:t>
                  </w:r>
                </w:p>
              </w:tc>
              <w:tc>
                <w:tcPr>
                  <w:tcW w:w="1847"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密度</w:t>
                  </w:r>
                </w:p>
              </w:tc>
              <w:tc>
                <w:tcPr>
                  <w:tcW w:w="129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有机物含量（%）</w:t>
                  </w:r>
                </w:p>
              </w:tc>
              <w:tc>
                <w:tcPr>
                  <w:tcW w:w="1312"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val="en-US" w:eastAsia="zh-CN"/>
                    </w:rPr>
                    <w:t>热荷重收缩温度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46"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Cs w:val="21"/>
                    </w:rPr>
                  </w:pPr>
                  <w:r>
                    <w:rPr>
                      <w:rFonts w:hint="default" w:ascii="Times New Roman" w:hAnsi="Times New Roman" w:cs="Times New Roman"/>
                      <w:color w:val="000000"/>
                      <w:kern w:val="0"/>
                      <w:szCs w:val="21"/>
                    </w:rPr>
                    <w:t>数值</w:t>
                  </w:r>
                </w:p>
              </w:tc>
              <w:tc>
                <w:tcPr>
                  <w:tcW w:w="119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lang w:val="en-US" w:eastAsia="zh-CN"/>
                    </w:rPr>
                    <w:t>60</w:t>
                  </w:r>
                  <w:r>
                    <w:rPr>
                      <w:rFonts w:hint="default" w:ascii="Times New Roman" w:hAnsi="Times New Roman" w:cs="Times New Roman"/>
                      <w:color w:val="000000"/>
                      <w:kern w:val="0"/>
                      <w:szCs w:val="21"/>
                    </w:rPr>
                    <w:t>～</w:t>
                  </w:r>
                  <w:r>
                    <w:rPr>
                      <w:rFonts w:hint="default" w:ascii="Times New Roman" w:hAnsi="Times New Roman" w:cs="Times New Roman"/>
                      <w:color w:val="000000"/>
                      <w:kern w:val="0"/>
                      <w:szCs w:val="21"/>
                      <w:lang w:val="en-US" w:eastAsia="zh-CN"/>
                    </w:rPr>
                    <w:t>80</w:t>
                  </w:r>
                  <w:r>
                    <w:rPr>
                      <w:rFonts w:hint="default" w:ascii="Times New Roman" w:hAnsi="Times New Roman" w:eastAsia="TimesNewRomanPSMT" w:cs="Times New Roman"/>
                      <w:color w:val="000000"/>
                      <w:kern w:val="0"/>
                      <w:szCs w:val="21"/>
                    </w:rPr>
                    <w:t>kg/m</w:t>
                  </w:r>
                  <w:r>
                    <w:rPr>
                      <w:rFonts w:hint="default" w:ascii="Times New Roman" w:hAnsi="Times New Roman" w:eastAsia="TimesNewRomanPSMT" w:cs="Times New Roman"/>
                      <w:color w:val="000000"/>
                      <w:kern w:val="0"/>
                      <w:szCs w:val="21"/>
                      <w:vertAlign w:val="superscript"/>
                    </w:rPr>
                    <w:t>3</w:t>
                  </w:r>
                  <w:r>
                    <w:rPr>
                      <w:rFonts w:hint="default" w:ascii="Times New Roman" w:hAnsi="Times New Roman" w:cs="Times New Roman"/>
                      <w:color w:val="000000"/>
                      <w:kern w:val="0"/>
                      <w:szCs w:val="21"/>
                    </w:rPr>
                    <w:t>（分别适应不同厚度的产品）</w:t>
                  </w:r>
                </w:p>
              </w:tc>
              <w:tc>
                <w:tcPr>
                  <w:tcW w:w="656"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kern w:val="0"/>
                      <w:szCs w:val="21"/>
                      <w:lang w:val="en-US" w:eastAsia="zh-CN"/>
                    </w:rPr>
                  </w:pPr>
                  <w:r>
                    <w:rPr>
                      <w:rFonts w:hint="default" w:ascii="Times New Roman" w:hAnsi="Times New Roman" w:eastAsia="TimesNewRomanPSMT" w:cs="Times New Roman"/>
                      <w:color w:val="000000"/>
                      <w:kern w:val="0"/>
                      <w:szCs w:val="21"/>
                    </w:rPr>
                    <w:t>&gt;</w:t>
                  </w:r>
                  <w:r>
                    <w:rPr>
                      <w:rFonts w:hint="default" w:ascii="Times New Roman" w:hAnsi="Times New Roman" w:cs="Times New Roman"/>
                      <w:color w:val="000000"/>
                      <w:kern w:val="0"/>
                      <w:szCs w:val="21"/>
                      <w:lang w:val="en-US" w:eastAsia="zh-CN"/>
                    </w:rPr>
                    <w:t>80</w:t>
                  </w:r>
                  <w:r>
                    <w:rPr>
                      <w:rFonts w:hint="default" w:ascii="Times New Roman" w:hAnsi="Times New Roman" w:eastAsia="TimesNewRomanPSMT" w:cs="Times New Roman"/>
                      <w:color w:val="000000"/>
                      <w:kern w:val="0"/>
                      <w:szCs w:val="21"/>
                    </w:rPr>
                    <w:t>kg/m</w:t>
                  </w:r>
                  <w:r>
                    <w:rPr>
                      <w:rFonts w:hint="default" w:ascii="Times New Roman" w:hAnsi="Times New Roman" w:eastAsia="TimesNewRomanPSMT" w:cs="Times New Roman"/>
                      <w:color w:val="000000"/>
                      <w:kern w:val="0"/>
                      <w:szCs w:val="21"/>
                      <w:vertAlign w:val="superscript"/>
                    </w:rPr>
                    <w:t>3</w:t>
                  </w:r>
                </w:p>
              </w:tc>
              <w:tc>
                <w:tcPr>
                  <w:tcW w:w="129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Cs w:val="21"/>
                    </w:rPr>
                  </w:pPr>
                  <w:r>
                    <w:rPr>
                      <w:rFonts w:hint="default" w:ascii="Times New Roman" w:hAnsi="Times New Roman" w:eastAsia="TimesNewRomanPSMT" w:cs="Times New Roman"/>
                      <w:color w:val="000000"/>
                      <w:kern w:val="0"/>
                      <w:szCs w:val="21"/>
                    </w:rPr>
                    <w:t>≤</w:t>
                  </w:r>
                  <w:r>
                    <w:rPr>
                      <w:rFonts w:hint="default" w:ascii="Times New Roman" w:hAnsi="Times New Roman" w:cs="Times New Roman"/>
                      <w:color w:val="000000"/>
                      <w:kern w:val="0"/>
                      <w:szCs w:val="21"/>
                      <w:lang w:val="en-US" w:eastAsia="zh-CN"/>
                    </w:rPr>
                    <w:t>4</w:t>
                  </w:r>
                  <w:r>
                    <w:rPr>
                      <w:rFonts w:hint="default" w:ascii="Times New Roman" w:hAnsi="Times New Roman" w:eastAsia="TimesNewRomanPSMT" w:cs="Times New Roman"/>
                      <w:color w:val="000000"/>
                      <w:kern w:val="0"/>
                      <w:szCs w:val="21"/>
                    </w:rPr>
                    <w:t>%</w:t>
                  </w:r>
                </w:p>
              </w:tc>
              <w:tc>
                <w:tcPr>
                  <w:tcW w:w="596"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Cs w:val="21"/>
                    </w:rPr>
                  </w:pPr>
                  <w:r>
                    <w:rPr>
                      <w:rFonts w:hint="default" w:ascii="Times New Roman" w:hAnsi="Times New Roman" w:eastAsia="TimesNewRomanPSMT" w:cs="Times New Roman"/>
                      <w:color w:val="000000"/>
                      <w:kern w:val="0"/>
                      <w:szCs w:val="21"/>
                    </w:rPr>
                    <w:t>≥</w:t>
                  </w:r>
                  <w:r>
                    <w:rPr>
                      <w:rFonts w:hint="default" w:ascii="Times New Roman" w:hAnsi="Times New Roman" w:cs="Times New Roman"/>
                      <w:color w:val="000000"/>
                      <w:kern w:val="0"/>
                      <w:szCs w:val="21"/>
                      <w:lang w:val="en-US" w:eastAsia="zh-CN"/>
                    </w:rPr>
                    <w:t>50</w:t>
                  </w:r>
                  <w:r>
                    <w:rPr>
                      <w:rFonts w:hint="default" w:ascii="Times New Roman" w:hAnsi="Times New Roman" w:eastAsia="TimesNewRomanPSMT" w:cs="Times New Roman"/>
                      <w:color w:val="000000"/>
                      <w:kern w:val="0"/>
                      <w:szCs w:val="21"/>
                    </w:rPr>
                    <w:t>0</w:t>
                  </w:r>
                  <w:r>
                    <w:rPr>
                      <w:rFonts w:hint="default" w:ascii="Times New Roman" w:hAnsi="Times New Roman" w:cs="Times New Roman"/>
                      <w:color w:val="000000"/>
                      <w:kern w:val="0"/>
                      <w:szCs w:val="21"/>
                    </w:rPr>
                    <w:t>℃</w:t>
                  </w:r>
                </w:p>
              </w:tc>
              <w:tc>
                <w:tcPr>
                  <w:tcW w:w="715"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kern w:val="0"/>
                      <w:szCs w:val="21"/>
                    </w:rPr>
                  </w:pPr>
                  <w:r>
                    <w:rPr>
                      <w:rFonts w:hint="default" w:ascii="Times New Roman" w:hAnsi="Times New Roman" w:eastAsia="TimesNewRomanPSMT" w:cs="Times New Roman"/>
                      <w:color w:val="000000"/>
                      <w:kern w:val="0"/>
                      <w:szCs w:val="21"/>
                    </w:rPr>
                    <w:t>≥</w:t>
                  </w:r>
                  <w:r>
                    <w:rPr>
                      <w:rFonts w:hint="default" w:ascii="Times New Roman" w:hAnsi="Times New Roman" w:cs="Times New Roman"/>
                      <w:color w:val="000000"/>
                      <w:kern w:val="0"/>
                      <w:szCs w:val="21"/>
                      <w:lang w:val="en-US" w:eastAsia="zh-CN"/>
                    </w:rPr>
                    <w:t>60</w:t>
                  </w:r>
                  <w:r>
                    <w:rPr>
                      <w:rFonts w:hint="default" w:ascii="Times New Roman" w:hAnsi="Times New Roman" w:eastAsia="TimesNewRomanPSMT" w:cs="Times New Roman"/>
                      <w:color w:val="000000"/>
                      <w:kern w:val="0"/>
                      <w:szCs w:val="21"/>
                    </w:rPr>
                    <w:t>0</w:t>
                  </w:r>
                  <w:r>
                    <w:rPr>
                      <w:rFonts w:hint="default" w:ascii="Times New Roman" w:hAnsi="Times New Roman" w:cs="Times New Roman"/>
                      <w:color w:val="000000"/>
                      <w:kern w:val="0"/>
                      <w:szCs w:val="21"/>
                    </w:rPr>
                    <w:t>℃</w:t>
                  </w:r>
                </w:p>
              </w:tc>
            </w:tr>
          </w:tbl>
          <w:p>
            <w:pPr>
              <w:autoSpaceDE w:val="0"/>
              <w:autoSpaceDN w:val="0"/>
              <w:adjustRightInd w:val="0"/>
              <w:spacing w:line="520" w:lineRule="exact"/>
              <w:ind w:firstLine="480"/>
              <w:rPr>
                <w:rFonts w:hint="default" w:ascii="Times New Roman" w:hAnsi="Times New Roman" w:cs="Times New Roman"/>
                <w:b/>
                <w:bCs w:val="0"/>
                <w:sz w:val="24"/>
                <w:u w:val="none"/>
              </w:rPr>
            </w:pPr>
            <w:r>
              <w:rPr>
                <w:rFonts w:hint="default" w:ascii="Times New Roman" w:hAnsi="Times New Roman" w:cs="Times New Roman"/>
                <w:b/>
                <w:bCs w:val="0"/>
                <w:sz w:val="24"/>
                <w:u w:val="none"/>
              </w:rPr>
              <w:t>（3）产品检验</w:t>
            </w:r>
          </w:p>
          <w:p>
            <w:pPr>
              <w:autoSpaceDE w:val="0"/>
              <w:autoSpaceDN w:val="0"/>
              <w:adjustRightInd w:val="0"/>
              <w:spacing w:line="520" w:lineRule="exact"/>
              <w:ind w:firstLine="480"/>
              <w:rPr>
                <w:rFonts w:hint="default" w:ascii="Times New Roman" w:hAnsi="Times New Roman" w:cs="Times New Roman"/>
                <w:b w:val="0"/>
                <w:bCs/>
                <w:sz w:val="24"/>
                <w:u w:val="none"/>
              </w:rPr>
            </w:pPr>
            <w:r>
              <w:rPr>
                <w:rFonts w:hint="default" w:ascii="Times New Roman" w:hAnsi="Times New Roman" w:cs="Times New Roman"/>
                <w:b w:val="0"/>
                <w:bCs/>
                <w:sz w:val="24"/>
                <w:u w:val="none"/>
              </w:rPr>
              <w:t>为确保项目产品规格符合要求，项目拟设检验室对其进行定期抽检。</w:t>
            </w:r>
          </w:p>
          <w:p>
            <w:pPr>
              <w:autoSpaceDE w:val="0"/>
              <w:autoSpaceDN w:val="0"/>
              <w:adjustRightInd w:val="0"/>
              <w:spacing w:line="520" w:lineRule="exact"/>
              <w:ind w:firstLine="480"/>
              <w:rPr>
                <w:rFonts w:hint="default" w:ascii="Times New Roman" w:hAnsi="Times New Roman" w:cs="Times New Roman"/>
                <w:b w:val="0"/>
                <w:bCs/>
                <w:sz w:val="24"/>
                <w:u w:val="none"/>
              </w:rPr>
            </w:pPr>
            <w:r>
              <w:rPr>
                <w:rFonts w:hint="default" w:ascii="Times New Roman" w:hAnsi="Times New Roman" w:cs="Times New Roman"/>
                <w:b w:val="0"/>
                <w:bCs/>
                <w:sz w:val="24"/>
                <w:u w:val="none"/>
              </w:rPr>
              <w:t>检验内容主要为：纤维平均直径、渣球含量、导热系数、外观、管壳偏心度、尺寸、密度、有机物含量、燃烧性能、热荷重收缩温度、腐蚀性、吸湿率、憎水率、吸水率、最高使用温度等。</w:t>
            </w:r>
          </w:p>
          <w:p>
            <w:pPr>
              <w:autoSpaceDE w:val="0"/>
              <w:autoSpaceDN w:val="0"/>
              <w:adjustRightInd w:val="0"/>
              <w:spacing w:line="520" w:lineRule="exact"/>
              <w:ind w:firstLine="480"/>
              <w:rPr>
                <w:rFonts w:hint="default" w:ascii="Times New Roman" w:hAnsi="Times New Roman" w:cs="Times New Roman"/>
                <w:b w:val="0"/>
                <w:bCs/>
                <w:sz w:val="24"/>
                <w:u w:val="none"/>
              </w:rPr>
            </w:pPr>
            <w:r>
              <w:rPr>
                <w:rFonts w:hint="default" w:ascii="Times New Roman" w:hAnsi="Times New Roman" w:cs="Times New Roman"/>
                <w:b w:val="0"/>
                <w:bCs/>
                <w:sz w:val="24"/>
                <w:u w:val="none"/>
              </w:rPr>
              <w:t>主要检测设备：电子拉力（压力）试验机、平板导热仪、建筑材料不燃性试验仪、恒温水槽、电子天平等。</w:t>
            </w:r>
          </w:p>
          <w:p>
            <w:pPr>
              <w:autoSpaceDE w:val="0"/>
              <w:autoSpaceDN w:val="0"/>
              <w:adjustRightInd w:val="0"/>
              <w:spacing w:line="520" w:lineRule="exact"/>
              <w:ind w:firstLine="480"/>
              <w:rPr>
                <w:rFonts w:hint="default" w:ascii="Times New Roman" w:hAnsi="Times New Roman" w:cs="Times New Roman"/>
                <w:b w:val="0"/>
                <w:bCs/>
                <w:sz w:val="24"/>
                <w:u w:val="none"/>
              </w:rPr>
            </w:pPr>
            <w:r>
              <w:rPr>
                <w:rFonts w:hint="default" w:ascii="Times New Roman" w:hAnsi="Times New Roman" w:cs="Times New Roman"/>
                <w:b w:val="0"/>
                <w:bCs/>
                <w:sz w:val="24"/>
                <w:u w:val="none"/>
              </w:rPr>
              <w:t>质检废物：主要为检验试验产生的固体废物废岩棉，为一般固废。</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b/>
                <w:bCs/>
                <w:color w:val="000000"/>
                <w:sz w:val="24"/>
                <w:szCs w:val="22"/>
                <w:lang w:val="zh-CN" w:eastAsia="zh-CN"/>
              </w:rPr>
            </w:pPr>
            <w:r>
              <w:rPr>
                <w:rFonts w:hint="default" w:ascii="Times New Roman" w:hAnsi="Times New Roman" w:cs="Times New Roman"/>
                <w:b/>
                <w:bCs/>
                <w:color w:val="000000"/>
                <w:sz w:val="24"/>
                <w:szCs w:val="22"/>
                <w:lang w:val="en-US" w:eastAsia="zh-CN"/>
              </w:rPr>
              <w:t>四</w:t>
            </w:r>
            <w:r>
              <w:rPr>
                <w:rFonts w:hint="default" w:ascii="Times New Roman" w:hAnsi="Times New Roman" w:cs="Times New Roman"/>
                <w:b/>
                <w:bCs/>
                <w:color w:val="000000"/>
                <w:sz w:val="24"/>
                <w:szCs w:val="22"/>
                <w:lang w:val="zh-CN" w:eastAsia="zh-CN"/>
              </w:rPr>
              <w:t>、工程建设内容</w:t>
            </w:r>
          </w:p>
          <w:p>
            <w:pPr>
              <w:spacing w:line="520" w:lineRule="exact"/>
              <w:ind w:firstLine="482" w:firstLineChars="200"/>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t>1、工程建设内容</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通过企业提供资料可知，</w:t>
            </w:r>
            <w:r>
              <w:rPr>
                <w:rFonts w:hint="default" w:ascii="Times New Roman" w:hAnsi="Times New Roman" w:cs="Times New Roman"/>
                <w:color w:val="auto"/>
                <w:sz w:val="24"/>
                <w:lang w:val="zh-CN"/>
              </w:rPr>
              <w:t>工程主要建设内容见下表，厂区平面布置</w:t>
            </w:r>
            <w:r>
              <w:rPr>
                <w:rFonts w:hint="default" w:ascii="Times New Roman" w:hAnsi="Times New Roman" w:cs="Times New Roman"/>
                <w:color w:val="auto"/>
                <w:sz w:val="24"/>
                <w:lang w:val="en-US" w:eastAsia="zh-CN"/>
              </w:rPr>
              <w:t>示意</w:t>
            </w:r>
            <w:r>
              <w:rPr>
                <w:rFonts w:hint="default" w:ascii="Times New Roman" w:hAnsi="Times New Roman" w:cs="Times New Roman"/>
                <w:color w:val="auto"/>
                <w:sz w:val="24"/>
                <w:lang w:val="zh-CN"/>
              </w:rPr>
              <w:t>图见附图</w:t>
            </w:r>
            <w:r>
              <w:rPr>
                <w:rFonts w:hint="default" w:ascii="Times New Roman" w:hAnsi="Times New Roman" w:cs="Times New Roman"/>
                <w:color w:val="auto"/>
                <w:sz w:val="24"/>
                <w:lang w:val="en-US" w:eastAsia="zh-CN"/>
              </w:rPr>
              <w:t>3</w:t>
            </w:r>
            <w:r>
              <w:rPr>
                <w:rFonts w:hint="default" w:ascii="Times New Roman" w:hAnsi="Times New Roman" w:cs="Times New Roman"/>
                <w:color w:val="auto"/>
                <w:sz w:val="24"/>
              </w:rPr>
              <w:t>。</w:t>
            </w:r>
          </w:p>
          <w:p>
            <w:pPr>
              <w:pStyle w:val="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宋体" w:cs="Times New Roman"/>
                <w:b/>
                <w:bCs/>
                <w:sz w:val="24"/>
                <w:szCs w:val="22"/>
                <w:vertAlign w:val="superscript"/>
              </w:rPr>
            </w:pPr>
            <w:r>
              <w:rPr>
                <w:rFonts w:hint="default" w:ascii="Times New Roman" w:hAnsi="Times New Roman" w:eastAsia="宋体" w:cs="Times New Roman"/>
                <w:b/>
                <w:bCs/>
                <w:sz w:val="24"/>
                <w:szCs w:val="22"/>
              </w:rPr>
              <w:t>表</w:t>
            </w:r>
            <w:r>
              <w:rPr>
                <w:rFonts w:hint="default" w:ascii="Times New Roman" w:hAnsi="Times New Roman" w:cs="Times New Roman"/>
                <w:b/>
                <w:bCs/>
                <w:sz w:val="24"/>
                <w:szCs w:val="22"/>
                <w:lang w:val="en-US" w:eastAsia="zh-CN"/>
              </w:rPr>
              <w:t>1-4</w:t>
            </w:r>
            <w:r>
              <w:rPr>
                <w:rFonts w:hint="default" w:ascii="Times New Roman" w:hAnsi="Times New Roman" w:eastAsia="宋体" w:cs="Times New Roman"/>
                <w:b/>
                <w:bCs/>
                <w:sz w:val="24"/>
                <w:szCs w:val="22"/>
              </w:rPr>
              <w:t xml:space="preserve">     工程主要建设内容一览表       单位：m</w:t>
            </w:r>
            <w:r>
              <w:rPr>
                <w:rFonts w:hint="default" w:ascii="Times New Roman" w:hAnsi="Times New Roman" w:eastAsia="宋体" w:cs="Times New Roman"/>
                <w:b/>
                <w:bCs/>
                <w:sz w:val="24"/>
                <w:szCs w:val="22"/>
                <w:vertAlign w:val="superscript"/>
              </w:rPr>
              <w:t>2</w:t>
            </w:r>
          </w:p>
          <w:tbl>
            <w:tblPr>
              <w:tblStyle w:val="1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059"/>
              <w:gridCol w:w="1193"/>
              <w:gridCol w:w="461"/>
              <w:gridCol w:w="3030"/>
              <w:gridCol w:w="23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widowControl/>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类别</w:t>
                  </w:r>
                </w:p>
              </w:tc>
              <w:tc>
                <w:tcPr>
                  <w:tcW w:w="593" w:type="pct"/>
                  <w:vAlign w:val="center"/>
                </w:tcPr>
                <w:p>
                  <w:pPr>
                    <w:widowControl/>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名称</w:t>
                  </w:r>
                </w:p>
              </w:tc>
              <w:tc>
                <w:tcPr>
                  <w:tcW w:w="926" w:type="pct"/>
                  <w:gridSpan w:val="2"/>
                  <w:vAlign w:val="center"/>
                </w:tcPr>
                <w:p>
                  <w:pPr>
                    <w:widowControl/>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建筑面积</w:t>
                  </w:r>
                </w:p>
              </w:tc>
              <w:tc>
                <w:tcPr>
                  <w:tcW w:w="3019" w:type="pct"/>
                  <w:gridSpan w:val="2"/>
                  <w:vAlign w:val="center"/>
                </w:tcPr>
                <w:p>
                  <w:pPr>
                    <w:widowControl/>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60" w:type="pct"/>
                  <w:vMerge w:val="restart"/>
                  <w:vAlign w:val="center"/>
                </w:tcPr>
                <w:p>
                  <w:pPr>
                    <w:widowControl/>
                    <w:adjustRightInd w:val="0"/>
                    <w:snapToGrid w:val="0"/>
                    <w:spacing w:line="360" w:lineRule="exact"/>
                    <w:jc w:val="center"/>
                    <w:rPr>
                      <w:rFonts w:hint="default" w:ascii="Times New Roman" w:hAnsi="Times New Roman" w:cs="Times New Roman"/>
                      <w:szCs w:val="21"/>
                    </w:rPr>
                  </w:pPr>
                  <w:r>
                    <w:rPr>
                      <w:rFonts w:hint="default" w:ascii="Times New Roman" w:hAnsi="Times New Roman" w:cs="Times New Roman"/>
                      <w:szCs w:val="21"/>
                    </w:rPr>
                    <w:t>主体工程</w:t>
                  </w:r>
                </w:p>
              </w:tc>
              <w:tc>
                <w:tcPr>
                  <w:tcW w:w="593" w:type="pct"/>
                  <w:vMerge w:val="restart"/>
                  <w:vAlign w:val="center"/>
                </w:tcPr>
                <w:p>
                  <w:pPr>
                    <w:widowControl/>
                    <w:adjustRightInd w:val="0"/>
                    <w:snapToGrid w:val="0"/>
                    <w:spacing w:line="360" w:lineRule="exact"/>
                    <w:jc w:val="center"/>
                    <w:rPr>
                      <w:rFonts w:hint="default" w:ascii="Times New Roman" w:hAnsi="Times New Roman" w:eastAsia="宋体" w:cs="Times New Roman"/>
                      <w:szCs w:val="21"/>
                      <w:lang w:eastAsia="zh-CN"/>
                    </w:rPr>
                  </w:pPr>
                  <w:r>
                    <w:rPr>
                      <w:rFonts w:hint="default" w:ascii="Times New Roman" w:hAnsi="Times New Roman" w:cs="Times New Roman"/>
                      <w:szCs w:val="21"/>
                    </w:rPr>
                    <w:t>厂房</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租赁</w:t>
                  </w:r>
                  <w:r>
                    <w:rPr>
                      <w:rFonts w:hint="default" w:ascii="Times New Roman" w:hAnsi="Times New Roman" w:cs="Times New Roman"/>
                      <w:szCs w:val="21"/>
                      <w:lang w:eastAsia="zh-CN"/>
                    </w:rPr>
                    <w:t>）</w:t>
                  </w:r>
                </w:p>
              </w:tc>
              <w:tc>
                <w:tcPr>
                  <w:tcW w:w="926" w:type="pct"/>
                  <w:gridSpan w:val="2"/>
                  <w:vMerge w:val="restart"/>
                  <w:vAlign w:val="center"/>
                </w:tcPr>
                <w:p>
                  <w:pPr>
                    <w:widowControl/>
                    <w:adjustRightInd w:val="0"/>
                    <w:snapToGrid w:val="0"/>
                    <w:spacing w:line="360" w:lineRule="exact"/>
                    <w:jc w:val="center"/>
                    <w:rPr>
                      <w:rFonts w:hint="default" w:ascii="Times New Roman" w:hAnsi="Times New Roman" w:eastAsia="宋体" w:cs="Times New Roman"/>
                      <w:szCs w:val="21"/>
                      <w:lang w:val="en-US" w:eastAsia="zh-CN"/>
                    </w:rPr>
                  </w:pPr>
                  <w:r>
                    <w:rPr>
                      <w:rFonts w:hint="eastAsia" w:cs="Times New Roman"/>
                      <w:sz w:val="21"/>
                      <w:szCs w:val="21"/>
                      <w:lang w:val="en-US" w:eastAsia="zh-CN"/>
                    </w:rPr>
                    <w:t>6500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lang w:val="en-US" w:eastAsia="zh-CN"/>
                    </w:rPr>
                    <w:t>2</w:t>
                  </w:r>
                </w:p>
              </w:tc>
              <w:tc>
                <w:tcPr>
                  <w:tcW w:w="1696" w:type="pct"/>
                  <w:vAlign w:val="center"/>
                </w:tcPr>
                <w:p>
                  <w:pPr>
                    <w:widowControl/>
                    <w:adjustRightInd w:val="0"/>
                    <w:snapToGrid w:val="0"/>
                    <w:spacing w:line="360" w:lineRule="exact"/>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1#厂房面积约为1</w:t>
                  </w:r>
                  <w:r>
                    <w:rPr>
                      <w:rFonts w:hint="eastAsia" w:cs="Times New Roman"/>
                      <w:sz w:val="21"/>
                      <w:szCs w:val="21"/>
                      <w:lang w:val="en-US" w:eastAsia="zh-CN"/>
                    </w:rPr>
                    <w:t>0</w:t>
                  </w:r>
                  <w:r>
                    <w:rPr>
                      <w:rFonts w:hint="default" w:ascii="Times New Roman" w:hAnsi="Times New Roman" w:cs="Times New Roman"/>
                      <w:sz w:val="21"/>
                      <w:szCs w:val="21"/>
                      <w:lang w:val="en-US" w:eastAsia="zh-CN"/>
                    </w:rPr>
                    <w:t>00m</w:t>
                  </w:r>
                  <w:r>
                    <w:rPr>
                      <w:rFonts w:hint="default" w:ascii="Times New Roman" w:hAnsi="Times New Roman" w:cs="Times New Roman"/>
                      <w:sz w:val="21"/>
                      <w:szCs w:val="21"/>
                      <w:vertAlign w:val="superscript"/>
                      <w:lang w:val="en-US" w:eastAsia="zh-CN"/>
                    </w:rPr>
                    <w:t>2</w:t>
                  </w:r>
                  <w:r>
                    <w:rPr>
                      <w:rFonts w:hint="default" w:ascii="Times New Roman" w:hAnsi="Times New Roman" w:cs="Times New Roman"/>
                      <w:sz w:val="21"/>
                      <w:szCs w:val="21"/>
                      <w:lang w:val="en-US" w:eastAsia="zh-CN"/>
                    </w:rPr>
                    <w:t>（长×宽：50m×2</w:t>
                  </w:r>
                  <w:r>
                    <w:rPr>
                      <w:rFonts w:hint="eastAsia" w:cs="Times New Roman"/>
                      <w:sz w:val="21"/>
                      <w:szCs w:val="21"/>
                      <w:lang w:val="en-US" w:eastAsia="zh-CN"/>
                    </w:rPr>
                    <w:t>0</w:t>
                  </w:r>
                  <w:r>
                    <w:rPr>
                      <w:rFonts w:hint="default" w:ascii="Times New Roman" w:hAnsi="Times New Roman" w:cs="Times New Roman"/>
                      <w:sz w:val="21"/>
                      <w:szCs w:val="21"/>
                      <w:lang w:val="en-US" w:eastAsia="zh-CN"/>
                    </w:rPr>
                    <w:t>m），钢框架</w:t>
                  </w:r>
                  <w:r>
                    <w:rPr>
                      <w:rFonts w:hint="default" w:ascii="Times New Roman" w:hAnsi="Times New Roman" w:cs="Times New Roman"/>
                      <w:sz w:val="21"/>
                      <w:szCs w:val="21"/>
                    </w:rPr>
                    <w:t>结构</w:t>
                  </w:r>
                </w:p>
              </w:tc>
              <w:tc>
                <w:tcPr>
                  <w:tcW w:w="1323" w:type="pct"/>
                  <w:vMerge w:val="restart"/>
                  <w:vAlign w:val="center"/>
                </w:tcPr>
                <w:p>
                  <w:pPr>
                    <w:widowControl/>
                    <w:adjustRightInd w:val="0"/>
                    <w:snapToGrid w:val="0"/>
                    <w:spacing w:line="360" w:lineRule="exact"/>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租赁平顶山坤茂精细陶瓷粉体有限责任公司闲置厂房，根据现场调查可知，租赁厂房由南向北依次为</w:t>
                  </w:r>
                  <w:r>
                    <w:rPr>
                      <w:rFonts w:hint="default" w:ascii="Times New Roman" w:hAnsi="Times New Roman" w:cs="Times New Roman"/>
                      <w:szCs w:val="21"/>
                    </w:rPr>
                    <w:t>1#、2#</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3#</w:t>
                  </w:r>
                  <w:r>
                    <w:rPr>
                      <w:rFonts w:hint="default" w:ascii="Times New Roman" w:hAnsi="Times New Roman" w:cs="Times New Roman"/>
                      <w:szCs w:val="21"/>
                    </w:rPr>
                    <w:t>厂房</w:t>
                  </w:r>
                  <w:r>
                    <w:rPr>
                      <w:rFonts w:hint="default" w:ascii="Times New Roman" w:hAnsi="Times New Roman" w:cs="Times New Roman"/>
                      <w:szCs w:val="21"/>
                      <w:lang w:eastAsia="zh-CN"/>
                    </w:rPr>
                    <w:t>，</w:t>
                  </w:r>
                  <w:r>
                    <w:rPr>
                      <w:rFonts w:hint="default" w:ascii="Times New Roman" w:hAnsi="Times New Roman" w:cs="Times New Roman"/>
                      <w:szCs w:val="21"/>
                      <w:lang w:val="en-US" w:eastAsia="zh-CN"/>
                    </w:rPr>
                    <w:t>其中生产线位于2#厂房内，3#厂房作为成品存放，2#厂房部分作为原料存放区。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rPr>
                  </w:pPr>
                </w:p>
              </w:tc>
              <w:tc>
                <w:tcPr>
                  <w:tcW w:w="593" w:type="pct"/>
                  <w:vMerge w:val="continue"/>
                  <w:vAlign w:val="center"/>
                </w:tcPr>
                <w:p>
                  <w:pPr>
                    <w:widowControl/>
                    <w:adjustRightInd w:val="0"/>
                    <w:snapToGrid w:val="0"/>
                    <w:spacing w:line="360" w:lineRule="exact"/>
                    <w:jc w:val="center"/>
                    <w:rPr>
                      <w:rFonts w:hint="default" w:ascii="Times New Roman" w:hAnsi="Times New Roman" w:cs="Times New Roman"/>
                    </w:rPr>
                  </w:pPr>
                </w:p>
              </w:tc>
              <w:tc>
                <w:tcPr>
                  <w:tcW w:w="926" w:type="pct"/>
                  <w:gridSpan w:val="2"/>
                  <w:vMerge w:val="continue"/>
                  <w:vAlign w:val="center"/>
                </w:tcPr>
                <w:p>
                  <w:pPr>
                    <w:widowControl/>
                    <w:adjustRightInd w:val="0"/>
                    <w:snapToGrid w:val="0"/>
                    <w:spacing w:line="360" w:lineRule="exact"/>
                    <w:jc w:val="center"/>
                    <w:rPr>
                      <w:rFonts w:hint="default" w:ascii="Times New Roman" w:hAnsi="Times New Roman" w:cs="Times New Roman"/>
                    </w:rPr>
                  </w:pPr>
                </w:p>
              </w:tc>
              <w:tc>
                <w:tcPr>
                  <w:tcW w:w="1696" w:type="pct"/>
                  <w:vAlign w:val="center"/>
                </w:tcPr>
                <w:p>
                  <w:pPr>
                    <w:widowControl/>
                    <w:adjustRightInd w:val="0"/>
                    <w:snapToGrid w:val="0"/>
                    <w:spacing w:line="3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rPr>
                    <w:t>2#</w:t>
                  </w:r>
                  <w:r>
                    <w:rPr>
                      <w:rFonts w:hint="default" w:ascii="Times New Roman" w:hAnsi="Times New Roman" w:cs="Times New Roman"/>
                      <w:sz w:val="21"/>
                      <w:szCs w:val="21"/>
                      <w:lang w:val="en-US" w:eastAsia="zh-CN"/>
                    </w:rPr>
                    <w:t>厂房面积约为</w:t>
                  </w:r>
                  <w:r>
                    <w:rPr>
                      <w:rFonts w:hint="eastAsia" w:cs="Times New Roman"/>
                      <w:sz w:val="21"/>
                      <w:szCs w:val="21"/>
                      <w:lang w:val="en-US" w:eastAsia="zh-CN"/>
                    </w:rPr>
                    <w:t>3500</w:t>
                  </w:r>
                  <w:r>
                    <w:rPr>
                      <w:rFonts w:hint="default" w:ascii="Times New Roman" w:hAnsi="Times New Roman" w:cs="Times New Roman"/>
                      <w:sz w:val="21"/>
                      <w:szCs w:val="21"/>
                      <w:lang w:val="en-US" w:eastAsia="zh-CN"/>
                    </w:rPr>
                    <w:t>m</w:t>
                  </w:r>
                  <w:r>
                    <w:rPr>
                      <w:rFonts w:hint="default" w:ascii="Times New Roman" w:hAnsi="Times New Roman" w:cs="Times New Roman"/>
                      <w:sz w:val="21"/>
                      <w:szCs w:val="21"/>
                      <w:vertAlign w:val="superscript"/>
                      <w:lang w:val="en-US" w:eastAsia="zh-CN"/>
                    </w:rPr>
                    <w:t>2</w:t>
                  </w:r>
                  <w:r>
                    <w:rPr>
                      <w:rFonts w:hint="default" w:ascii="Times New Roman" w:hAnsi="Times New Roman" w:cs="Times New Roman"/>
                      <w:sz w:val="21"/>
                      <w:szCs w:val="21"/>
                      <w:lang w:val="en-US" w:eastAsia="zh-CN"/>
                    </w:rPr>
                    <w:t>（长×宽：1</w:t>
                  </w:r>
                  <w:r>
                    <w:rPr>
                      <w:rFonts w:hint="eastAsia" w:cs="Times New Roman"/>
                      <w:sz w:val="21"/>
                      <w:szCs w:val="21"/>
                      <w:lang w:val="en-US" w:eastAsia="zh-CN"/>
                    </w:rPr>
                    <w:t>00</w:t>
                  </w:r>
                  <w:r>
                    <w:rPr>
                      <w:rFonts w:hint="default" w:ascii="Times New Roman" w:hAnsi="Times New Roman" w:cs="Times New Roman"/>
                      <w:sz w:val="21"/>
                      <w:szCs w:val="21"/>
                      <w:lang w:val="en-US" w:eastAsia="zh-CN"/>
                    </w:rPr>
                    <w:t>m×</w:t>
                  </w:r>
                  <w:r>
                    <w:rPr>
                      <w:rFonts w:hint="eastAsia" w:cs="Times New Roman"/>
                      <w:sz w:val="21"/>
                      <w:szCs w:val="21"/>
                      <w:lang w:val="en-US" w:eastAsia="zh-CN"/>
                    </w:rPr>
                    <w:t>35</w:t>
                  </w:r>
                  <w:r>
                    <w:rPr>
                      <w:rFonts w:hint="default" w:ascii="Times New Roman" w:hAnsi="Times New Roman" w:cs="Times New Roman"/>
                      <w:sz w:val="21"/>
                      <w:szCs w:val="21"/>
                      <w:lang w:val="en-US" w:eastAsia="zh-CN"/>
                    </w:rPr>
                    <w:t>m）</w:t>
                  </w:r>
                </w:p>
              </w:tc>
              <w:tc>
                <w:tcPr>
                  <w:tcW w:w="1323" w:type="pct"/>
                  <w:vMerge w:val="continue"/>
                  <w:vAlign w:val="center"/>
                </w:tcPr>
                <w:p>
                  <w:pPr>
                    <w:widowControl/>
                    <w:adjustRightInd w:val="0"/>
                    <w:snapToGrid w:val="0"/>
                    <w:spacing w:line="360" w:lineRule="exact"/>
                    <w:jc w:val="center"/>
                    <w:rPr>
                      <w:rFonts w:hint="default" w:ascii="Times New Roman" w:hAnsi="Times New Roman" w:cs="Times New Roman"/>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szCs w:val="21"/>
                      <w:lang w:val="en-US" w:eastAsia="zh-CN"/>
                    </w:rPr>
                  </w:pPr>
                </w:p>
              </w:tc>
              <w:tc>
                <w:tcPr>
                  <w:tcW w:w="593" w:type="pct"/>
                  <w:vMerge w:val="continue"/>
                  <w:vAlign w:val="center"/>
                </w:tcPr>
                <w:p>
                  <w:pPr>
                    <w:widowControl/>
                    <w:adjustRightInd w:val="0"/>
                    <w:snapToGrid w:val="0"/>
                    <w:spacing w:line="360" w:lineRule="exact"/>
                    <w:jc w:val="center"/>
                    <w:rPr>
                      <w:rFonts w:hint="default" w:ascii="Times New Roman" w:hAnsi="Times New Roman" w:cs="Times New Roman"/>
                      <w:szCs w:val="21"/>
                      <w:lang w:val="en-US" w:eastAsia="zh-CN"/>
                    </w:rPr>
                  </w:pPr>
                </w:p>
              </w:tc>
              <w:tc>
                <w:tcPr>
                  <w:tcW w:w="926" w:type="pct"/>
                  <w:gridSpan w:val="2"/>
                  <w:vMerge w:val="continue"/>
                  <w:vAlign w:val="center"/>
                </w:tcPr>
                <w:p>
                  <w:pPr>
                    <w:widowControl/>
                    <w:adjustRightInd w:val="0"/>
                    <w:snapToGrid w:val="0"/>
                    <w:spacing w:line="360" w:lineRule="exact"/>
                    <w:jc w:val="center"/>
                    <w:rPr>
                      <w:rFonts w:hint="default" w:ascii="Times New Roman" w:hAnsi="Times New Roman" w:cs="Times New Roman"/>
                      <w:szCs w:val="21"/>
                      <w:lang w:val="en-US" w:eastAsia="zh-CN"/>
                    </w:rPr>
                  </w:pPr>
                </w:p>
              </w:tc>
              <w:tc>
                <w:tcPr>
                  <w:tcW w:w="1696" w:type="pct"/>
                  <w:vAlign w:val="center"/>
                </w:tcPr>
                <w:p>
                  <w:pPr>
                    <w:widowControl/>
                    <w:adjustRightInd w:val="0"/>
                    <w:snapToGrid w:val="0"/>
                    <w:spacing w:line="360" w:lineRule="exact"/>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3#厂房面积约为</w:t>
                  </w:r>
                  <w:r>
                    <w:rPr>
                      <w:rFonts w:hint="eastAsia" w:cs="Times New Roman"/>
                      <w:sz w:val="21"/>
                      <w:szCs w:val="21"/>
                      <w:lang w:val="en-US" w:eastAsia="zh-CN"/>
                    </w:rPr>
                    <w:t>2000</w:t>
                  </w:r>
                  <w:r>
                    <w:rPr>
                      <w:rFonts w:hint="default" w:ascii="Times New Roman" w:hAnsi="Times New Roman" w:cs="Times New Roman"/>
                      <w:sz w:val="21"/>
                      <w:szCs w:val="21"/>
                      <w:lang w:val="en-US" w:eastAsia="zh-CN"/>
                    </w:rPr>
                    <w:t>m</w:t>
                  </w:r>
                  <w:r>
                    <w:rPr>
                      <w:rFonts w:hint="default" w:ascii="Times New Roman" w:hAnsi="Times New Roman" w:cs="Times New Roman"/>
                      <w:sz w:val="21"/>
                      <w:szCs w:val="21"/>
                      <w:vertAlign w:val="superscript"/>
                      <w:lang w:val="en-US" w:eastAsia="zh-CN"/>
                    </w:rPr>
                    <w:t>2</w:t>
                  </w:r>
                  <w:r>
                    <w:rPr>
                      <w:rFonts w:hint="default" w:ascii="Times New Roman" w:hAnsi="Times New Roman" w:cs="Times New Roman"/>
                      <w:sz w:val="21"/>
                      <w:szCs w:val="21"/>
                      <w:lang w:val="en-US" w:eastAsia="zh-CN"/>
                    </w:rPr>
                    <w:t>（长×宽：</w:t>
                  </w:r>
                  <w:r>
                    <w:rPr>
                      <w:rFonts w:hint="eastAsia" w:cs="Times New Roman"/>
                      <w:sz w:val="21"/>
                      <w:szCs w:val="21"/>
                      <w:lang w:val="en-US" w:eastAsia="zh-CN"/>
                    </w:rPr>
                    <w:t>100</w:t>
                  </w:r>
                  <w:r>
                    <w:rPr>
                      <w:rFonts w:hint="default" w:ascii="Times New Roman" w:hAnsi="Times New Roman" w:cs="Times New Roman"/>
                      <w:sz w:val="21"/>
                      <w:szCs w:val="21"/>
                      <w:lang w:val="en-US" w:eastAsia="zh-CN"/>
                    </w:rPr>
                    <w:t>m×</w:t>
                  </w:r>
                  <w:r>
                    <w:rPr>
                      <w:rFonts w:hint="eastAsia" w:cs="Times New Roman"/>
                      <w:sz w:val="21"/>
                      <w:szCs w:val="21"/>
                      <w:lang w:val="en-US" w:eastAsia="zh-CN"/>
                    </w:rPr>
                    <w:t>20</w:t>
                  </w:r>
                  <w:r>
                    <w:rPr>
                      <w:rFonts w:hint="default" w:ascii="Times New Roman" w:hAnsi="Times New Roman" w:cs="Times New Roman"/>
                      <w:sz w:val="21"/>
                      <w:szCs w:val="21"/>
                      <w:lang w:val="en-US" w:eastAsia="zh-CN"/>
                    </w:rPr>
                    <w:t>m）</w:t>
                  </w:r>
                </w:p>
              </w:tc>
              <w:tc>
                <w:tcPr>
                  <w:tcW w:w="1323" w:type="pct"/>
                  <w:vMerge w:val="continue"/>
                  <w:vAlign w:val="center"/>
                </w:tcPr>
                <w:p>
                  <w:pPr>
                    <w:widowControl/>
                    <w:adjustRightInd w:val="0"/>
                    <w:snapToGrid w:val="0"/>
                    <w:spacing w:line="360" w:lineRule="exact"/>
                    <w:jc w:val="center"/>
                    <w:rPr>
                      <w:rFonts w:hint="default" w:ascii="Times New Roman" w:hAnsi="Times New Roman" w:cs="Times New Roman"/>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460" w:type="pct"/>
                  <w:vMerge w:val="restart"/>
                  <w:vAlign w:val="center"/>
                </w:tcPr>
                <w:p>
                  <w:pPr>
                    <w:widowControl/>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辅助</w:t>
                  </w:r>
                </w:p>
                <w:p>
                  <w:pPr>
                    <w:widowControl/>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工程</w:t>
                  </w:r>
                </w:p>
              </w:tc>
              <w:tc>
                <w:tcPr>
                  <w:tcW w:w="593" w:type="pct"/>
                  <w:vAlign w:val="center"/>
                </w:tcPr>
                <w:p>
                  <w:pPr>
                    <w:widowControl/>
                    <w:adjustRightInd w:val="0"/>
                    <w:snapToGrid w:val="0"/>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办公</w:t>
                  </w:r>
                  <w:r>
                    <w:rPr>
                      <w:rFonts w:hint="default" w:ascii="Times New Roman" w:hAnsi="Times New Roman" w:cs="Times New Roman"/>
                      <w:color w:val="auto"/>
                      <w:szCs w:val="21"/>
                      <w:lang w:val="en-US" w:eastAsia="zh-CN"/>
                    </w:rPr>
                    <w:t>区</w:t>
                  </w:r>
                </w:p>
              </w:tc>
              <w:tc>
                <w:tcPr>
                  <w:tcW w:w="926" w:type="pct"/>
                  <w:gridSpan w:val="2"/>
                  <w:vAlign w:val="center"/>
                </w:tcPr>
                <w:p>
                  <w:pPr>
                    <w:widowControl/>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 w:val="21"/>
                      <w:szCs w:val="21"/>
                      <w:lang w:val="en-US" w:eastAsia="zh-CN"/>
                    </w:rPr>
                    <w:t>300</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lang w:val="en-US" w:eastAsia="zh-CN"/>
                    </w:rPr>
                    <w:t>2</w:t>
                  </w:r>
                </w:p>
              </w:tc>
              <w:tc>
                <w:tcPr>
                  <w:tcW w:w="3019" w:type="pct"/>
                  <w:gridSpan w:val="2"/>
                  <w:vAlign w:val="center"/>
                </w:tcPr>
                <w:p>
                  <w:pPr>
                    <w:widowControl/>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F，砖混结构，含</w:t>
                  </w:r>
                  <w:r>
                    <w:rPr>
                      <w:rFonts w:hint="default" w:ascii="Times New Roman" w:hAnsi="Times New Roman" w:cs="Times New Roman"/>
                      <w:color w:val="auto"/>
                      <w:sz w:val="21"/>
                      <w:szCs w:val="21"/>
                      <w:lang w:val="en-US" w:eastAsia="zh-CN"/>
                    </w:rPr>
                    <w:t>简易</w:t>
                  </w:r>
                  <w:r>
                    <w:rPr>
                      <w:rFonts w:hint="default" w:ascii="Times New Roman" w:hAnsi="Times New Roman" w:cs="Times New Roman"/>
                      <w:color w:val="auto"/>
                      <w:sz w:val="21"/>
                      <w:szCs w:val="21"/>
                    </w:rPr>
                    <w:t>检验室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auto"/>
                      <w:szCs w:val="21"/>
                    </w:rPr>
                  </w:pPr>
                </w:p>
              </w:tc>
              <w:tc>
                <w:tcPr>
                  <w:tcW w:w="593" w:type="pct"/>
                  <w:vAlign w:val="center"/>
                </w:tcPr>
                <w:p>
                  <w:pPr>
                    <w:widowControl/>
                    <w:adjustRightInd w:val="0"/>
                    <w:snapToGrid w:val="0"/>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工人休息区</w:t>
                  </w:r>
                </w:p>
              </w:tc>
              <w:tc>
                <w:tcPr>
                  <w:tcW w:w="926" w:type="pct"/>
                  <w:gridSpan w:val="2"/>
                  <w:vAlign w:val="center"/>
                </w:tcPr>
                <w:p>
                  <w:pPr>
                    <w:widowControl/>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 w:val="21"/>
                      <w:szCs w:val="21"/>
                      <w:lang w:val="en-US" w:eastAsia="zh-CN"/>
                    </w:rPr>
                    <w:t>200</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lang w:val="en-US" w:eastAsia="zh-CN"/>
                    </w:rPr>
                    <w:t>2</w:t>
                  </w:r>
                </w:p>
              </w:tc>
              <w:tc>
                <w:tcPr>
                  <w:tcW w:w="3019" w:type="pct"/>
                  <w:gridSpan w:val="2"/>
                  <w:vAlign w:val="center"/>
                </w:tcPr>
                <w:p>
                  <w:pPr>
                    <w:widowControl/>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F，砖混结构，</w:t>
                  </w:r>
                  <w:r>
                    <w:rPr>
                      <w:rFonts w:hint="default" w:ascii="Times New Roman" w:hAnsi="Times New Roman" w:cs="Times New Roman"/>
                      <w:color w:val="auto"/>
                      <w:sz w:val="21"/>
                      <w:szCs w:val="21"/>
                      <w:lang w:val="en-US" w:eastAsia="zh-CN"/>
                    </w:rPr>
                    <w:t>含</w:t>
                  </w:r>
                  <w:r>
                    <w:rPr>
                      <w:rFonts w:hint="default" w:ascii="Times New Roman" w:hAnsi="Times New Roman" w:cs="Times New Roman"/>
                      <w:color w:val="auto"/>
                      <w:sz w:val="21"/>
                      <w:szCs w:val="21"/>
                    </w:rPr>
                    <w:t>餐厅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Merge w:val="restart"/>
                  <w:vAlign w:val="center"/>
                </w:tcPr>
                <w:p>
                  <w:pPr>
                    <w:widowControl/>
                    <w:adjustRightInd w:val="0"/>
                    <w:snapToGrid w:val="0"/>
                    <w:spacing w:line="360" w:lineRule="exact"/>
                    <w:jc w:val="center"/>
                    <w:rPr>
                      <w:rFonts w:hint="default" w:ascii="Times New Roman" w:hAnsi="Times New Roman" w:cs="Times New Roman"/>
                      <w:color w:val="FF0000"/>
                      <w:szCs w:val="21"/>
                    </w:rPr>
                  </w:pPr>
                  <w:r>
                    <w:rPr>
                      <w:rFonts w:hint="default" w:ascii="Times New Roman" w:hAnsi="Times New Roman" w:cs="Times New Roman"/>
                      <w:color w:val="auto"/>
                      <w:szCs w:val="21"/>
                    </w:rPr>
                    <w:t>环保工程</w:t>
                  </w:r>
                </w:p>
              </w:tc>
              <w:tc>
                <w:tcPr>
                  <w:tcW w:w="593" w:type="pct"/>
                  <w:vMerge w:val="restart"/>
                  <w:vAlign w:val="center"/>
                </w:tcPr>
                <w:p>
                  <w:pPr>
                    <w:widowControl/>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废气</w:t>
                  </w:r>
                </w:p>
              </w:tc>
              <w:tc>
                <w:tcPr>
                  <w:tcW w:w="926" w:type="pct"/>
                  <w:gridSpan w:val="2"/>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kern w:val="2"/>
                      <w:sz w:val="21"/>
                      <w:u w:val="none"/>
                      <w:lang w:val="en-US" w:eastAsia="zh-CN" w:bidi="ar-SA"/>
                    </w:rPr>
                  </w:pPr>
                  <w:r>
                    <w:rPr>
                      <w:rFonts w:hint="default" w:ascii="Times New Roman" w:hAnsi="Times New Roman" w:eastAsia="宋体" w:cs="Times New Roman"/>
                      <w:b w:val="0"/>
                      <w:bCs w:val="0"/>
                      <w:u w:val="none"/>
                      <w:lang w:eastAsia="zh-CN"/>
                    </w:rPr>
                    <w:t>原料卸料</w:t>
                  </w:r>
                  <w:r>
                    <w:rPr>
                      <w:rFonts w:hint="eastAsia" w:cs="Times New Roman"/>
                      <w:b w:val="0"/>
                      <w:bCs w:val="0"/>
                      <w:u w:val="none"/>
                      <w:lang w:val="en-US" w:eastAsia="zh-CN"/>
                    </w:rPr>
                    <w:t>以及</w:t>
                  </w:r>
                  <w:r>
                    <w:rPr>
                      <w:rFonts w:hint="default" w:ascii="Times New Roman" w:hAnsi="Times New Roman" w:eastAsia="宋体" w:cs="Times New Roman"/>
                      <w:b w:val="0"/>
                      <w:bCs w:val="0"/>
                      <w:u w:val="none"/>
                      <w:lang w:eastAsia="zh-CN"/>
                    </w:rPr>
                    <w:t>配料混料、投料时产生的</w:t>
                  </w:r>
                  <w:r>
                    <w:rPr>
                      <w:rFonts w:hint="eastAsia" w:cs="Times New Roman"/>
                      <w:b w:val="0"/>
                      <w:bCs w:val="0"/>
                      <w:u w:val="none"/>
                      <w:lang w:val="en-US" w:eastAsia="zh-CN"/>
                    </w:rPr>
                    <w:t>粉</w:t>
                  </w:r>
                  <w:r>
                    <w:rPr>
                      <w:rFonts w:hint="default" w:ascii="Times New Roman" w:hAnsi="Times New Roman" w:eastAsia="宋体" w:cs="Times New Roman"/>
                      <w:b w:val="0"/>
                      <w:bCs w:val="0"/>
                      <w:u w:val="none"/>
                      <w:lang w:eastAsia="zh-CN"/>
                    </w:rPr>
                    <w:t>尘（G1）</w:t>
                  </w:r>
                </w:p>
              </w:tc>
              <w:tc>
                <w:tcPr>
                  <w:tcW w:w="3019" w:type="pct"/>
                  <w:gridSpan w:val="2"/>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kern w:val="2"/>
                      <w:sz w:val="21"/>
                      <w:u w:val="none"/>
                      <w:lang w:val="en-US" w:eastAsia="zh-CN" w:bidi="ar-SA"/>
                    </w:rPr>
                  </w:pPr>
                  <w:r>
                    <w:rPr>
                      <w:rFonts w:hint="default" w:ascii="Times New Roman" w:hAnsi="Times New Roman" w:cs="Times New Roman"/>
                      <w:b w:val="0"/>
                      <w:bCs w:val="0"/>
                      <w:u w:val="none"/>
                      <w:lang w:val="en-US" w:eastAsia="zh-CN"/>
                    </w:rPr>
                    <w:t>在产尘点设置集气措施</w:t>
                  </w:r>
                  <w:r>
                    <w:rPr>
                      <w:rFonts w:hint="default" w:ascii="Times New Roman" w:hAnsi="Times New Roman" w:eastAsia="宋体" w:cs="Times New Roman"/>
                      <w:b w:val="0"/>
                      <w:bCs w:val="0"/>
                      <w:u w:val="none"/>
                      <w:lang w:val="en-US" w:eastAsia="zh-CN"/>
                    </w:rPr>
                    <w:t>负压收集，收集的粉尘经1台袋式除尘器处理后经1根15m高排气筒</w:t>
                  </w:r>
                  <w:r>
                    <w:rPr>
                      <w:rFonts w:hint="eastAsia" w:cs="Times New Roman"/>
                      <w:b w:val="0"/>
                      <w:bCs w:val="0"/>
                      <w:u w:val="none"/>
                      <w:lang w:val="en-US" w:eastAsia="zh-CN"/>
                    </w:rPr>
                    <w:t>P1</w:t>
                  </w:r>
                  <w:r>
                    <w:rPr>
                      <w:rFonts w:hint="default" w:ascii="Times New Roman" w:hAnsi="Times New Roman" w:eastAsia="宋体" w:cs="Times New Roman"/>
                      <w:b w:val="0"/>
                      <w:bCs w:val="0"/>
                      <w:u w:val="none"/>
                      <w:lang w:val="en-US" w:eastAsia="zh-CN"/>
                    </w:rPr>
                    <w:t>排放；</w:t>
                  </w:r>
                  <w:r>
                    <w:rPr>
                      <w:rFonts w:hint="default" w:ascii="Times New Roman" w:hAnsi="Times New Roman" w:cs="Times New Roman"/>
                      <w:b w:val="0"/>
                      <w:bCs w:val="0"/>
                      <w:u w:val="none"/>
                      <w:lang w:val="en-US" w:eastAsia="zh-CN"/>
                    </w:rPr>
                    <w:t>其中</w:t>
                  </w:r>
                  <w:r>
                    <w:rPr>
                      <w:rFonts w:hint="default" w:ascii="Times New Roman" w:hAnsi="Times New Roman" w:cs="Times New Roman"/>
                      <w:lang w:val="en-US" w:eastAsia="zh-CN"/>
                    </w:rPr>
                    <w:t>系统风量为15000m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/h，集气罩集气效率按95%计，袋式除尘效率按照99%计。</w:t>
                  </w:r>
                  <w:r>
                    <w:rPr>
                      <w:rFonts w:hint="default" w:ascii="Times New Roman" w:hAnsi="Times New Roman" w:eastAsia="宋体" w:cs="Times New Roman"/>
                      <w:b w:val="0"/>
                      <w:bCs w:val="0"/>
                      <w:u w:val="none"/>
                      <w:lang w:val="en-US" w:eastAsia="zh-CN"/>
                    </w:rPr>
                    <w:t>生产车间</w:t>
                  </w:r>
                  <w:r>
                    <w:rPr>
                      <w:rFonts w:hint="default" w:ascii="Times New Roman" w:hAnsi="Times New Roman" w:cs="Times New Roman"/>
                      <w:b w:val="0"/>
                      <w:bCs w:val="0"/>
                      <w:u w:val="none"/>
                      <w:lang w:val="en-US" w:eastAsia="zh-CN"/>
                    </w:rPr>
                    <w:t>和原料储存区</w:t>
                  </w:r>
                  <w:r>
                    <w:rPr>
                      <w:rFonts w:hint="default" w:ascii="Times New Roman" w:hAnsi="Times New Roman" w:eastAsia="宋体" w:cs="Times New Roman"/>
                      <w:b w:val="0"/>
                      <w:bCs w:val="0"/>
                      <w:u w:val="none"/>
                      <w:lang w:val="en-US" w:eastAsia="zh-CN"/>
                    </w:rPr>
                    <w:t>全封闭，</w:t>
                  </w:r>
                  <w:r>
                    <w:rPr>
                      <w:rFonts w:hint="default" w:ascii="Times New Roman" w:hAnsi="Times New Roman" w:cs="Times New Roman"/>
                      <w:b w:val="0"/>
                      <w:bCs w:val="0"/>
                      <w:u w:val="none"/>
                      <w:lang w:val="en-US" w:eastAsia="zh-CN"/>
                    </w:rPr>
                    <w:t>产尘区域</w:t>
                  </w:r>
                  <w:r>
                    <w:rPr>
                      <w:rFonts w:hint="default" w:ascii="Times New Roman" w:hAnsi="Times New Roman" w:eastAsia="宋体" w:cs="Times New Roman"/>
                      <w:b w:val="0"/>
                      <w:bCs w:val="0"/>
                      <w:u w:val="none"/>
                      <w:lang w:val="en-US" w:eastAsia="zh-CN"/>
                    </w:rPr>
                    <w:t>安装雾化喷淋设施；设置封闭的输送带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593" w:type="pct"/>
                  <w:vMerge w:val="continue"/>
                  <w:vAlign w:val="center"/>
                </w:tcPr>
                <w:p>
                  <w:pPr>
                    <w:widowControl/>
                    <w:adjustRightInd w:val="0"/>
                    <w:snapToGrid w:val="0"/>
                    <w:spacing w:line="360" w:lineRule="exact"/>
                    <w:jc w:val="center"/>
                    <w:rPr>
                      <w:rFonts w:hint="default" w:ascii="Times New Roman" w:hAnsi="Times New Roman" w:cs="Times New Roman"/>
                      <w:color w:val="auto"/>
                      <w:szCs w:val="21"/>
                    </w:rPr>
                  </w:pPr>
                </w:p>
              </w:tc>
              <w:tc>
                <w:tcPr>
                  <w:tcW w:w="926" w:type="pct"/>
                  <w:gridSpan w:val="2"/>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kern w:val="2"/>
                      <w:sz w:val="21"/>
                      <w:u w:val="none"/>
                      <w:lang w:val="en-US" w:eastAsia="zh-CN" w:bidi="ar-SA"/>
                    </w:rPr>
                  </w:pPr>
                  <w:r>
                    <w:rPr>
                      <w:rFonts w:hint="default" w:ascii="Times New Roman" w:hAnsi="Times New Roman" w:cs="Times New Roman"/>
                      <w:b w:val="0"/>
                      <w:bCs w:val="0"/>
                      <w:kern w:val="2"/>
                      <w:sz w:val="21"/>
                      <w:u w:val="none"/>
                      <w:lang w:val="en-US" w:eastAsia="zh-CN" w:bidi="ar-SA"/>
                    </w:rPr>
                    <w:t>道路扬尘</w:t>
                  </w:r>
                </w:p>
              </w:tc>
              <w:tc>
                <w:tcPr>
                  <w:tcW w:w="3019" w:type="pct"/>
                  <w:gridSpan w:val="2"/>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color w:val="auto"/>
                      <w:szCs w:val="21"/>
                      <w:u w:val="none"/>
                    </w:rPr>
                    <w:t>地面硬化</w:t>
                  </w:r>
                  <w:r>
                    <w:rPr>
                      <w:rFonts w:hint="default" w:ascii="Times New Roman" w:hAnsi="Times New Roman" w:eastAsia="宋体" w:cs="Times New Roman"/>
                      <w:b w:val="0"/>
                      <w:bCs w:val="0"/>
                      <w:color w:val="auto"/>
                      <w:szCs w:val="21"/>
                      <w:u w:val="none"/>
                      <w:lang w:eastAsia="zh-CN"/>
                    </w:rPr>
                    <w:t>，及时清扫，定时洒水，</w:t>
                  </w:r>
                  <w:r>
                    <w:rPr>
                      <w:rFonts w:hint="default" w:ascii="Times New Roman" w:hAnsi="Times New Roman" w:eastAsia="宋体" w:cs="Times New Roman"/>
                      <w:b w:val="0"/>
                      <w:bCs w:val="0"/>
                      <w:color w:val="auto"/>
                      <w:szCs w:val="21"/>
                      <w:u w:val="none"/>
                    </w:rPr>
                    <w:t>车辆</w:t>
                  </w:r>
                  <w:r>
                    <w:rPr>
                      <w:rFonts w:hint="default" w:ascii="Times New Roman" w:hAnsi="Times New Roman" w:eastAsia="宋体" w:cs="Times New Roman"/>
                      <w:b w:val="0"/>
                      <w:bCs w:val="0"/>
                      <w:color w:val="auto"/>
                      <w:szCs w:val="21"/>
                      <w:u w:val="none"/>
                      <w:lang w:eastAsia="zh-CN"/>
                    </w:rPr>
                    <w:t>封闭运输</w:t>
                  </w:r>
                  <w:r>
                    <w:rPr>
                      <w:rFonts w:hint="default" w:ascii="Times New Roman" w:hAnsi="Times New Roman" w:eastAsia="宋体" w:cs="Times New Roman"/>
                      <w:b w:val="0"/>
                      <w:bCs w:val="0"/>
                      <w:color w:val="auto"/>
                      <w:szCs w:val="21"/>
                      <w:u w:val="none"/>
                      <w:lang w:val="en-US" w:eastAsia="zh-CN"/>
                    </w:rPr>
                    <w:t>，</w:t>
                  </w:r>
                  <w:r>
                    <w:rPr>
                      <w:rFonts w:hint="default" w:ascii="Times New Roman" w:hAnsi="Times New Roman" w:cs="Times New Roman"/>
                      <w:b w:val="0"/>
                      <w:bCs w:val="0"/>
                      <w:color w:val="auto"/>
                      <w:szCs w:val="21"/>
                      <w:u w:val="none"/>
                    </w:rPr>
                    <w:t>设置车辆自动冲洗系统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593" w:type="pct"/>
                  <w:vMerge w:val="continue"/>
                  <w:vAlign w:val="center"/>
                </w:tcPr>
                <w:p>
                  <w:pPr>
                    <w:widowControl/>
                    <w:adjustRightInd w:val="0"/>
                    <w:snapToGrid w:val="0"/>
                    <w:spacing w:line="360" w:lineRule="exact"/>
                    <w:jc w:val="center"/>
                    <w:rPr>
                      <w:rFonts w:hint="default" w:ascii="Times New Roman" w:hAnsi="Times New Roman" w:cs="Times New Roman"/>
                      <w:color w:val="auto"/>
                      <w:szCs w:val="21"/>
                    </w:rPr>
                  </w:pPr>
                </w:p>
              </w:tc>
              <w:tc>
                <w:tcPr>
                  <w:tcW w:w="668"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kern w:val="2"/>
                      <w:sz w:val="21"/>
                      <w:u w:val="none"/>
                      <w:lang w:val="en-US" w:eastAsia="zh-CN" w:bidi="ar-SA"/>
                    </w:rPr>
                  </w:pPr>
                  <w:r>
                    <w:rPr>
                      <w:rFonts w:hint="default" w:ascii="Times New Roman" w:hAnsi="Times New Roman" w:cs="Times New Roman"/>
                      <w:b w:val="0"/>
                      <w:bCs w:val="0"/>
                      <w:color w:val="auto"/>
                      <w:kern w:val="0"/>
                      <w:szCs w:val="21"/>
                      <w:highlight w:val="none"/>
                      <w:lang w:bidi="ar"/>
                    </w:rPr>
                    <w:t>天然气高温熔化炉废气（G2）</w:t>
                  </w:r>
                </w:p>
              </w:tc>
              <w:tc>
                <w:tcPr>
                  <w:tcW w:w="258" w:type="pct"/>
                  <w:vMerge w:val="restart"/>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kern w:val="0"/>
                      <w:szCs w:val="21"/>
                      <w:highlight w:val="none"/>
                      <w:lang w:val="en-US" w:eastAsia="zh-CN" w:bidi="ar"/>
                    </w:rPr>
                  </w:pPr>
                  <w:r>
                    <w:rPr>
                      <w:rFonts w:hint="default" w:ascii="Times New Roman" w:hAnsi="Times New Roman" w:cs="Times New Roman"/>
                      <w:b w:val="0"/>
                      <w:bCs w:val="0"/>
                      <w:color w:val="auto"/>
                      <w:kern w:val="0"/>
                      <w:szCs w:val="21"/>
                      <w:highlight w:val="none"/>
                      <w:lang w:val="en-US" w:eastAsia="zh-CN" w:bidi="ar"/>
                    </w:rPr>
                    <w:t>混合废气</w:t>
                  </w:r>
                </w:p>
              </w:tc>
              <w:tc>
                <w:tcPr>
                  <w:tcW w:w="3019" w:type="pct"/>
                  <w:gridSpan w:val="2"/>
                  <w:vMerge w:val="restart"/>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混合废气经SNCR脱</w:t>
                  </w:r>
                  <w:r>
                    <w:rPr>
                      <w:rFonts w:hint="eastAsia" w:cs="Times New Roman"/>
                      <w:lang w:val="en-US" w:eastAsia="zh-CN"/>
                    </w:rPr>
                    <w:t>硝</w:t>
                  </w:r>
                  <w:r>
                    <w:rPr>
                      <w:rFonts w:hint="default" w:ascii="Times New Roman" w:hAnsi="Times New Roman" w:cs="Times New Roman"/>
                      <w:lang w:val="en-US" w:eastAsia="zh-CN"/>
                    </w:rPr>
                    <w:t>+</w:t>
                  </w:r>
                  <w:r>
                    <w:rPr>
                      <w:rFonts w:hint="default" w:ascii="Times New Roman" w:hAnsi="Times New Roman" w:cs="Times New Roman"/>
                    </w:rPr>
                    <w:t>旋风除尘器+防爆高温布袋除尘器+碱式喷淋塔脱硫工艺</w:t>
                  </w:r>
                  <w:r>
                    <w:rPr>
                      <w:rFonts w:hint="default" w:ascii="Times New Roman" w:hAnsi="Times New Roman" w:cs="Times New Roman"/>
                      <w:lang w:val="en-US" w:eastAsia="zh-CN"/>
                    </w:rPr>
                    <w:t>+20m排气筒</w:t>
                  </w:r>
                  <w:r>
                    <w:rPr>
                      <w:rFonts w:hint="eastAsia" w:cs="Times New Roman"/>
                      <w:lang w:val="en-US" w:eastAsia="zh-CN"/>
                    </w:rPr>
                    <w:t>P2</w:t>
                  </w:r>
                  <w:r>
                    <w:rPr>
                      <w:rFonts w:hint="default" w:ascii="Times New Roman" w:hAnsi="Times New Roman" w:cs="Times New Roman"/>
                      <w:lang w:val="en-US" w:eastAsia="zh-CN"/>
                    </w:rPr>
                    <w:t>；其中系统风量为20000m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/h，项目采用的SNCR脱硝装置NOx去除效率可达50%，碱式脱硫工艺（钠钙双碱法）SO</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去除效率可达到90%以上，旋风除尘器粉尘去除效率70%计，袋式除尘器除尘效率按99%计。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60" w:type="pct"/>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cs="Times New Roman"/>
                    </w:rPr>
                  </w:pPr>
                </w:p>
              </w:tc>
              <w:tc>
                <w:tcPr>
                  <w:tcW w:w="593" w:type="pct"/>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cs="Times New Roman"/>
                    </w:rPr>
                  </w:pPr>
                </w:p>
              </w:tc>
              <w:tc>
                <w:tcPr>
                  <w:tcW w:w="668"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cs="Times New Roman"/>
                    </w:rPr>
                  </w:pPr>
                  <w:r>
                    <w:rPr>
                      <w:rFonts w:hint="default" w:ascii="Times New Roman" w:hAnsi="Times New Roman" w:cs="Times New Roman"/>
                      <w:b w:val="0"/>
                      <w:bCs w:val="0"/>
                      <w:color w:val="auto"/>
                      <w:szCs w:val="21"/>
                      <w:highlight w:val="none"/>
                    </w:rPr>
                    <w:t>固化、冷却废气（G4）</w:t>
                  </w:r>
                </w:p>
              </w:tc>
              <w:tc>
                <w:tcPr>
                  <w:tcW w:w="258" w:type="pct"/>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cs="Times New Roman"/>
                    </w:rPr>
                  </w:pPr>
                </w:p>
              </w:tc>
              <w:tc>
                <w:tcPr>
                  <w:tcW w:w="3019" w:type="pct"/>
                  <w:gridSpan w:val="2"/>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593" w:type="pct"/>
                  <w:vMerge w:val="continue"/>
                  <w:vAlign w:val="center"/>
                </w:tcPr>
                <w:p>
                  <w:pPr>
                    <w:widowControl/>
                    <w:adjustRightInd w:val="0"/>
                    <w:snapToGrid w:val="0"/>
                    <w:spacing w:line="360" w:lineRule="exact"/>
                    <w:jc w:val="center"/>
                    <w:rPr>
                      <w:rFonts w:hint="default" w:ascii="Times New Roman" w:hAnsi="Times New Roman" w:cs="Times New Roman"/>
                      <w:color w:val="auto"/>
                      <w:szCs w:val="21"/>
                    </w:rPr>
                  </w:pPr>
                </w:p>
              </w:tc>
              <w:tc>
                <w:tcPr>
                  <w:tcW w:w="926" w:type="pct"/>
                  <w:gridSpan w:val="2"/>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kern w:val="2"/>
                      <w:sz w:val="21"/>
                      <w:u w:val="none"/>
                      <w:lang w:val="en-US" w:eastAsia="zh-CN" w:bidi="ar-SA"/>
                    </w:rPr>
                  </w:pPr>
                  <w:r>
                    <w:rPr>
                      <w:rFonts w:hint="default" w:ascii="Times New Roman" w:hAnsi="Times New Roman" w:cs="Times New Roman"/>
                      <w:b w:val="0"/>
                      <w:bCs w:val="0"/>
                      <w:color w:val="auto"/>
                      <w:kern w:val="0"/>
                      <w:szCs w:val="21"/>
                      <w:highlight w:val="none"/>
                      <w:lang w:bidi="ar"/>
                    </w:rPr>
                    <w:t>成纤、集棉废气（G3）</w:t>
                  </w:r>
                </w:p>
              </w:tc>
              <w:tc>
                <w:tcPr>
                  <w:tcW w:w="3019" w:type="pct"/>
                  <w:gridSpan w:val="2"/>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cs="Times New Roman"/>
                      <w:color w:val="auto"/>
                      <w:kern w:val="0"/>
                      <w:szCs w:val="21"/>
                      <w:lang w:val="en-US" w:eastAsia="zh-CN"/>
                    </w:rPr>
                    <w:t>废气经</w:t>
                  </w:r>
                  <w:r>
                    <w:rPr>
                      <w:rFonts w:hint="default" w:ascii="Times New Roman" w:hAnsi="Times New Roman" w:cs="Times New Roman"/>
                      <w:color w:val="auto"/>
                      <w:kern w:val="0"/>
                      <w:szCs w:val="21"/>
                    </w:rPr>
                    <w:t>袋式除尘器+</w:t>
                  </w:r>
                  <w:r>
                    <w:rPr>
                      <w:rFonts w:hint="default" w:ascii="Times New Roman" w:hAnsi="Times New Roman" w:cs="Times New Roman"/>
                      <w:color w:val="auto"/>
                      <w:kern w:val="0"/>
                      <w:szCs w:val="21"/>
                      <w:lang w:val="en-US" w:eastAsia="zh-CN"/>
                    </w:rPr>
                    <w:t>深度氧化处理+15m高排气筒</w:t>
                  </w:r>
                  <w:r>
                    <w:rPr>
                      <w:rFonts w:hint="eastAsia" w:cs="Times New Roman"/>
                      <w:color w:val="auto"/>
                      <w:kern w:val="0"/>
                      <w:szCs w:val="21"/>
                      <w:lang w:val="en-US" w:eastAsia="zh-CN"/>
                    </w:rPr>
                    <w:t>P3</w:t>
                  </w:r>
                  <w:r>
                    <w:rPr>
                      <w:rFonts w:hint="default" w:ascii="Times New Roman" w:hAnsi="Times New Roman" w:cs="Times New Roman"/>
                      <w:color w:val="auto"/>
                      <w:kern w:val="0"/>
                      <w:szCs w:val="21"/>
                      <w:lang w:val="en-US" w:eastAsia="zh-CN"/>
                    </w:rPr>
                    <w:t>；其中</w:t>
                  </w:r>
                  <w:r>
                    <w:rPr>
                      <w:rFonts w:hint="default" w:ascii="Times New Roman" w:hAnsi="Times New Roman" w:cs="Times New Roman"/>
                      <w:lang w:val="en-US" w:eastAsia="zh-CN"/>
                    </w:rPr>
                    <w:t>系统风量为12000m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/h，集气罩集气效率按95%计，袋式除尘器除尘效率按99%计，深度氧化装置净化效率为90%计。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593" w:type="pct"/>
                  <w:vMerge w:val="continue"/>
                  <w:vAlign w:val="center"/>
                </w:tcPr>
                <w:p>
                  <w:pPr>
                    <w:widowControl/>
                    <w:adjustRightInd w:val="0"/>
                    <w:snapToGrid w:val="0"/>
                    <w:spacing w:line="360" w:lineRule="exact"/>
                    <w:jc w:val="center"/>
                    <w:rPr>
                      <w:rFonts w:hint="default" w:ascii="Times New Roman" w:hAnsi="Times New Roman" w:cs="Times New Roman"/>
                      <w:color w:val="auto"/>
                      <w:szCs w:val="21"/>
                    </w:rPr>
                  </w:pPr>
                </w:p>
              </w:tc>
              <w:tc>
                <w:tcPr>
                  <w:tcW w:w="926" w:type="pct"/>
                  <w:gridSpan w:val="2"/>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Cs w:val="21"/>
                      <w:highlight w:val="none"/>
                    </w:rPr>
                    <w:t>切割</w:t>
                  </w:r>
                  <w:r>
                    <w:rPr>
                      <w:rFonts w:hint="default" w:ascii="Times New Roman" w:hAnsi="Times New Roman" w:cs="Times New Roman"/>
                      <w:b w:val="0"/>
                      <w:bCs w:val="0"/>
                      <w:color w:val="auto"/>
                      <w:szCs w:val="21"/>
                      <w:highlight w:val="none"/>
                      <w:lang w:val="en-US" w:eastAsia="zh-CN"/>
                    </w:rPr>
                    <w:t>粉尘（</w:t>
                  </w:r>
                  <w:r>
                    <w:rPr>
                      <w:rFonts w:hint="default" w:ascii="Times New Roman" w:hAnsi="Times New Roman" w:cs="Times New Roman"/>
                      <w:b w:val="0"/>
                      <w:bCs w:val="0"/>
                      <w:color w:val="auto"/>
                      <w:kern w:val="0"/>
                      <w:szCs w:val="21"/>
                      <w:highlight w:val="none"/>
                      <w:lang w:bidi="ar"/>
                    </w:rPr>
                    <w:t>G</w:t>
                  </w:r>
                  <w:r>
                    <w:rPr>
                      <w:rFonts w:hint="default" w:ascii="Times New Roman" w:hAnsi="Times New Roman" w:cs="Times New Roman"/>
                      <w:b w:val="0"/>
                      <w:bCs w:val="0"/>
                      <w:color w:val="auto"/>
                      <w:kern w:val="0"/>
                      <w:szCs w:val="21"/>
                      <w:highlight w:val="none"/>
                      <w:lang w:val="en-US" w:eastAsia="zh-CN" w:bidi="ar"/>
                    </w:rPr>
                    <w:t>5</w:t>
                  </w:r>
                  <w:r>
                    <w:rPr>
                      <w:rFonts w:hint="default" w:ascii="Times New Roman" w:hAnsi="Times New Roman" w:cs="Times New Roman"/>
                      <w:b w:val="0"/>
                      <w:bCs w:val="0"/>
                      <w:color w:val="auto"/>
                      <w:szCs w:val="21"/>
                      <w:highlight w:val="none"/>
                      <w:lang w:val="en-US" w:eastAsia="zh-CN"/>
                    </w:rPr>
                    <w:t>）</w:t>
                  </w:r>
                </w:p>
              </w:tc>
              <w:tc>
                <w:tcPr>
                  <w:tcW w:w="3019" w:type="pct"/>
                  <w:gridSpan w:val="2"/>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szCs w:val="21"/>
                      <w:u w:val="none"/>
                      <w:lang w:val="en-US" w:eastAsia="zh-CN"/>
                    </w:rPr>
                    <w:t>废气经袋式除尘系统+15m排气筒</w:t>
                  </w:r>
                  <w:r>
                    <w:rPr>
                      <w:rFonts w:hint="eastAsia" w:cs="Times New Roman"/>
                      <w:b w:val="0"/>
                      <w:bCs w:val="0"/>
                      <w:color w:val="auto"/>
                      <w:szCs w:val="21"/>
                      <w:u w:val="none"/>
                      <w:lang w:val="en-US" w:eastAsia="zh-CN"/>
                    </w:rPr>
                    <w:t>P4</w:t>
                  </w:r>
                  <w:r>
                    <w:rPr>
                      <w:rFonts w:hint="default" w:ascii="Times New Roman" w:hAnsi="Times New Roman" w:cs="Times New Roman"/>
                      <w:b w:val="0"/>
                      <w:bCs w:val="0"/>
                      <w:color w:val="auto"/>
                      <w:szCs w:val="21"/>
                      <w:u w:val="none"/>
                      <w:lang w:val="en-US" w:eastAsia="zh-CN"/>
                    </w:rPr>
                    <w:t>；</w:t>
                  </w:r>
                  <w:r>
                    <w:rPr>
                      <w:rFonts w:hint="default" w:ascii="Times New Roman" w:hAnsi="Times New Roman" w:cs="Times New Roman"/>
                      <w:color w:val="auto"/>
                      <w:kern w:val="0"/>
                      <w:szCs w:val="21"/>
                      <w:lang w:val="en-US" w:eastAsia="zh-CN"/>
                    </w:rPr>
                    <w:t>其中</w:t>
                  </w:r>
                  <w:r>
                    <w:rPr>
                      <w:rFonts w:hint="default" w:ascii="Times New Roman" w:hAnsi="Times New Roman" w:cs="Times New Roman"/>
                      <w:lang w:val="en-US" w:eastAsia="zh-CN"/>
                    </w:rPr>
                    <w:t>系统风量为8000m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/h，集气罩集气效率按95%计，布袋除尘装置对粉尘的处理效率达到99%以上。</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593" w:type="pct"/>
                  <w:vMerge w:val="continue"/>
                  <w:vAlign w:val="center"/>
                </w:tcPr>
                <w:p>
                  <w:pPr>
                    <w:widowControl/>
                    <w:adjustRightInd w:val="0"/>
                    <w:snapToGrid w:val="0"/>
                    <w:spacing w:line="360" w:lineRule="exact"/>
                    <w:jc w:val="center"/>
                    <w:rPr>
                      <w:rFonts w:hint="default" w:ascii="Times New Roman" w:hAnsi="Times New Roman" w:cs="Times New Roman"/>
                      <w:color w:val="auto"/>
                      <w:szCs w:val="21"/>
                    </w:rPr>
                  </w:pPr>
                </w:p>
              </w:tc>
              <w:tc>
                <w:tcPr>
                  <w:tcW w:w="926" w:type="pct"/>
                  <w:gridSpan w:val="2"/>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lang w:val="en-US" w:eastAsia="zh-CN"/>
                    </w:rPr>
                    <w:t>食堂油烟</w:t>
                  </w:r>
                </w:p>
              </w:tc>
              <w:tc>
                <w:tcPr>
                  <w:tcW w:w="3019" w:type="pct"/>
                  <w:gridSpan w:val="2"/>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szCs w:val="21"/>
                      <w:u w:val="none"/>
                      <w:lang w:val="en-US" w:eastAsia="zh-CN"/>
                    </w:rPr>
                    <w:t>油烟废气经油烟净化系统+高于屋顶的排气筒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593" w:type="pct"/>
                  <w:vMerge w:val="restart"/>
                  <w:vAlign w:val="center"/>
                </w:tcPr>
                <w:p>
                  <w:pPr>
                    <w:widowControl/>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废水</w:t>
                  </w:r>
                </w:p>
              </w:tc>
              <w:tc>
                <w:tcPr>
                  <w:tcW w:w="926" w:type="pct"/>
                  <w:gridSpan w:val="2"/>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kern w:val="2"/>
                      <w:sz w:val="21"/>
                      <w:u w:val="none"/>
                      <w:lang w:val="en-US" w:eastAsia="zh-CN" w:bidi="ar-SA"/>
                    </w:rPr>
                  </w:pPr>
                  <w:r>
                    <w:rPr>
                      <w:rFonts w:hint="default" w:ascii="Times New Roman" w:hAnsi="Times New Roman" w:cs="Times New Roman"/>
                      <w:b w:val="0"/>
                      <w:bCs w:val="0"/>
                      <w:color w:val="auto"/>
                      <w:u w:val="none"/>
                      <w:lang w:val="en-US" w:eastAsia="zh-CN"/>
                    </w:rPr>
                    <w:t>集棉冲洗废水</w:t>
                  </w:r>
                </w:p>
              </w:tc>
              <w:tc>
                <w:tcPr>
                  <w:tcW w:w="3019"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u w:val="none"/>
                      <w:lang w:eastAsia="zh-CN"/>
                    </w:rPr>
                    <w:t>经</w:t>
                  </w:r>
                  <w:r>
                    <w:rPr>
                      <w:rFonts w:hint="default" w:ascii="Times New Roman" w:hAnsi="Times New Roman" w:cs="Times New Roman"/>
                      <w:b w:val="0"/>
                      <w:bCs w:val="0"/>
                      <w:color w:val="auto"/>
                      <w:u w:val="none"/>
                      <w:lang w:val="en-US" w:eastAsia="zh-CN"/>
                    </w:rPr>
                    <w:t>1座10</w:t>
                  </w:r>
                  <w:r>
                    <w:rPr>
                      <w:rFonts w:hint="default" w:ascii="Times New Roman" w:hAnsi="Times New Roman" w:eastAsia="宋体" w:cs="Times New Roman"/>
                      <w:b w:val="0"/>
                      <w:bCs w:val="0"/>
                      <w:color w:val="auto"/>
                      <w:u w:val="none"/>
                      <w:lang w:val="en-US" w:eastAsia="zh-CN"/>
                    </w:rPr>
                    <w:t>m</w:t>
                  </w:r>
                  <w:r>
                    <w:rPr>
                      <w:rFonts w:hint="default" w:ascii="Times New Roman" w:hAnsi="Times New Roman" w:eastAsia="宋体" w:cs="Times New Roman"/>
                      <w:b w:val="0"/>
                      <w:bCs w:val="0"/>
                      <w:color w:val="auto"/>
                      <w:u w:val="none"/>
                      <w:vertAlign w:val="superscript"/>
                      <w:lang w:val="en-US" w:eastAsia="zh-CN"/>
                    </w:rPr>
                    <w:t>3</w:t>
                  </w:r>
                  <w:r>
                    <w:rPr>
                      <w:rFonts w:hint="default" w:ascii="Times New Roman" w:hAnsi="Times New Roman" w:cs="Times New Roman"/>
                      <w:b w:val="0"/>
                      <w:bCs w:val="0"/>
                      <w:color w:val="auto"/>
                      <w:u w:val="none"/>
                      <w:lang w:eastAsia="zh-CN"/>
                    </w:rPr>
                    <w:t>沉淀池</w:t>
                  </w:r>
                  <w:r>
                    <w:rPr>
                      <w:rFonts w:hint="eastAsia" w:cs="Times New Roman"/>
                      <w:b w:val="0"/>
                      <w:bCs w:val="0"/>
                      <w:color w:val="auto"/>
                      <w:u w:val="none"/>
                      <w:lang w:val="en-US" w:eastAsia="zh-CN"/>
                    </w:rPr>
                    <w:t>处理后</w:t>
                  </w:r>
                  <w:r>
                    <w:rPr>
                      <w:rFonts w:hint="default" w:ascii="Times New Roman" w:hAnsi="Times New Roman" w:cs="Times New Roman"/>
                      <w:b w:val="0"/>
                      <w:bCs w:val="0"/>
                      <w:color w:val="auto"/>
                      <w:u w:val="none"/>
                      <w:lang w:eastAsia="zh-CN"/>
                    </w:rPr>
                    <w:t>循环回用，不外排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593" w:type="pct"/>
                  <w:vMerge w:val="continue"/>
                  <w:vAlign w:val="center"/>
                </w:tcPr>
                <w:p>
                  <w:pPr>
                    <w:widowControl/>
                    <w:adjustRightInd w:val="0"/>
                    <w:snapToGrid w:val="0"/>
                    <w:spacing w:line="360" w:lineRule="exact"/>
                    <w:jc w:val="center"/>
                    <w:rPr>
                      <w:rFonts w:hint="default" w:ascii="Times New Roman" w:hAnsi="Times New Roman" w:cs="Times New Roman"/>
                      <w:color w:val="auto"/>
                      <w:szCs w:val="21"/>
                    </w:rPr>
                  </w:pPr>
                </w:p>
              </w:tc>
              <w:tc>
                <w:tcPr>
                  <w:tcW w:w="926" w:type="pct"/>
                  <w:gridSpan w:val="2"/>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kern w:val="2"/>
                      <w:sz w:val="21"/>
                      <w:u w:val="none"/>
                      <w:lang w:val="en-US" w:eastAsia="zh-CN" w:bidi="ar-SA"/>
                    </w:rPr>
                  </w:pPr>
                  <w:r>
                    <w:rPr>
                      <w:rFonts w:hint="default" w:ascii="Times New Roman" w:hAnsi="Times New Roman" w:eastAsia="宋体" w:cs="Times New Roman"/>
                      <w:b w:val="0"/>
                      <w:bCs w:val="0"/>
                      <w:color w:val="auto"/>
                      <w:u w:val="none"/>
                      <w:lang w:eastAsia="zh-CN"/>
                    </w:rPr>
                    <w:t>车辆冲洗废水</w:t>
                  </w:r>
                </w:p>
              </w:tc>
              <w:tc>
                <w:tcPr>
                  <w:tcW w:w="3019"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u w:val="none"/>
                      <w:lang w:eastAsia="zh-CN"/>
                    </w:rPr>
                    <w:t>经</w:t>
                  </w:r>
                  <w:r>
                    <w:rPr>
                      <w:rFonts w:hint="default" w:ascii="Times New Roman" w:hAnsi="Times New Roman" w:cs="Times New Roman"/>
                      <w:b w:val="0"/>
                      <w:bCs w:val="0"/>
                      <w:color w:val="auto"/>
                      <w:u w:val="none"/>
                      <w:lang w:val="en-US" w:eastAsia="zh-CN"/>
                    </w:rPr>
                    <w:t>1座2</w:t>
                  </w:r>
                  <w:r>
                    <w:rPr>
                      <w:rFonts w:hint="default" w:ascii="Times New Roman" w:hAnsi="Times New Roman" w:eastAsia="宋体" w:cs="Times New Roman"/>
                      <w:b w:val="0"/>
                      <w:bCs w:val="0"/>
                      <w:color w:val="auto"/>
                      <w:u w:val="none"/>
                      <w:lang w:val="en-US" w:eastAsia="zh-CN"/>
                    </w:rPr>
                    <w:t>m</w:t>
                  </w:r>
                  <w:r>
                    <w:rPr>
                      <w:rFonts w:hint="default" w:ascii="Times New Roman" w:hAnsi="Times New Roman" w:eastAsia="宋体" w:cs="Times New Roman"/>
                      <w:b w:val="0"/>
                      <w:bCs w:val="0"/>
                      <w:color w:val="auto"/>
                      <w:u w:val="none"/>
                      <w:vertAlign w:val="superscript"/>
                      <w:lang w:val="en-US" w:eastAsia="zh-CN"/>
                    </w:rPr>
                    <w:t>3</w:t>
                  </w:r>
                  <w:r>
                    <w:rPr>
                      <w:rFonts w:hint="default" w:ascii="Times New Roman" w:hAnsi="Times New Roman" w:cs="Times New Roman"/>
                      <w:b w:val="0"/>
                      <w:bCs w:val="0"/>
                      <w:color w:val="auto"/>
                      <w:u w:val="none"/>
                      <w:lang w:eastAsia="zh-CN"/>
                    </w:rPr>
                    <w:t>车辆冲洗废水沉淀池收集沉淀后循环回用，不外排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593" w:type="pct"/>
                  <w:vMerge w:val="continue"/>
                  <w:vAlign w:val="center"/>
                </w:tcPr>
                <w:p>
                  <w:pPr>
                    <w:widowControl/>
                    <w:adjustRightInd w:val="0"/>
                    <w:snapToGrid w:val="0"/>
                    <w:spacing w:line="360" w:lineRule="exact"/>
                    <w:jc w:val="center"/>
                    <w:rPr>
                      <w:rFonts w:hint="default" w:ascii="Times New Roman" w:hAnsi="Times New Roman" w:cs="Times New Roman"/>
                      <w:color w:val="auto"/>
                      <w:szCs w:val="21"/>
                    </w:rPr>
                  </w:pPr>
                </w:p>
              </w:tc>
              <w:tc>
                <w:tcPr>
                  <w:tcW w:w="926" w:type="pct"/>
                  <w:gridSpan w:val="2"/>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kern w:val="2"/>
                      <w:sz w:val="21"/>
                      <w:u w:val="none"/>
                      <w:lang w:val="en-US" w:eastAsia="zh-CN" w:bidi="ar-SA"/>
                    </w:rPr>
                  </w:pPr>
                  <w:r>
                    <w:rPr>
                      <w:rFonts w:hint="default" w:ascii="Times New Roman" w:hAnsi="Times New Roman" w:eastAsia="宋体" w:cs="Times New Roman"/>
                      <w:b w:val="0"/>
                      <w:bCs w:val="0"/>
                      <w:color w:val="auto"/>
                      <w:u w:val="none"/>
                      <w:lang w:eastAsia="zh-CN"/>
                    </w:rPr>
                    <w:t>生活污水</w:t>
                  </w:r>
                </w:p>
              </w:tc>
              <w:tc>
                <w:tcPr>
                  <w:tcW w:w="3019"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eastAsia="宋体" w:cs="Times New Roman"/>
                      <w:b w:val="0"/>
                      <w:bCs w:val="0"/>
                      <w:color w:val="auto"/>
                      <w:u w:val="none"/>
                      <w:lang w:eastAsia="zh-CN"/>
                    </w:rPr>
                    <w:t>经</w:t>
                  </w:r>
                  <w:r>
                    <w:rPr>
                      <w:rFonts w:hint="default" w:ascii="Times New Roman" w:hAnsi="Times New Roman" w:eastAsia="宋体" w:cs="Times New Roman"/>
                      <w:b w:val="0"/>
                      <w:bCs w:val="0"/>
                      <w:color w:val="auto"/>
                      <w:u w:val="none"/>
                      <w:lang w:val="en-US" w:eastAsia="zh-CN"/>
                    </w:rPr>
                    <w:t>1座</w:t>
                  </w:r>
                  <w:r>
                    <w:rPr>
                      <w:rFonts w:hint="default" w:ascii="Times New Roman" w:hAnsi="Times New Roman" w:cs="Times New Roman"/>
                      <w:b w:val="0"/>
                      <w:bCs w:val="0"/>
                      <w:color w:val="auto"/>
                      <w:u w:val="none"/>
                      <w:lang w:val="en-US" w:eastAsia="zh-CN"/>
                    </w:rPr>
                    <w:t>3</w:t>
                  </w:r>
                  <w:r>
                    <w:rPr>
                      <w:rFonts w:hint="default" w:ascii="Times New Roman" w:hAnsi="Times New Roman" w:eastAsia="宋体" w:cs="Times New Roman"/>
                      <w:b w:val="0"/>
                      <w:bCs w:val="0"/>
                      <w:color w:val="auto"/>
                      <w:u w:val="none"/>
                      <w:lang w:val="en-US" w:eastAsia="zh-CN"/>
                    </w:rPr>
                    <w:t>m</w:t>
                  </w:r>
                  <w:r>
                    <w:rPr>
                      <w:rFonts w:hint="default" w:ascii="Times New Roman" w:hAnsi="Times New Roman" w:eastAsia="宋体" w:cs="Times New Roman"/>
                      <w:b w:val="0"/>
                      <w:bCs w:val="0"/>
                      <w:color w:val="auto"/>
                      <w:u w:val="none"/>
                      <w:vertAlign w:val="superscript"/>
                      <w:lang w:val="en-US" w:eastAsia="zh-CN"/>
                    </w:rPr>
                    <w:t>3</w:t>
                  </w:r>
                  <w:r>
                    <w:rPr>
                      <w:rFonts w:hint="default" w:ascii="Times New Roman" w:hAnsi="Times New Roman" w:eastAsia="宋体" w:cs="Times New Roman"/>
                      <w:b w:val="0"/>
                      <w:bCs w:val="0"/>
                      <w:color w:val="auto"/>
                      <w:u w:val="none"/>
                      <w:lang w:val="en-US" w:eastAsia="zh-CN"/>
                    </w:rPr>
                    <w:t>的</w:t>
                  </w:r>
                  <w:r>
                    <w:rPr>
                      <w:rFonts w:hint="default" w:ascii="Times New Roman" w:hAnsi="Times New Roman" w:eastAsia="宋体" w:cs="Times New Roman"/>
                      <w:b w:val="0"/>
                      <w:bCs w:val="0"/>
                      <w:color w:val="auto"/>
                      <w:u w:val="none"/>
                      <w:lang w:eastAsia="zh-CN"/>
                    </w:rPr>
                    <w:t>化粪池处理后用于附近农田施肥，不外排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593" w:type="pct"/>
                  <w:vAlign w:val="center"/>
                </w:tcPr>
                <w:p>
                  <w:pPr>
                    <w:widowControl/>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噪声</w:t>
                  </w:r>
                </w:p>
              </w:tc>
              <w:tc>
                <w:tcPr>
                  <w:tcW w:w="926" w:type="pct"/>
                  <w:gridSpan w:val="2"/>
                  <w:vAlign w:val="center"/>
                </w:tcPr>
                <w:p>
                  <w:pPr>
                    <w:widowControl/>
                    <w:adjustRightInd w:val="0"/>
                    <w:snapToGrid w:val="0"/>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设备噪声</w:t>
                  </w:r>
                </w:p>
              </w:tc>
              <w:tc>
                <w:tcPr>
                  <w:tcW w:w="3019" w:type="pct"/>
                  <w:gridSpan w:val="2"/>
                  <w:vAlign w:val="center"/>
                </w:tcPr>
                <w:p>
                  <w:pPr>
                    <w:widowControl/>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 w:val="21"/>
                      <w:szCs w:val="21"/>
                    </w:rPr>
                    <w:t>车间隔声墙、隔声窗、高噪声设备</w:t>
                  </w:r>
                  <w:r>
                    <w:rPr>
                      <w:rFonts w:hint="eastAsia" w:cs="Times New Roman"/>
                      <w:color w:val="auto"/>
                      <w:sz w:val="21"/>
                      <w:szCs w:val="21"/>
                      <w:lang w:val="en-US" w:eastAsia="zh-CN"/>
                    </w:rPr>
                    <w:t>合理布局</w:t>
                  </w:r>
                  <w:r>
                    <w:rPr>
                      <w:rFonts w:hint="default" w:ascii="Times New Roman" w:hAnsi="Times New Roman" w:cs="Times New Roman"/>
                      <w:color w:val="auto"/>
                      <w:sz w:val="21"/>
                      <w:szCs w:val="21"/>
                    </w:rPr>
                    <w:t>、基础减振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593" w:type="pct"/>
                  <w:vMerge w:val="restart"/>
                  <w:vAlign w:val="center"/>
                </w:tcPr>
                <w:p>
                  <w:pPr>
                    <w:widowControl/>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szCs w:val="21"/>
                    </w:rPr>
                    <w:t>固废</w:t>
                  </w:r>
                </w:p>
              </w:tc>
              <w:tc>
                <w:tcPr>
                  <w:tcW w:w="926" w:type="pct"/>
                  <w:gridSpan w:val="2"/>
                  <w:vAlign w:val="center"/>
                </w:tcPr>
                <w:p>
                  <w:pPr>
                    <w:widowControl/>
                    <w:spacing w:line="36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熔化炉</w:t>
                  </w:r>
                  <w:r>
                    <w:rPr>
                      <w:rFonts w:hint="default" w:ascii="Times New Roman" w:hAnsi="Times New Roman" w:cs="Times New Roman"/>
                      <w:color w:val="auto"/>
                      <w:kern w:val="0"/>
                      <w:szCs w:val="21"/>
                    </w:rPr>
                    <w:t>炉渣</w:t>
                  </w:r>
                </w:p>
              </w:tc>
              <w:tc>
                <w:tcPr>
                  <w:tcW w:w="3019" w:type="pct"/>
                  <w:gridSpan w:val="2"/>
                  <w:vMerge w:val="restart"/>
                  <w:vAlign w:val="center"/>
                </w:tcPr>
                <w:p>
                  <w:pPr>
                    <w:widowControl/>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收集后</w:t>
                  </w:r>
                  <w:r>
                    <w:rPr>
                      <w:rFonts w:hint="default" w:ascii="Times New Roman" w:hAnsi="Times New Roman" w:cs="Times New Roman"/>
                      <w:color w:val="auto"/>
                      <w:kern w:val="0"/>
                      <w:szCs w:val="21"/>
                      <w:lang w:val="en-US" w:eastAsia="zh-CN"/>
                    </w:rPr>
                    <w:t>暂存</w:t>
                  </w:r>
                  <w:r>
                    <w:rPr>
                      <w:rFonts w:hint="default" w:ascii="Times New Roman" w:hAnsi="Times New Roman" w:cs="Times New Roman"/>
                      <w:color w:val="auto"/>
                      <w:kern w:val="0"/>
                      <w:szCs w:val="21"/>
                    </w:rPr>
                    <w:t>作为建筑行业用料外售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593"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926" w:type="pct"/>
                  <w:gridSpan w:val="2"/>
                  <w:vAlign w:val="center"/>
                </w:tcPr>
                <w:p>
                  <w:pPr>
                    <w:widowControl/>
                    <w:spacing w:line="36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旋风及布袋除尘</w:t>
                  </w:r>
                  <w:r>
                    <w:rPr>
                      <w:rFonts w:hint="default" w:ascii="Times New Roman" w:hAnsi="Times New Roman" w:cs="Times New Roman"/>
                      <w:color w:val="auto"/>
                      <w:kern w:val="0"/>
                      <w:szCs w:val="21"/>
                      <w:lang w:val="en-US" w:eastAsia="zh-CN"/>
                    </w:rPr>
                    <w:t>系统收集尘</w:t>
                  </w:r>
                </w:p>
              </w:tc>
              <w:tc>
                <w:tcPr>
                  <w:tcW w:w="3019" w:type="pct"/>
                  <w:gridSpan w:val="2"/>
                  <w:vMerge w:val="continue"/>
                  <w:vAlign w:val="center"/>
                </w:tcPr>
                <w:p>
                  <w:pPr>
                    <w:widowControl/>
                    <w:adjustRightInd w:val="0"/>
                    <w:snapToGrid w:val="0"/>
                    <w:spacing w:line="360" w:lineRule="exact"/>
                    <w:jc w:val="center"/>
                    <w:rPr>
                      <w:rFonts w:hint="default"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593"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926" w:type="pct"/>
                  <w:gridSpan w:val="2"/>
                  <w:vAlign w:val="center"/>
                </w:tcPr>
                <w:p>
                  <w:pPr>
                    <w:widowControl/>
                    <w:spacing w:line="36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脱硫渣</w:t>
                  </w:r>
                </w:p>
              </w:tc>
              <w:tc>
                <w:tcPr>
                  <w:tcW w:w="3019" w:type="pct"/>
                  <w:gridSpan w:val="2"/>
                  <w:vMerge w:val="continue"/>
                  <w:vAlign w:val="center"/>
                </w:tcPr>
                <w:p>
                  <w:pPr>
                    <w:widowControl/>
                    <w:adjustRightInd w:val="0"/>
                    <w:snapToGrid w:val="0"/>
                    <w:spacing w:line="360" w:lineRule="exact"/>
                    <w:jc w:val="center"/>
                    <w:rPr>
                      <w:rFonts w:hint="default"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593"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926" w:type="pct"/>
                  <w:gridSpan w:val="2"/>
                  <w:vAlign w:val="center"/>
                </w:tcPr>
                <w:p>
                  <w:pPr>
                    <w:widowControl/>
                    <w:spacing w:line="36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切割边角料</w:t>
                  </w:r>
                </w:p>
              </w:tc>
              <w:tc>
                <w:tcPr>
                  <w:tcW w:w="3019" w:type="pct"/>
                  <w:gridSpan w:val="2"/>
                  <w:vMerge w:val="restart"/>
                  <w:vAlign w:val="center"/>
                </w:tcPr>
                <w:p>
                  <w:pPr>
                    <w:widowControl/>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b w:val="0"/>
                      <w:bCs w:val="0"/>
                      <w:color w:val="auto"/>
                      <w:u w:val="none"/>
                      <w:lang w:val="en-US" w:eastAsia="zh-CN"/>
                    </w:rPr>
                    <w:t>回用于生产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593"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926" w:type="pct"/>
                  <w:gridSpan w:val="2"/>
                  <w:vAlign w:val="center"/>
                </w:tcPr>
                <w:p>
                  <w:pPr>
                    <w:widowControl/>
                    <w:spacing w:line="36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离心机渣球</w:t>
                  </w:r>
                </w:p>
              </w:tc>
              <w:tc>
                <w:tcPr>
                  <w:tcW w:w="3019" w:type="pct"/>
                  <w:gridSpan w:val="2"/>
                  <w:vMerge w:val="continue"/>
                  <w:vAlign w:val="center"/>
                </w:tcPr>
                <w:p>
                  <w:pPr>
                    <w:widowControl/>
                    <w:adjustRightInd w:val="0"/>
                    <w:snapToGrid w:val="0"/>
                    <w:spacing w:line="360" w:lineRule="exact"/>
                    <w:jc w:val="center"/>
                    <w:rPr>
                      <w:rFonts w:hint="default" w:ascii="Times New Roman" w:hAnsi="Times New Roman" w:cs="Times New Roman"/>
                      <w:color w:val="auto"/>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593"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926" w:type="pct"/>
                  <w:gridSpan w:val="2"/>
                  <w:vAlign w:val="center"/>
                </w:tcPr>
                <w:p>
                  <w:pPr>
                    <w:widowControl/>
                    <w:spacing w:line="36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废包装材料</w:t>
                  </w:r>
                </w:p>
              </w:tc>
              <w:tc>
                <w:tcPr>
                  <w:tcW w:w="3019" w:type="pct"/>
                  <w:gridSpan w:val="2"/>
                  <w:vAlign w:val="center"/>
                </w:tcPr>
                <w:p>
                  <w:pPr>
                    <w:widowControl/>
                    <w:adjustRightInd w:val="0"/>
                    <w:snapToGrid w:val="0"/>
                    <w:spacing w:line="360" w:lineRule="exact"/>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收集后外售废品回收站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593"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926" w:type="pct"/>
                  <w:gridSpan w:val="2"/>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kern w:val="2"/>
                      <w:sz w:val="21"/>
                      <w:u w:val="none"/>
                      <w:lang w:val="en-US" w:eastAsia="zh-CN" w:bidi="ar-SA"/>
                    </w:rPr>
                  </w:pPr>
                  <w:r>
                    <w:rPr>
                      <w:rFonts w:hint="default" w:ascii="Times New Roman" w:hAnsi="Times New Roman" w:eastAsia="宋体" w:cs="Times New Roman"/>
                      <w:b w:val="0"/>
                      <w:bCs w:val="0"/>
                      <w:color w:val="auto"/>
                      <w:u w:val="none"/>
                    </w:rPr>
                    <w:t>生活垃圾</w:t>
                  </w:r>
                </w:p>
              </w:tc>
              <w:tc>
                <w:tcPr>
                  <w:tcW w:w="3019" w:type="pct"/>
                  <w:gridSpan w:val="2"/>
                  <w:vAlign w:val="center"/>
                </w:tcPr>
                <w:p>
                  <w:pPr>
                    <w:widowControl/>
                    <w:adjustRightInd w:val="0"/>
                    <w:snapToGrid w:val="0"/>
                    <w:spacing w:line="360" w:lineRule="exact"/>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定期收集，交由当地环卫部门拉取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593"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926" w:type="pct"/>
                  <w:gridSpan w:val="2"/>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废机油</w:t>
                  </w:r>
                </w:p>
              </w:tc>
              <w:tc>
                <w:tcPr>
                  <w:tcW w:w="3019" w:type="pct"/>
                  <w:gridSpan w:val="2"/>
                  <w:vMerge w:val="restart"/>
                  <w:vAlign w:val="center"/>
                </w:tcPr>
                <w:p>
                  <w:pPr>
                    <w:widowControl/>
                    <w:adjustRightInd w:val="0"/>
                    <w:snapToGrid w:val="0"/>
                    <w:spacing w:line="360" w:lineRule="exact"/>
                    <w:jc w:val="center"/>
                    <w:rPr>
                      <w:rFonts w:hint="default" w:ascii="Times New Roman" w:hAnsi="Times New Roman" w:cs="Times New Roman"/>
                      <w:color w:val="FF0000"/>
                      <w:szCs w:val="21"/>
                      <w:lang w:val="en-US"/>
                    </w:rPr>
                  </w:pPr>
                  <w:r>
                    <w:rPr>
                      <w:rFonts w:hint="default" w:ascii="Times New Roman" w:hAnsi="Times New Roman" w:cs="Times New Roman"/>
                      <w:b w:val="0"/>
                      <w:bCs w:val="0"/>
                      <w:color w:val="auto"/>
                      <w:u w:val="none"/>
                      <w:lang w:val="en-US" w:eastAsia="zh-CN"/>
                    </w:rPr>
                    <w:t>暂存于危废暂存间，定期</w:t>
                  </w:r>
                  <w:r>
                    <w:rPr>
                      <w:rFonts w:hint="eastAsia" w:cs="Times New Roman"/>
                      <w:b w:val="0"/>
                      <w:bCs w:val="0"/>
                      <w:color w:val="auto"/>
                      <w:u w:val="none"/>
                      <w:lang w:val="en-US" w:eastAsia="zh-CN"/>
                    </w:rPr>
                    <w:t>交由</w:t>
                  </w:r>
                  <w:r>
                    <w:rPr>
                      <w:rFonts w:hint="default" w:ascii="Times New Roman" w:hAnsi="Times New Roman" w:cs="Times New Roman"/>
                      <w:b w:val="0"/>
                      <w:bCs w:val="0"/>
                      <w:color w:val="auto"/>
                      <w:u w:val="none"/>
                      <w:lang w:val="en-US" w:eastAsia="zh-CN"/>
                    </w:rPr>
                    <w:t>具有危废资质单位</w:t>
                  </w:r>
                  <w:r>
                    <w:rPr>
                      <w:rFonts w:hint="eastAsia" w:cs="Times New Roman"/>
                      <w:b w:val="0"/>
                      <w:bCs w:val="0"/>
                      <w:color w:val="auto"/>
                      <w:u w:val="none"/>
                      <w:lang w:val="en-US" w:eastAsia="zh-CN"/>
                    </w:rPr>
                    <w:t>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0"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593" w:type="pct"/>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c>
                <w:tcPr>
                  <w:tcW w:w="926" w:type="pct"/>
                  <w:gridSpan w:val="2"/>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废树脂桶</w:t>
                  </w:r>
                </w:p>
              </w:tc>
              <w:tc>
                <w:tcPr>
                  <w:tcW w:w="3019" w:type="pct"/>
                  <w:gridSpan w:val="2"/>
                  <w:vMerge w:val="continue"/>
                  <w:vAlign w:val="center"/>
                </w:tcPr>
                <w:p>
                  <w:pPr>
                    <w:widowControl/>
                    <w:adjustRightInd w:val="0"/>
                    <w:snapToGrid w:val="0"/>
                    <w:spacing w:line="360" w:lineRule="exact"/>
                    <w:jc w:val="center"/>
                    <w:rPr>
                      <w:rFonts w:hint="default" w:ascii="Times New Roman" w:hAnsi="Times New Roman" w:cs="Times New Roman"/>
                      <w:color w:val="FF0000"/>
                      <w:szCs w:val="21"/>
                    </w:rPr>
                  </w:pPr>
                </w:p>
              </w:tc>
            </w:tr>
          </w:tbl>
          <w:p>
            <w:pPr>
              <w:snapToGrid w:val="0"/>
              <w:spacing w:line="52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lang w:val="en-US" w:eastAsia="zh-CN"/>
              </w:rPr>
              <w:t>2</w:t>
            </w:r>
            <w:r>
              <w:rPr>
                <w:rFonts w:hint="default" w:ascii="Times New Roman" w:hAnsi="Times New Roman" w:cs="Times New Roman"/>
                <w:b/>
                <w:bCs/>
                <w:sz w:val="24"/>
              </w:rPr>
              <w:t>、主要生产设备</w:t>
            </w:r>
          </w:p>
          <w:p>
            <w:pPr>
              <w:spacing w:line="520" w:lineRule="exact"/>
              <w:ind w:firstLine="480" w:firstLineChars="200"/>
              <w:rPr>
                <w:rFonts w:hint="default" w:ascii="Times New Roman" w:hAnsi="Times New Roman" w:cs="Times New Roman"/>
                <w:b w:val="0"/>
                <w:bCs/>
                <w:sz w:val="24"/>
              </w:rPr>
            </w:pPr>
            <w:r>
              <w:rPr>
                <w:rFonts w:hint="default" w:ascii="Times New Roman" w:hAnsi="Times New Roman" w:cs="Times New Roman"/>
                <w:b w:val="0"/>
                <w:bCs/>
                <w:sz w:val="24"/>
              </w:rPr>
              <w:t>本项目产品为</w:t>
            </w:r>
            <w:r>
              <w:rPr>
                <w:rFonts w:hint="default" w:ascii="Times New Roman" w:hAnsi="Times New Roman" w:cs="Times New Roman"/>
                <w:sz w:val="24"/>
              </w:rPr>
              <w:t>新型绝热岩棉板</w:t>
            </w:r>
            <w:r>
              <w:rPr>
                <w:rFonts w:hint="default" w:ascii="Times New Roman" w:hAnsi="Times New Roman" w:cs="Times New Roman"/>
                <w:b w:val="0"/>
                <w:bCs/>
                <w:sz w:val="24"/>
              </w:rPr>
              <w:t>。为响应国家大气污染防治攻坚战，减少</w:t>
            </w:r>
            <w:r>
              <w:rPr>
                <w:rFonts w:hint="default" w:ascii="Times New Roman" w:hAnsi="Times New Roman" w:cs="Times New Roman"/>
                <w:b w:val="0"/>
                <w:bCs/>
                <w:sz w:val="24"/>
                <w:lang w:val="en-US" w:eastAsia="zh-CN"/>
              </w:rPr>
              <w:t>产品生产过程中</w:t>
            </w:r>
            <w:r>
              <w:rPr>
                <w:rFonts w:hint="default" w:ascii="Times New Roman" w:hAnsi="Times New Roman" w:cs="Times New Roman"/>
                <w:b w:val="0"/>
                <w:bCs/>
                <w:sz w:val="24"/>
              </w:rPr>
              <w:t>产生的SO</w:t>
            </w:r>
            <w:r>
              <w:rPr>
                <w:rFonts w:hint="default" w:ascii="Times New Roman" w:hAnsi="Times New Roman" w:cs="Times New Roman"/>
                <w:b w:val="0"/>
                <w:bCs/>
                <w:sz w:val="24"/>
                <w:vertAlign w:val="subscript"/>
              </w:rPr>
              <w:t>2</w:t>
            </w:r>
            <w:r>
              <w:rPr>
                <w:rFonts w:hint="default" w:ascii="Times New Roman" w:hAnsi="Times New Roman" w:cs="Times New Roman"/>
                <w:b w:val="0"/>
                <w:bCs/>
                <w:sz w:val="24"/>
              </w:rPr>
              <w:t>、NO</w:t>
            </w:r>
            <w:r>
              <w:rPr>
                <w:rFonts w:hint="default" w:ascii="Times New Roman" w:hAnsi="Times New Roman" w:cs="Times New Roman"/>
                <w:b w:val="0"/>
                <w:bCs/>
                <w:sz w:val="24"/>
                <w:vertAlign w:val="subscript"/>
              </w:rPr>
              <w:t>X</w:t>
            </w:r>
            <w:r>
              <w:rPr>
                <w:rFonts w:hint="default" w:ascii="Times New Roman" w:hAnsi="Times New Roman" w:cs="Times New Roman"/>
                <w:b w:val="0"/>
                <w:bCs/>
                <w:sz w:val="24"/>
              </w:rPr>
              <w:t>、颗粒物等大气污染物的排放量，以减轻项目建设对区域环境空气质量的影响，同时提升项目清洁生产水平，本项目拟采用</w:t>
            </w:r>
            <w:r>
              <w:rPr>
                <w:rFonts w:hint="default" w:ascii="Times New Roman" w:hAnsi="Times New Roman" w:cs="Times New Roman"/>
                <w:b w:val="0"/>
                <w:bCs/>
                <w:sz w:val="24"/>
                <w:lang w:val="en-US" w:eastAsia="zh-CN"/>
              </w:rPr>
              <w:t>天然气高温熔化炉</w:t>
            </w:r>
            <w:r>
              <w:rPr>
                <w:rFonts w:hint="default" w:ascii="Times New Roman" w:hAnsi="Times New Roman" w:cs="Times New Roman"/>
                <w:b w:val="0"/>
                <w:bCs/>
                <w:sz w:val="24"/>
              </w:rPr>
              <w:t>作为原料熔化炉。</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项目生产过程需要使用的设备见下表。</w:t>
            </w:r>
          </w:p>
          <w:p>
            <w:pPr>
              <w:pStyle w:val="6"/>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default" w:ascii="Times New Roman" w:hAnsi="Times New Roman" w:eastAsia="宋体" w:cs="Times New Roman"/>
                <w:b/>
                <w:bCs/>
                <w:sz w:val="24"/>
                <w:szCs w:val="22"/>
              </w:rPr>
            </w:pPr>
            <w:r>
              <w:rPr>
                <w:rFonts w:hint="default" w:ascii="Times New Roman" w:hAnsi="Times New Roman" w:eastAsia="宋体" w:cs="Times New Roman"/>
                <w:b/>
                <w:bCs/>
                <w:sz w:val="24"/>
                <w:szCs w:val="22"/>
              </w:rPr>
              <w:t>表</w:t>
            </w:r>
            <w:r>
              <w:rPr>
                <w:rFonts w:hint="default" w:ascii="Times New Roman" w:hAnsi="Times New Roman" w:cs="Times New Roman"/>
                <w:b/>
                <w:bCs/>
                <w:sz w:val="24"/>
                <w:szCs w:val="22"/>
                <w:lang w:val="en-US" w:eastAsia="zh-CN"/>
              </w:rPr>
              <w:t>1-5</w:t>
            </w:r>
            <w:r>
              <w:rPr>
                <w:rFonts w:hint="default" w:ascii="Times New Roman" w:hAnsi="Times New Roman" w:eastAsia="宋体" w:cs="Times New Roman"/>
                <w:b/>
                <w:bCs/>
                <w:sz w:val="24"/>
                <w:szCs w:val="22"/>
              </w:rPr>
              <w:t xml:space="preserve">   项目工程主要生产设备一览表</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3861"/>
              <w:gridCol w:w="2078"/>
              <w:gridCol w:w="20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670" w:type="pct"/>
                  <w:gridSpan w:val="2"/>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ind w:left="-105" w:leftChars="-50" w:right="-105" w:rightChars="-50"/>
                    <w:jc w:val="center"/>
                    <w:textAlignment w:val="auto"/>
                    <w:rPr>
                      <w:rFonts w:hint="default" w:ascii="Times New Roman" w:hAnsi="Times New Roman" w:cs="Times New Roman"/>
                      <w:b w:val="0"/>
                      <w:bCs/>
                      <w:szCs w:val="21"/>
                    </w:rPr>
                  </w:pPr>
                  <w:r>
                    <w:rPr>
                      <w:rFonts w:hint="default" w:ascii="Times New Roman" w:hAnsi="Times New Roman" w:cs="Times New Roman"/>
                      <w:b w:val="0"/>
                      <w:bCs/>
                      <w:szCs w:val="21"/>
                    </w:rPr>
                    <w:t>车间及设备名称</w:t>
                  </w:r>
                </w:p>
              </w:tc>
              <w:tc>
                <w:tcPr>
                  <w:tcW w:w="2329" w:type="pct"/>
                  <w:gridSpan w:val="2"/>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ind w:left="-105" w:leftChars="-50" w:right="-105" w:rightChars="-50"/>
                    <w:jc w:val="center"/>
                    <w:textAlignment w:val="auto"/>
                    <w:rPr>
                      <w:rFonts w:hint="default" w:ascii="Times New Roman" w:hAnsi="Times New Roman" w:cs="Times New Roman"/>
                      <w:b w:val="0"/>
                      <w:bCs/>
                      <w:szCs w:val="21"/>
                    </w:rPr>
                  </w:pPr>
                  <w:r>
                    <w:rPr>
                      <w:rFonts w:hint="default" w:ascii="Times New Roman" w:hAnsi="Times New Roman" w:cs="Times New Roman"/>
                      <w:b w:val="0"/>
                      <w:bCs/>
                      <w:szCs w:val="21"/>
                    </w:rPr>
                    <w:t>规格及型号、数量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tblHeader/>
                <w:jc w:val="center"/>
              </w:trPr>
              <w:tc>
                <w:tcPr>
                  <w:tcW w:w="2670" w:type="pct"/>
                  <w:gridSpan w:val="2"/>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ind w:left="-105" w:leftChars="-50" w:right="-105" w:rightChars="-50"/>
                    <w:jc w:val="center"/>
                    <w:textAlignment w:val="auto"/>
                    <w:rPr>
                      <w:rFonts w:hint="default" w:ascii="Times New Roman" w:hAnsi="Times New Roman" w:cs="Times New Roman"/>
                      <w:b w:val="0"/>
                      <w:bCs/>
                      <w:szCs w:val="21"/>
                    </w:rPr>
                  </w:pPr>
                </w:p>
              </w:tc>
              <w:tc>
                <w:tcPr>
                  <w:tcW w:w="116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ind w:left="-105" w:leftChars="-50" w:right="-105" w:rightChars="-50"/>
                    <w:jc w:val="center"/>
                    <w:textAlignment w:val="auto"/>
                    <w:rPr>
                      <w:rFonts w:hint="default" w:ascii="Times New Roman" w:hAnsi="Times New Roman" w:cs="Times New Roman"/>
                      <w:b w:val="0"/>
                      <w:bCs/>
                      <w:szCs w:val="21"/>
                    </w:rPr>
                  </w:pPr>
                  <w:r>
                    <w:rPr>
                      <w:rFonts w:hint="default" w:ascii="Times New Roman" w:hAnsi="Times New Roman" w:cs="Times New Roman"/>
                      <w:b w:val="0"/>
                      <w:bCs/>
                      <w:szCs w:val="21"/>
                    </w:rPr>
                    <w:t>规格及型号</w:t>
                  </w:r>
                </w:p>
              </w:tc>
              <w:tc>
                <w:tcPr>
                  <w:tcW w:w="1165"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ind w:left="-105" w:leftChars="-50" w:right="-105" w:rightChars="-50"/>
                    <w:jc w:val="center"/>
                    <w:textAlignment w:val="auto"/>
                    <w:rPr>
                      <w:rFonts w:hint="default" w:ascii="Times New Roman" w:hAnsi="Times New Roman" w:cs="Times New Roman"/>
                      <w:b w:val="0"/>
                      <w:bCs/>
                      <w:szCs w:val="21"/>
                    </w:rPr>
                  </w:pPr>
                  <w:r>
                    <w:rPr>
                      <w:rFonts w:hint="default" w:ascii="Times New Roman" w:hAnsi="Times New Roman" w:cs="Times New Roman"/>
                      <w:b w:val="0"/>
                      <w:bCs/>
                      <w:szCs w:val="21"/>
                    </w:rPr>
                    <w:t>生产线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pct"/>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cs="Times New Roman"/>
                    </w:rPr>
                    <w:t>生产</w:t>
                  </w:r>
                </w:p>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color w:val="auto"/>
                    </w:rPr>
                  </w:pPr>
                  <w:r>
                    <w:rPr>
                      <w:rFonts w:hint="default" w:ascii="Times New Roman" w:hAnsi="Times New Roman" w:cs="Times New Roman"/>
                    </w:rPr>
                    <w:t>车间</w:t>
                  </w:r>
                </w:p>
              </w:tc>
              <w:tc>
                <w:tcPr>
                  <w:tcW w:w="216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自动配料控制系统</w:t>
                  </w:r>
                </w:p>
              </w:tc>
              <w:tc>
                <w:tcPr>
                  <w:tcW w:w="116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cs="Times New Roman"/>
                    </w:rPr>
                    <w:t>/</w:t>
                  </w:r>
                </w:p>
              </w:tc>
              <w:tc>
                <w:tcPr>
                  <w:tcW w:w="1165"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07"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rPr>
                  </w:pPr>
                </w:p>
              </w:tc>
              <w:tc>
                <w:tcPr>
                  <w:tcW w:w="216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震动给料机</w:t>
                  </w:r>
                </w:p>
              </w:tc>
              <w:tc>
                <w:tcPr>
                  <w:tcW w:w="116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cs="Times New Roman"/>
                    </w:rPr>
                    <w:t>/</w:t>
                  </w:r>
                </w:p>
              </w:tc>
              <w:tc>
                <w:tcPr>
                  <w:tcW w:w="1165"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lang w:val="en-US" w:eastAsia="zh-CN"/>
                    </w:rPr>
                    <w:t>2</w:t>
                  </w:r>
                  <w:r>
                    <w:rPr>
                      <w:rFonts w:hint="default" w:ascii="Times New Roman" w:hAnsi="Times New Roman" w:cs="Times New Roman"/>
                      <w:szCs w:val="21"/>
                    </w:rPr>
                    <w:t>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07"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rPr>
                  </w:pPr>
                </w:p>
              </w:tc>
              <w:tc>
                <w:tcPr>
                  <w:tcW w:w="216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皮带输送机</w:t>
                  </w:r>
                </w:p>
              </w:tc>
              <w:tc>
                <w:tcPr>
                  <w:tcW w:w="116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cs="Times New Roman"/>
                    </w:rPr>
                    <w:t>/</w:t>
                  </w:r>
                </w:p>
              </w:tc>
              <w:tc>
                <w:tcPr>
                  <w:tcW w:w="1165"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rPr>
                    <w:t>1</w:t>
                  </w:r>
                  <w:r>
                    <w:rPr>
                      <w:rFonts w:hint="default" w:ascii="Times New Roman" w:hAnsi="Times New Roman" w:cs="Times New Roman"/>
                      <w:szCs w:val="21"/>
                      <w:lang w:val="en-US" w:eastAsia="zh-CN"/>
                    </w:rPr>
                    <w:t>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07"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p>
              </w:tc>
              <w:tc>
                <w:tcPr>
                  <w:tcW w:w="216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天然气高温熔化炉</w:t>
                  </w:r>
                </w:p>
              </w:tc>
              <w:tc>
                <w:tcPr>
                  <w:tcW w:w="116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cs="Times New Roman"/>
                    </w:rPr>
                    <w:t>YL20.0</w:t>
                  </w:r>
                  <w:r>
                    <w:rPr>
                      <w:rFonts w:hint="default" w:ascii="Times New Roman" w:hAnsi="Times New Roman" w:cs="Times New Roman"/>
                      <w:lang w:eastAsia="zh-CN"/>
                    </w:rPr>
                    <w:t>，</w:t>
                  </w:r>
                  <w:r>
                    <w:rPr>
                      <w:rFonts w:hint="default" w:ascii="Times New Roman" w:hAnsi="Times New Roman" w:cs="Times New Roman"/>
                    </w:rPr>
                    <w:t>φ1.5m</w:t>
                  </w:r>
                </w:p>
              </w:tc>
              <w:tc>
                <w:tcPr>
                  <w:tcW w:w="1165"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rPr>
                    <w:t>1</w:t>
                  </w:r>
                  <w:r>
                    <w:rPr>
                      <w:rFonts w:hint="default" w:ascii="Times New Roman" w:hAnsi="Times New Roman" w:cs="Times New Roman"/>
                      <w:szCs w:val="21"/>
                      <w:lang w:val="en-US" w:eastAsia="zh-CN"/>
                    </w:rPr>
                    <w:t>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07"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p>
              </w:tc>
              <w:tc>
                <w:tcPr>
                  <w:tcW w:w="216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四辊离心机</w:t>
                  </w:r>
                </w:p>
              </w:tc>
              <w:tc>
                <w:tcPr>
                  <w:tcW w:w="116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cs="Times New Roman"/>
                    </w:rPr>
                    <w:t>/</w:t>
                  </w:r>
                </w:p>
              </w:tc>
              <w:tc>
                <w:tcPr>
                  <w:tcW w:w="1165"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07"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p>
              </w:tc>
              <w:tc>
                <w:tcPr>
                  <w:tcW w:w="216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喷胶机</w:t>
                  </w:r>
                </w:p>
              </w:tc>
              <w:tc>
                <w:tcPr>
                  <w:tcW w:w="116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cs="Times New Roman"/>
                    </w:rPr>
                    <w:t>/</w:t>
                  </w:r>
                </w:p>
              </w:tc>
              <w:tc>
                <w:tcPr>
                  <w:tcW w:w="1165"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07"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p>
              </w:tc>
              <w:tc>
                <w:tcPr>
                  <w:tcW w:w="216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活动溜槽</w:t>
                  </w:r>
                </w:p>
              </w:tc>
              <w:tc>
                <w:tcPr>
                  <w:tcW w:w="116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cs="Times New Roman"/>
                    </w:rPr>
                    <w:t>/</w:t>
                  </w:r>
                </w:p>
              </w:tc>
              <w:tc>
                <w:tcPr>
                  <w:tcW w:w="1165"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07"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p>
              </w:tc>
              <w:tc>
                <w:tcPr>
                  <w:tcW w:w="216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打褶机</w:t>
                  </w:r>
                </w:p>
              </w:tc>
              <w:tc>
                <w:tcPr>
                  <w:tcW w:w="116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rPr>
                    <w:t>/</w:t>
                  </w:r>
                </w:p>
              </w:tc>
              <w:tc>
                <w:tcPr>
                  <w:tcW w:w="1165"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07" w:type="pct"/>
                  <w:vMerge w:val="continue"/>
                  <w:tcBorders>
                    <w:tl2br w:val="nil"/>
                    <w:tr2bl w:val="nil"/>
                  </w:tcBorders>
                  <w:noWrap w:val="0"/>
                  <w:vAlign w:val="center"/>
                </w:tcPr>
                <w:p>
                  <w:pPr>
                    <w:pStyle w:val="17"/>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color w:val="auto"/>
                    </w:rPr>
                  </w:pPr>
                </w:p>
              </w:tc>
              <w:tc>
                <w:tcPr>
                  <w:tcW w:w="216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加压机</w:t>
                  </w:r>
                </w:p>
              </w:tc>
              <w:tc>
                <w:tcPr>
                  <w:tcW w:w="116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rPr>
                    <w:t>/</w:t>
                  </w:r>
                </w:p>
              </w:tc>
              <w:tc>
                <w:tcPr>
                  <w:tcW w:w="1165"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07" w:type="pct"/>
                  <w:vMerge w:val="continue"/>
                  <w:tcBorders>
                    <w:tl2br w:val="nil"/>
                    <w:tr2bl w:val="nil"/>
                  </w:tcBorders>
                  <w:noWrap w:val="0"/>
                  <w:vAlign w:val="center"/>
                </w:tcPr>
                <w:p>
                  <w:pPr>
                    <w:pStyle w:val="17"/>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color w:val="auto"/>
                    </w:rPr>
                  </w:pPr>
                </w:p>
              </w:tc>
              <w:tc>
                <w:tcPr>
                  <w:tcW w:w="216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打褶、加压PLC电控柜</w:t>
                  </w:r>
                </w:p>
              </w:tc>
              <w:tc>
                <w:tcPr>
                  <w:tcW w:w="116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rPr>
                    <w:t>/</w:t>
                  </w:r>
                </w:p>
              </w:tc>
              <w:tc>
                <w:tcPr>
                  <w:tcW w:w="1165"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07" w:type="pct"/>
                  <w:vMerge w:val="continue"/>
                  <w:tcBorders>
                    <w:tl2br w:val="nil"/>
                    <w:tr2bl w:val="nil"/>
                  </w:tcBorders>
                  <w:noWrap w:val="0"/>
                  <w:vAlign w:val="center"/>
                </w:tcPr>
                <w:p>
                  <w:pPr>
                    <w:pStyle w:val="17"/>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color w:val="auto"/>
                    </w:rPr>
                  </w:pPr>
                </w:p>
              </w:tc>
              <w:tc>
                <w:tcPr>
                  <w:tcW w:w="216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固化炉</w:t>
                  </w:r>
                </w:p>
              </w:tc>
              <w:tc>
                <w:tcPr>
                  <w:tcW w:w="116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lang w:val="en-US" w:eastAsia="zh-CN" w:bidi="ar-SA"/>
                    </w:rPr>
                  </w:pPr>
                  <w:r>
                    <w:rPr>
                      <w:rFonts w:hint="default" w:ascii="Times New Roman" w:hAnsi="Times New Roman" w:cs="Times New Roman"/>
                    </w:rPr>
                    <w:t>/</w:t>
                  </w:r>
                </w:p>
              </w:tc>
              <w:tc>
                <w:tcPr>
                  <w:tcW w:w="1165"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07"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p>
              </w:tc>
              <w:tc>
                <w:tcPr>
                  <w:tcW w:w="216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纵切机</w:t>
                  </w:r>
                </w:p>
              </w:tc>
              <w:tc>
                <w:tcPr>
                  <w:tcW w:w="116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w:t>
                  </w:r>
                </w:p>
              </w:tc>
              <w:tc>
                <w:tcPr>
                  <w:tcW w:w="1165"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07"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p>
              </w:tc>
              <w:tc>
                <w:tcPr>
                  <w:tcW w:w="216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横切机</w:t>
                  </w:r>
                </w:p>
              </w:tc>
              <w:tc>
                <w:tcPr>
                  <w:tcW w:w="116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w:t>
                  </w:r>
                </w:p>
              </w:tc>
              <w:tc>
                <w:tcPr>
                  <w:tcW w:w="1165"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07"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p>
              </w:tc>
              <w:tc>
                <w:tcPr>
                  <w:tcW w:w="216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切割PLC电控柜</w:t>
                  </w:r>
                </w:p>
              </w:tc>
              <w:tc>
                <w:tcPr>
                  <w:tcW w:w="116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rPr>
                    <w:t>/</w:t>
                  </w:r>
                </w:p>
              </w:tc>
              <w:tc>
                <w:tcPr>
                  <w:tcW w:w="1165"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07"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p>
              </w:tc>
              <w:tc>
                <w:tcPr>
                  <w:tcW w:w="216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打包机</w:t>
                  </w:r>
                </w:p>
              </w:tc>
              <w:tc>
                <w:tcPr>
                  <w:tcW w:w="116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w:t>
                  </w:r>
                </w:p>
              </w:tc>
              <w:tc>
                <w:tcPr>
                  <w:tcW w:w="1165"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07"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szCs w:val="21"/>
                    </w:rPr>
                  </w:pPr>
                </w:p>
              </w:tc>
              <w:tc>
                <w:tcPr>
                  <w:tcW w:w="2162"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中央控制系统</w:t>
                  </w:r>
                </w:p>
              </w:tc>
              <w:tc>
                <w:tcPr>
                  <w:tcW w:w="116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w:t>
                  </w:r>
                </w:p>
              </w:tc>
              <w:tc>
                <w:tcPr>
                  <w:tcW w:w="1165"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w:t>
                  </w:r>
                </w:p>
              </w:tc>
            </w:tr>
          </w:tbl>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b/>
                <w:bCs/>
                <w:color w:val="000000"/>
                <w:sz w:val="24"/>
                <w:szCs w:val="22"/>
                <w:lang w:val="en-US" w:eastAsia="zh-CN"/>
              </w:rPr>
            </w:pPr>
            <w:r>
              <w:rPr>
                <w:rFonts w:hint="default" w:ascii="Times New Roman" w:hAnsi="Times New Roman" w:cs="Times New Roman"/>
                <w:b/>
                <w:bCs/>
                <w:color w:val="000000"/>
                <w:sz w:val="24"/>
                <w:szCs w:val="22"/>
                <w:lang w:val="en-US" w:eastAsia="zh-CN"/>
              </w:rPr>
              <w:t>五、原辅材料及能源消耗</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default" w:ascii="Times New Roman" w:hAnsi="Times New Roman" w:cs="Times New Roman"/>
                <w:b w:val="0"/>
                <w:bCs/>
                <w:sz w:val="24"/>
                <w:u w:val="none"/>
                <w:lang w:val="zh-CN"/>
              </w:rPr>
            </w:pPr>
            <w:r>
              <w:rPr>
                <w:rFonts w:hint="default" w:ascii="Times New Roman" w:hAnsi="Times New Roman" w:cs="Times New Roman"/>
                <w:b w:val="0"/>
                <w:bCs/>
                <w:sz w:val="24"/>
                <w:u w:val="none"/>
                <w:lang w:val="zh-CN"/>
              </w:rPr>
              <w:t>本项目主要原辅材料及能源消耗见下表。</w:t>
            </w:r>
          </w:p>
          <w:p>
            <w:pPr>
              <w:autoSpaceDE w:val="0"/>
              <w:autoSpaceDN w:val="0"/>
              <w:adjustRightInd w:val="0"/>
              <w:spacing w:line="520" w:lineRule="exact"/>
              <w:ind w:firstLine="480"/>
              <w:jc w:val="center"/>
              <w:rPr>
                <w:rFonts w:hint="default" w:ascii="Times New Roman" w:hAnsi="Times New Roman" w:eastAsia="宋体" w:cs="Times New Roman"/>
                <w:b/>
                <w:sz w:val="24"/>
                <w:u w:val="none"/>
                <w:lang w:val="zh-CN"/>
              </w:rPr>
            </w:pPr>
            <w:r>
              <w:rPr>
                <w:rFonts w:hint="default" w:ascii="Times New Roman" w:hAnsi="Times New Roman" w:eastAsia="宋体" w:cs="Times New Roman"/>
                <w:b/>
                <w:sz w:val="24"/>
                <w:u w:val="none"/>
                <w:lang w:val="zh-CN"/>
              </w:rPr>
              <w:t>表</w:t>
            </w:r>
            <w:r>
              <w:rPr>
                <w:rFonts w:hint="default" w:ascii="Times New Roman" w:hAnsi="Times New Roman" w:cs="Times New Roman"/>
                <w:b/>
                <w:sz w:val="24"/>
                <w:u w:val="none"/>
                <w:lang w:val="en-US" w:eastAsia="zh-CN"/>
              </w:rPr>
              <w:t>1-6</w:t>
            </w:r>
            <w:r>
              <w:rPr>
                <w:rFonts w:hint="default" w:ascii="Times New Roman" w:hAnsi="Times New Roman" w:eastAsia="宋体" w:cs="Times New Roman"/>
                <w:b/>
                <w:sz w:val="24"/>
                <w:u w:val="none"/>
                <w:lang w:val="zh-CN"/>
              </w:rPr>
              <w:t xml:space="preserve">    项目原材料及辅助材料消耗量表</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287"/>
              <w:gridCol w:w="750"/>
              <w:gridCol w:w="1262"/>
              <w:gridCol w:w="757"/>
              <w:gridCol w:w="678"/>
              <w:gridCol w:w="1954"/>
              <w:gridCol w:w="15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序号</w:t>
                  </w:r>
                </w:p>
              </w:tc>
              <w:tc>
                <w:tcPr>
                  <w:tcW w:w="72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原材料名称</w:t>
                  </w:r>
                </w:p>
              </w:tc>
              <w:tc>
                <w:tcPr>
                  <w:tcW w:w="420"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形态</w:t>
                  </w:r>
                </w:p>
              </w:tc>
              <w:tc>
                <w:tcPr>
                  <w:tcW w:w="70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年用量（t/a）</w:t>
                  </w:r>
                </w:p>
              </w:tc>
              <w:tc>
                <w:tcPr>
                  <w:tcW w:w="804" w:type="pct"/>
                  <w:gridSpan w:val="2"/>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储存</w:t>
                  </w:r>
                </w:p>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场所</w:t>
                  </w:r>
                </w:p>
              </w:tc>
              <w:tc>
                <w:tcPr>
                  <w:tcW w:w="1095"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来源及运输方式</w:t>
                  </w:r>
                </w:p>
              </w:tc>
              <w:tc>
                <w:tcPr>
                  <w:tcW w:w="87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val="0"/>
                      <w:bCs/>
                      <w:sz w:val="21"/>
                      <w:lang w:val="en-US" w:eastAsia="zh-CN"/>
                    </w:rPr>
                  </w:pPr>
                  <w:r>
                    <w:rPr>
                      <w:rFonts w:hint="default" w:ascii="Times New Roman" w:hAnsi="Times New Roman" w:cs="Times New Roman"/>
                      <w:b w:val="0"/>
                      <w:bCs/>
                      <w:sz w:val="21"/>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一</w:t>
                  </w:r>
                </w:p>
              </w:tc>
              <w:tc>
                <w:tcPr>
                  <w:tcW w:w="4625" w:type="pct"/>
                  <w:gridSpan w:val="7"/>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原辅材料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w:t>
                  </w:r>
                </w:p>
              </w:tc>
              <w:tc>
                <w:tcPr>
                  <w:tcW w:w="72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钢渣</w:t>
                  </w:r>
                </w:p>
              </w:tc>
              <w:tc>
                <w:tcPr>
                  <w:tcW w:w="420"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固态</w:t>
                  </w:r>
                </w:p>
              </w:tc>
              <w:tc>
                <w:tcPr>
                  <w:tcW w:w="70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4200</w:t>
                  </w:r>
                </w:p>
              </w:tc>
              <w:tc>
                <w:tcPr>
                  <w:tcW w:w="804" w:type="pct"/>
                  <w:gridSpan w:val="2"/>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原料堆场</w:t>
                  </w:r>
                </w:p>
              </w:tc>
              <w:tc>
                <w:tcPr>
                  <w:tcW w:w="1095"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就近采购，汽运</w:t>
                  </w:r>
                </w:p>
              </w:tc>
              <w:tc>
                <w:tcPr>
                  <w:tcW w:w="87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Φ1-5cm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2</w:t>
                  </w:r>
                </w:p>
              </w:tc>
              <w:tc>
                <w:tcPr>
                  <w:tcW w:w="72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玄武岩</w:t>
                  </w:r>
                </w:p>
              </w:tc>
              <w:tc>
                <w:tcPr>
                  <w:tcW w:w="420"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固态</w:t>
                  </w:r>
                </w:p>
              </w:tc>
              <w:tc>
                <w:tcPr>
                  <w:tcW w:w="70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6500</w:t>
                  </w:r>
                </w:p>
              </w:tc>
              <w:tc>
                <w:tcPr>
                  <w:tcW w:w="804" w:type="pct"/>
                  <w:gridSpan w:val="2"/>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原料堆场</w:t>
                  </w:r>
                </w:p>
              </w:tc>
              <w:tc>
                <w:tcPr>
                  <w:tcW w:w="1095"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就近采购，汽运</w:t>
                  </w:r>
                </w:p>
              </w:tc>
              <w:tc>
                <w:tcPr>
                  <w:tcW w:w="87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18"/>
                      <w:szCs w:val="18"/>
                      <w:lang w:val="en-US" w:eastAsia="zh-CN"/>
                    </w:rPr>
                    <w:t>Φ1-5cm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3</w:t>
                  </w:r>
                </w:p>
              </w:tc>
              <w:tc>
                <w:tcPr>
                  <w:tcW w:w="72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白云石</w:t>
                  </w:r>
                </w:p>
              </w:tc>
              <w:tc>
                <w:tcPr>
                  <w:tcW w:w="420"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固态</w:t>
                  </w:r>
                </w:p>
              </w:tc>
              <w:tc>
                <w:tcPr>
                  <w:tcW w:w="70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1000</w:t>
                  </w:r>
                </w:p>
              </w:tc>
              <w:tc>
                <w:tcPr>
                  <w:tcW w:w="804" w:type="pct"/>
                  <w:gridSpan w:val="2"/>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原料堆场</w:t>
                  </w:r>
                </w:p>
              </w:tc>
              <w:tc>
                <w:tcPr>
                  <w:tcW w:w="1095"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就近采购，汽运</w:t>
                  </w:r>
                </w:p>
              </w:tc>
              <w:tc>
                <w:tcPr>
                  <w:tcW w:w="87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18"/>
                      <w:szCs w:val="18"/>
                      <w:lang w:val="en-US" w:eastAsia="zh-CN"/>
                    </w:rPr>
                    <w:t>Φ1-5cm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3</w:t>
                  </w:r>
                </w:p>
              </w:tc>
              <w:tc>
                <w:tcPr>
                  <w:tcW w:w="72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焦炭</w:t>
                  </w:r>
                </w:p>
              </w:tc>
              <w:tc>
                <w:tcPr>
                  <w:tcW w:w="420"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固态</w:t>
                  </w:r>
                </w:p>
              </w:tc>
              <w:tc>
                <w:tcPr>
                  <w:tcW w:w="70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100</w:t>
                  </w:r>
                </w:p>
              </w:tc>
              <w:tc>
                <w:tcPr>
                  <w:tcW w:w="804" w:type="pct"/>
                  <w:gridSpan w:val="2"/>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原料堆场</w:t>
                  </w:r>
                </w:p>
              </w:tc>
              <w:tc>
                <w:tcPr>
                  <w:tcW w:w="1095"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就近采购，汽运</w:t>
                  </w:r>
                </w:p>
              </w:tc>
              <w:tc>
                <w:tcPr>
                  <w:tcW w:w="87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color w:val="auto"/>
                      <w:sz w:val="21"/>
                      <w:lang w:val="en-US" w:eastAsia="zh-CN"/>
                    </w:rPr>
                  </w:pPr>
                  <w:r>
                    <w:rPr>
                      <w:rFonts w:hint="eastAsia" w:cs="Times New Roman"/>
                      <w:color w:val="auto"/>
                      <w:sz w:val="21"/>
                      <w:lang w:val="en-US" w:eastAsia="zh-CN"/>
                    </w:rPr>
                    <w:t>作为辅料助燃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4</w:t>
                  </w:r>
                </w:p>
              </w:tc>
              <w:tc>
                <w:tcPr>
                  <w:tcW w:w="72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粘结剂</w:t>
                  </w:r>
                </w:p>
              </w:tc>
              <w:tc>
                <w:tcPr>
                  <w:tcW w:w="420"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液体</w:t>
                  </w:r>
                </w:p>
              </w:tc>
              <w:tc>
                <w:tcPr>
                  <w:tcW w:w="70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900</w:t>
                  </w:r>
                </w:p>
              </w:tc>
              <w:tc>
                <w:tcPr>
                  <w:tcW w:w="804" w:type="pct"/>
                  <w:gridSpan w:val="2"/>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仓库</w:t>
                  </w:r>
                </w:p>
              </w:tc>
              <w:tc>
                <w:tcPr>
                  <w:tcW w:w="1095"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就近采购，汽运</w:t>
                  </w:r>
                </w:p>
              </w:tc>
              <w:tc>
                <w:tcPr>
                  <w:tcW w:w="87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水溶性酚醛树脂</w:t>
                  </w:r>
                  <w:r>
                    <w:rPr>
                      <w:rFonts w:hint="eastAsia" w:cs="Times New Roman"/>
                      <w:sz w:val="21"/>
                      <w:lang w:val="en-US" w:eastAsia="zh-CN"/>
                    </w:rPr>
                    <w:t>（后续使用加水配制）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5</w:t>
                  </w:r>
                </w:p>
              </w:tc>
              <w:tc>
                <w:tcPr>
                  <w:tcW w:w="72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塑料包装膜</w:t>
                  </w:r>
                </w:p>
              </w:tc>
              <w:tc>
                <w:tcPr>
                  <w:tcW w:w="420"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固态</w:t>
                  </w:r>
                </w:p>
              </w:tc>
              <w:tc>
                <w:tcPr>
                  <w:tcW w:w="70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50</w:t>
                  </w:r>
                </w:p>
              </w:tc>
              <w:tc>
                <w:tcPr>
                  <w:tcW w:w="804" w:type="pct"/>
                  <w:gridSpan w:val="2"/>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成品仓库</w:t>
                  </w:r>
                </w:p>
              </w:tc>
              <w:tc>
                <w:tcPr>
                  <w:tcW w:w="1095"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就近采购，汽运</w:t>
                  </w:r>
                </w:p>
              </w:tc>
              <w:tc>
                <w:tcPr>
                  <w:tcW w:w="87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二</w:t>
                  </w:r>
                </w:p>
              </w:tc>
              <w:tc>
                <w:tcPr>
                  <w:tcW w:w="4625" w:type="pct"/>
                  <w:gridSpan w:val="7"/>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能源消耗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w:t>
                  </w:r>
                </w:p>
              </w:tc>
              <w:tc>
                <w:tcPr>
                  <w:tcW w:w="72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水</w:t>
                  </w:r>
                </w:p>
              </w:tc>
              <w:tc>
                <w:tcPr>
                  <w:tcW w:w="420"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液态</w:t>
                  </w:r>
                </w:p>
              </w:tc>
              <w:tc>
                <w:tcPr>
                  <w:tcW w:w="70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15775.8t</w:t>
                  </w:r>
                </w:p>
              </w:tc>
              <w:tc>
                <w:tcPr>
                  <w:tcW w:w="804" w:type="pct"/>
                  <w:gridSpan w:val="2"/>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w:t>
                  </w:r>
                </w:p>
              </w:tc>
              <w:tc>
                <w:tcPr>
                  <w:tcW w:w="1095"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园区给水管网</w:t>
                  </w:r>
                </w:p>
              </w:tc>
              <w:tc>
                <w:tcPr>
                  <w:tcW w:w="87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2</w:t>
                  </w:r>
                </w:p>
              </w:tc>
              <w:tc>
                <w:tcPr>
                  <w:tcW w:w="72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电</w:t>
                  </w:r>
                </w:p>
              </w:tc>
              <w:tc>
                <w:tcPr>
                  <w:tcW w:w="420"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w:t>
                  </w:r>
                </w:p>
              </w:tc>
              <w:tc>
                <w:tcPr>
                  <w:tcW w:w="70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250KW/h</w:t>
                  </w:r>
                </w:p>
              </w:tc>
              <w:tc>
                <w:tcPr>
                  <w:tcW w:w="804" w:type="pct"/>
                  <w:gridSpan w:val="2"/>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w:t>
                  </w:r>
                </w:p>
              </w:tc>
              <w:tc>
                <w:tcPr>
                  <w:tcW w:w="1095"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园区供电</w:t>
                  </w:r>
                </w:p>
              </w:tc>
              <w:tc>
                <w:tcPr>
                  <w:tcW w:w="87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3</w:t>
                  </w:r>
                </w:p>
              </w:tc>
              <w:tc>
                <w:tcPr>
                  <w:tcW w:w="72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天然气</w:t>
                  </w:r>
                </w:p>
              </w:tc>
              <w:tc>
                <w:tcPr>
                  <w:tcW w:w="420"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气态</w:t>
                  </w:r>
                </w:p>
              </w:tc>
              <w:tc>
                <w:tcPr>
                  <w:tcW w:w="70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200万m</w:t>
                  </w:r>
                  <w:r>
                    <w:rPr>
                      <w:rFonts w:hint="default" w:ascii="Times New Roman" w:hAnsi="Times New Roman" w:cs="Times New Roman"/>
                      <w:color w:val="auto"/>
                      <w:sz w:val="21"/>
                      <w:vertAlign w:val="superscript"/>
                      <w:lang w:val="en-US" w:eastAsia="zh-CN"/>
                    </w:rPr>
                    <w:t>3</w:t>
                  </w:r>
                  <w:r>
                    <w:rPr>
                      <w:rFonts w:hint="default" w:ascii="Times New Roman" w:hAnsi="Times New Roman" w:cs="Times New Roman"/>
                      <w:color w:val="auto"/>
                      <w:sz w:val="21"/>
                      <w:lang w:val="en-US" w:eastAsia="zh-CN"/>
                    </w:rPr>
                    <w:t>/a</w:t>
                  </w:r>
                </w:p>
              </w:tc>
              <w:tc>
                <w:tcPr>
                  <w:tcW w:w="804" w:type="pct"/>
                  <w:gridSpan w:val="2"/>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w:t>
                  </w:r>
                </w:p>
              </w:tc>
              <w:tc>
                <w:tcPr>
                  <w:tcW w:w="1095"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园区供应</w:t>
                  </w:r>
                </w:p>
              </w:tc>
              <w:tc>
                <w:tcPr>
                  <w:tcW w:w="87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三</w:t>
                  </w:r>
                </w:p>
              </w:tc>
              <w:tc>
                <w:tcPr>
                  <w:tcW w:w="4625" w:type="pct"/>
                  <w:gridSpan w:val="7"/>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环保工程耗材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w:t>
                  </w:r>
                </w:p>
              </w:tc>
              <w:tc>
                <w:tcPr>
                  <w:tcW w:w="72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碱</w:t>
                  </w:r>
                </w:p>
              </w:tc>
              <w:tc>
                <w:tcPr>
                  <w:tcW w:w="420"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eastAsia" w:cs="Times New Roman"/>
                      <w:sz w:val="21"/>
                      <w:lang w:val="en-US" w:eastAsia="zh-CN"/>
                    </w:rPr>
                    <w:t>固</w:t>
                  </w:r>
                  <w:r>
                    <w:rPr>
                      <w:rFonts w:hint="default" w:ascii="Times New Roman" w:hAnsi="Times New Roman" w:cs="Times New Roman"/>
                      <w:sz w:val="21"/>
                      <w:lang w:val="en-US" w:eastAsia="zh-CN"/>
                    </w:rPr>
                    <w:t>态</w:t>
                  </w:r>
                </w:p>
              </w:tc>
              <w:tc>
                <w:tcPr>
                  <w:tcW w:w="70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eastAsia" w:cs="Times New Roman"/>
                      <w:sz w:val="21"/>
                      <w:lang w:val="en-US" w:eastAsia="zh-CN"/>
                    </w:rPr>
                    <w:t>60</w:t>
                  </w:r>
                </w:p>
              </w:tc>
              <w:tc>
                <w:tcPr>
                  <w:tcW w:w="42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eastAsia" w:cs="Times New Roman"/>
                      <w:sz w:val="21"/>
                      <w:lang w:val="en-US" w:eastAsia="zh-CN"/>
                    </w:rPr>
                    <w:t>1.5</w:t>
                  </w:r>
                </w:p>
              </w:tc>
              <w:tc>
                <w:tcPr>
                  <w:tcW w:w="379"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仓库</w:t>
                  </w:r>
                </w:p>
              </w:tc>
              <w:tc>
                <w:tcPr>
                  <w:tcW w:w="1095"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就近采购，汽运</w:t>
                  </w:r>
                </w:p>
              </w:tc>
              <w:tc>
                <w:tcPr>
                  <w:tcW w:w="87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脱硫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eastAsia" w:cs="Times New Roman"/>
                      <w:sz w:val="21"/>
                      <w:lang w:val="en-US" w:eastAsia="zh-CN"/>
                    </w:rPr>
                    <w:t>2</w:t>
                  </w:r>
                </w:p>
              </w:tc>
              <w:tc>
                <w:tcPr>
                  <w:tcW w:w="721"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eastAsia" w:cs="Times New Roman"/>
                      <w:sz w:val="21"/>
                      <w:lang w:val="en-US" w:eastAsia="zh-CN"/>
                    </w:rPr>
                    <w:t>石灰粉</w:t>
                  </w:r>
                </w:p>
              </w:tc>
              <w:tc>
                <w:tcPr>
                  <w:tcW w:w="420"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cs="Times New Roman"/>
                      <w:sz w:val="21"/>
                      <w:lang w:val="en-US" w:eastAsia="zh-CN"/>
                    </w:rPr>
                  </w:pPr>
                  <w:r>
                    <w:rPr>
                      <w:rFonts w:hint="eastAsia" w:cs="Times New Roman"/>
                      <w:sz w:val="21"/>
                      <w:lang w:val="en-US" w:eastAsia="zh-CN"/>
                    </w:rPr>
                    <w:t>固态</w:t>
                  </w:r>
                </w:p>
              </w:tc>
              <w:tc>
                <w:tcPr>
                  <w:tcW w:w="70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cs="Times New Roman"/>
                      <w:sz w:val="21"/>
                      <w:lang w:val="en-US" w:eastAsia="zh-CN"/>
                    </w:rPr>
                  </w:pPr>
                  <w:r>
                    <w:rPr>
                      <w:rFonts w:hint="eastAsia" w:cs="Times New Roman"/>
                      <w:sz w:val="21"/>
                      <w:lang w:val="en-US" w:eastAsia="zh-CN"/>
                    </w:rPr>
                    <w:t>120</w:t>
                  </w:r>
                </w:p>
              </w:tc>
              <w:tc>
                <w:tcPr>
                  <w:tcW w:w="42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cs="Times New Roman"/>
                      <w:sz w:val="21"/>
                      <w:lang w:val="en-US" w:eastAsia="zh-CN"/>
                    </w:rPr>
                  </w:pPr>
                  <w:r>
                    <w:rPr>
                      <w:rFonts w:hint="eastAsia" w:cs="Times New Roman"/>
                      <w:sz w:val="21"/>
                      <w:lang w:val="en-US" w:eastAsia="zh-CN"/>
                    </w:rPr>
                    <w:t>1.2</w:t>
                  </w:r>
                </w:p>
              </w:tc>
              <w:tc>
                <w:tcPr>
                  <w:tcW w:w="379"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仓库</w:t>
                  </w:r>
                </w:p>
              </w:tc>
              <w:tc>
                <w:tcPr>
                  <w:tcW w:w="1095"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sz w:val="21"/>
                      <w:lang w:val="en-US" w:eastAsia="zh-CN"/>
                    </w:rPr>
                    <w:t>就近采购，汽运</w:t>
                  </w:r>
                </w:p>
              </w:tc>
              <w:tc>
                <w:tcPr>
                  <w:tcW w:w="87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sz w:val="21"/>
                      <w:lang w:val="en-US" w:eastAsia="zh-CN"/>
                    </w:rPr>
                    <w:t>脱硫</w:t>
                  </w:r>
                </w:p>
              </w:tc>
            </w:tr>
          </w:tbl>
          <w:p>
            <w:pPr>
              <w:spacing w:line="520" w:lineRule="exact"/>
              <w:ind w:firstLine="480" w:firstLineChars="200"/>
              <w:rPr>
                <w:rFonts w:hint="default" w:ascii="Times New Roman" w:hAnsi="Times New Roman" w:cs="Times New Roman"/>
                <w:b w:val="0"/>
                <w:bCs/>
                <w:sz w:val="24"/>
                <w:u w:val="none"/>
              </w:rPr>
            </w:pPr>
            <w:r>
              <w:rPr>
                <w:rFonts w:hint="default" w:ascii="Times New Roman" w:hAnsi="Times New Roman" w:cs="Times New Roman"/>
                <w:b w:val="0"/>
                <w:bCs/>
                <w:sz w:val="24"/>
                <w:u w:val="none"/>
              </w:rPr>
              <w:t>项目所购玄武岩、白云石及</w:t>
            </w:r>
            <w:r>
              <w:rPr>
                <w:rFonts w:hint="default" w:ascii="Times New Roman" w:hAnsi="Times New Roman" w:cs="Times New Roman"/>
                <w:b w:val="0"/>
                <w:bCs/>
                <w:sz w:val="24"/>
                <w:u w:val="none"/>
                <w:lang w:val="en-US" w:eastAsia="zh-CN"/>
              </w:rPr>
              <w:t>钢</w:t>
            </w:r>
            <w:r>
              <w:rPr>
                <w:rFonts w:hint="default" w:ascii="Times New Roman" w:hAnsi="Times New Roman" w:cs="Times New Roman"/>
                <w:b w:val="0"/>
                <w:bCs/>
                <w:sz w:val="24"/>
                <w:u w:val="none"/>
              </w:rPr>
              <w:t>渣等原料在</w:t>
            </w:r>
            <w:r>
              <w:rPr>
                <w:rFonts w:hint="eastAsia" w:cs="Times New Roman"/>
                <w:b w:val="0"/>
                <w:bCs/>
                <w:sz w:val="24"/>
                <w:u w:val="none"/>
                <w:lang w:val="en-US" w:eastAsia="zh-CN"/>
              </w:rPr>
              <w:t>进厂</w:t>
            </w:r>
            <w:r>
              <w:rPr>
                <w:rFonts w:hint="default" w:ascii="Times New Roman" w:hAnsi="Times New Roman" w:cs="Times New Roman"/>
                <w:b w:val="0"/>
                <w:bCs/>
                <w:sz w:val="24"/>
                <w:u w:val="none"/>
              </w:rPr>
              <w:t>前，供货方已按本项目要求的粒度进行了破碎处理，本项目购进后直接使用，无需在厂区进行破碎加工。原料进厂后，储存于</w:t>
            </w:r>
            <w:r>
              <w:rPr>
                <w:rFonts w:hint="default" w:ascii="Times New Roman" w:hAnsi="Times New Roman" w:cs="Times New Roman"/>
                <w:b w:val="0"/>
                <w:bCs/>
                <w:sz w:val="24"/>
                <w:u w:val="none"/>
                <w:lang w:val="en-US" w:eastAsia="zh-CN"/>
              </w:rPr>
              <w:t>2#厂房内东部原料储存区</w:t>
            </w:r>
            <w:r>
              <w:rPr>
                <w:rFonts w:hint="default" w:ascii="Times New Roman" w:hAnsi="Times New Roman" w:cs="Times New Roman"/>
                <w:b w:val="0"/>
                <w:bCs/>
                <w:sz w:val="24"/>
                <w:u w:val="none"/>
              </w:rPr>
              <w:t>，通过密闭输送皮带送入生产车间。</w:t>
            </w:r>
          </w:p>
          <w:p>
            <w:pPr>
              <w:pStyle w:val="17"/>
              <w:keepNext w:val="0"/>
              <w:keepLines w:val="0"/>
              <w:pageBreakBefore w:val="0"/>
              <w:widowControl w:val="0"/>
              <w:kinsoku/>
              <w:wordWrap/>
              <w:overflowPunct/>
              <w:topLinePunct w:val="0"/>
              <w:autoSpaceDE w:val="0"/>
              <w:autoSpaceDN w:val="0"/>
              <w:bidi w:val="0"/>
              <w:adjustRightInd w:val="0"/>
              <w:snapToGrid/>
              <w:spacing w:line="520" w:lineRule="exact"/>
              <w:ind w:firstLine="482" w:firstLineChars="200"/>
              <w:jc w:val="both"/>
              <w:textAlignment w:val="auto"/>
              <w:rPr>
                <w:rFonts w:hint="default" w:ascii="Times New Roman" w:hAnsi="Times New Roman" w:cs="Times New Roman"/>
                <w:b/>
                <w:bCs/>
                <w:color w:val="auto"/>
              </w:rPr>
            </w:pPr>
            <w:r>
              <w:rPr>
                <w:rFonts w:hint="default" w:ascii="Times New Roman" w:hAnsi="Times New Roman" w:cs="Times New Roman"/>
                <w:b/>
                <w:bCs/>
                <w:color w:val="auto"/>
              </w:rPr>
              <w:t>主要原材料物化性质：</w:t>
            </w:r>
          </w:p>
          <w:p>
            <w:pPr>
              <w:pStyle w:val="17"/>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kern w:val="2"/>
                <w:lang w:val="en-US" w:eastAsia="zh-CN"/>
              </w:rPr>
              <w:t>钢</w:t>
            </w:r>
            <w:r>
              <w:rPr>
                <w:rFonts w:hint="default" w:ascii="Times New Roman" w:hAnsi="Times New Roman" w:cs="Times New Roman"/>
                <w:color w:val="auto"/>
                <w:kern w:val="2"/>
              </w:rPr>
              <w:t>渣：</w:t>
            </w:r>
            <w:r>
              <w:rPr>
                <w:rFonts w:hint="default" w:ascii="Times New Roman" w:hAnsi="Times New Roman" w:cs="Times New Roman"/>
                <w:color w:val="auto"/>
                <w:kern w:val="2"/>
                <w:lang w:val="en-US" w:eastAsia="zh-CN"/>
              </w:rPr>
              <w:t>炼钢过程中的一种副产品。它由生铁中的硅、锰、磷、硫等杂质在熔炼过程中氧化而成的各种氧化物以及这些氧化物与溶剂反应生成的盐类所组成。</w:t>
            </w:r>
            <w:r>
              <w:rPr>
                <w:rFonts w:hint="default" w:ascii="Times New Roman" w:hAnsi="Times New Roman" w:cs="Times New Roman"/>
                <w:color w:val="auto"/>
              </w:rPr>
              <w:t>主要成分见表</w:t>
            </w:r>
            <w:r>
              <w:rPr>
                <w:rFonts w:hint="default" w:ascii="Times New Roman" w:hAnsi="Times New Roman" w:cs="Times New Roman"/>
                <w:color w:val="auto"/>
                <w:lang w:val="en-US" w:eastAsia="zh-CN"/>
              </w:rPr>
              <w:t>1-7</w:t>
            </w:r>
            <w:r>
              <w:rPr>
                <w:rFonts w:hint="default" w:ascii="Times New Roman" w:hAnsi="Times New Roman" w:cs="Times New Roman"/>
                <w:color w:val="auto"/>
              </w:rPr>
              <w:t>。</w:t>
            </w:r>
          </w:p>
          <w:p>
            <w:pPr>
              <w:autoSpaceDE w:val="0"/>
              <w:autoSpaceDN w:val="0"/>
              <w:adjustRightInd w:val="0"/>
              <w:spacing w:line="520" w:lineRule="exact"/>
              <w:ind w:firstLine="480"/>
              <w:jc w:val="center"/>
              <w:rPr>
                <w:rFonts w:hint="default" w:ascii="Times New Roman" w:hAnsi="Times New Roman" w:eastAsia="宋体" w:cs="Times New Roman"/>
                <w:b/>
                <w:sz w:val="24"/>
                <w:szCs w:val="22"/>
                <w:u w:val="none"/>
                <w:lang w:val="en-US" w:eastAsia="zh-CN"/>
              </w:rPr>
            </w:pPr>
            <w:r>
              <w:rPr>
                <w:rFonts w:hint="default" w:ascii="Times New Roman" w:hAnsi="Times New Roman" w:eastAsia="宋体" w:cs="Times New Roman"/>
                <w:b/>
                <w:sz w:val="24"/>
                <w:szCs w:val="22"/>
                <w:u w:val="none"/>
                <w:lang w:val="en-US" w:eastAsia="zh-CN"/>
              </w:rPr>
              <w:t>表</w:t>
            </w:r>
            <w:r>
              <w:rPr>
                <w:rFonts w:hint="default" w:ascii="Times New Roman" w:hAnsi="Times New Roman" w:cs="Times New Roman"/>
                <w:b/>
                <w:sz w:val="24"/>
                <w:szCs w:val="22"/>
                <w:u w:val="none"/>
                <w:lang w:val="en-US" w:eastAsia="zh-CN"/>
              </w:rPr>
              <w:t>1-7</w:t>
            </w:r>
            <w:r>
              <w:rPr>
                <w:rFonts w:hint="default" w:ascii="Times New Roman" w:hAnsi="Times New Roman" w:eastAsia="宋体" w:cs="Times New Roman"/>
                <w:b/>
                <w:sz w:val="24"/>
                <w:szCs w:val="22"/>
                <w:u w:val="none"/>
                <w:lang w:val="en-US" w:eastAsia="zh-CN"/>
              </w:rPr>
              <w:t xml:space="preserve">  </w:t>
            </w:r>
            <w:r>
              <w:rPr>
                <w:rFonts w:hint="default" w:ascii="Times New Roman" w:hAnsi="Times New Roman" w:cs="Times New Roman"/>
                <w:b/>
                <w:sz w:val="24"/>
                <w:szCs w:val="22"/>
                <w:u w:val="none"/>
                <w:lang w:val="en-US" w:eastAsia="zh-CN"/>
              </w:rPr>
              <w:t>钢</w:t>
            </w:r>
            <w:r>
              <w:rPr>
                <w:rFonts w:hint="default" w:ascii="Times New Roman" w:hAnsi="Times New Roman" w:eastAsia="宋体" w:cs="Times New Roman"/>
                <w:b/>
                <w:sz w:val="24"/>
                <w:szCs w:val="22"/>
                <w:u w:val="none"/>
                <w:lang w:val="en-US" w:eastAsia="zh-CN"/>
              </w:rPr>
              <w:t>渣成分分析表</w:t>
            </w:r>
          </w:p>
          <w:tbl>
            <w:tblPr>
              <w:tblStyle w:val="14"/>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1487"/>
              <w:gridCol w:w="1487"/>
              <w:gridCol w:w="1487"/>
              <w:gridCol w:w="1488"/>
              <w:gridCol w:w="14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成分</w:t>
                  </w:r>
                </w:p>
              </w:tc>
              <w:tc>
                <w:tcPr>
                  <w:tcW w:w="83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SiO</w:t>
                  </w:r>
                  <w:r>
                    <w:rPr>
                      <w:rFonts w:hint="default" w:ascii="Times New Roman" w:hAnsi="Times New Roman" w:cs="Times New Roman"/>
                      <w:b/>
                      <w:sz w:val="21"/>
                      <w:vertAlign w:val="subscript"/>
                      <w:lang w:val="en-US" w:eastAsia="zh-CN"/>
                    </w:rPr>
                    <w:t>2</w:t>
                  </w:r>
                </w:p>
              </w:tc>
              <w:tc>
                <w:tcPr>
                  <w:tcW w:w="83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CaO</w:t>
                  </w:r>
                </w:p>
              </w:tc>
              <w:tc>
                <w:tcPr>
                  <w:tcW w:w="83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Al</w:t>
                  </w:r>
                  <w:r>
                    <w:rPr>
                      <w:rFonts w:hint="default" w:ascii="Times New Roman" w:hAnsi="Times New Roman" w:cs="Times New Roman"/>
                      <w:b/>
                      <w:sz w:val="21"/>
                      <w:vertAlign w:val="subscript"/>
                      <w:lang w:val="en-US" w:eastAsia="zh-CN"/>
                    </w:rPr>
                    <w:t>2</w:t>
                  </w:r>
                  <w:r>
                    <w:rPr>
                      <w:rFonts w:hint="default" w:ascii="Times New Roman" w:hAnsi="Times New Roman" w:cs="Times New Roman"/>
                      <w:b/>
                      <w:sz w:val="21"/>
                      <w:lang w:val="en-US" w:eastAsia="zh-CN"/>
                    </w:rPr>
                    <w:t>O</w:t>
                  </w:r>
                  <w:r>
                    <w:rPr>
                      <w:rFonts w:hint="default" w:ascii="Times New Roman" w:hAnsi="Times New Roman" w:cs="Times New Roman"/>
                      <w:b/>
                      <w:sz w:val="21"/>
                      <w:vertAlign w:val="subscript"/>
                      <w:lang w:val="en-US" w:eastAsia="zh-CN"/>
                    </w:rPr>
                    <w:t>3</w:t>
                  </w:r>
                </w:p>
              </w:tc>
              <w:tc>
                <w:tcPr>
                  <w:tcW w:w="83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MgO</w:t>
                  </w:r>
                </w:p>
              </w:tc>
              <w:tc>
                <w:tcPr>
                  <w:tcW w:w="835"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含量（%）</w:t>
                  </w:r>
                </w:p>
              </w:tc>
              <w:tc>
                <w:tcPr>
                  <w:tcW w:w="83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15~17</w:t>
                  </w:r>
                </w:p>
              </w:tc>
              <w:tc>
                <w:tcPr>
                  <w:tcW w:w="83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44~49</w:t>
                  </w:r>
                </w:p>
              </w:tc>
              <w:tc>
                <w:tcPr>
                  <w:tcW w:w="83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4~6</w:t>
                  </w:r>
                </w:p>
              </w:tc>
              <w:tc>
                <w:tcPr>
                  <w:tcW w:w="83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9~13</w:t>
                  </w:r>
                </w:p>
              </w:tc>
              <w:tc>
                <w:tcPr>
                  <w:tcW w:w="835"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15~28</w:t>
                  </w:r>
                </w:p>
              </w:tc>
            </w:tr>
          </w:tbl>
          <w:p>
            <w:pPr>
              <w:pStyle w:val="18"/>
              <w:keepNext w:val="0"/>
              <w:keepLines w:val="0"/>
              <w:pageBreakBefore w:val="0"/>
              <w:widowControl/>
              <w:kinsoku/>
              <w:wordWrap/>
              <w:overflowPunct/>
              <w:topLinePunct w:val="0"/>
              <w:autoSpaceDE/>
              <w:autoSpaceDN/>
              <w:bidi w:val="0"/>
              <w:adjustRightInd/>
              <w:snapToGrid w:val="0"/>
              <w:spacing w:line="52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玄武岩：玄武岩是一种基性喷出岩，一般为黑色，有时呈灰绿以及暗紫色等，呈斑状结构，气孔构造和杏仁构造普遍。玄武岩体积密度为2.8～3.3g/cm</w:t>
            </w:r>
            <w:r>
              <w:rPr>
                <w:rFonts w:hint="default" w:ascii="Times New Roman" w:hAnsi="Times New Roman" w:cs="Times New Roman"/>
                <w:vertAlign w:val="superscript"/>
                <w:lang w:val="en-US" w:eastAsia="zh-CN"/>
              </w:rPr>
              <w:t>3</w:t>
            </w:r>
            <w:r>
              <w:rPr>
                <w:rFonts w:hint="default" w:ascii="Times New Roman" w:hAnsi="Times New Roman" w:cs="Times New Roman"/>
                <w:lang w:val="en-US" w:eastAsia="zh-CN"/>
              </w:rPr>
              <w:t>，致密者压缩强度很大，可高达300MPa，有时更高，存在玻璃质及气孔时则强度有所降低。玄武岩节理多，且节理面多成六边形，且具脆性，因而不易采得大块石料。玄武岩的主要成份是二氧化硅、三氧化二铝、氧化铁、氧化钙、氧化镁等，其中二氧化硅含量最多。玄武岩质地致密，它的比重比一般花岗岩、石灰岩、沙岩、页岩都重。由于玄武岩融化后黏度小，凝结后坚硬致密，所以可以做铸石的原料。玄武岩还可以抽成纤维丝，并具有抗碱性强，耐高温、性能好等特点。成分见表1-8。</w:t>
            </w:r>
          </w:p>
          <w:p>
            <w:pPr>
              <w:autoSpaceDE w:val="0"/>
              <w:autoSpaceDN w:val="0"/>
              <w:adjustRightInd w:val="0"/>
              <w:spacing w:line="520" w:lineRule="exact"/>
              <w:ind w:firstLine="480"/>
              <w:jc w:val="center"/>
              <w:rPr>
                <w:rFonts w:hint="default" w:ascii="Times New Roman" w:hAnsi="Times New Roman" w:eastAsia="宋体" w:cs="Times New Roman"/>
                <w:b/>
                <w:sz w:val="24"/>
                <w:szCs w:val="22"/>
                <w:u w:val="none"/>
                <w:lang w:val="en-US" w:eastAsia="zh-CN"/>
              </w:rPr>
            </w:pPr>
            <w:r>
              <w:rPr>
                <w:rFonts w:hint="default" w:ascii="Times New Roman" w:hAnsi="Times New Roman" w:eastAsia="宋体" w:cs="Times New Roman"/>
                <w:b/>
                <w:sz w:val="24"/>
                <w:szCs w:val="22"/>
                <w:u w:val="none"/>
                <w:lang w:val="en-US" w:eastAsia="zh-CN"/>
              </w:rPr>
              <w:t>表</w:t>
            </w:r>
            <w:r>
              <w:rPr>
                <w:rFonts w:hint="default" w:ascii="Times New Roman" w:hAnsi="Times New Roman" w:cs="Times New Roman"/>
                <w:b/>
                <w:sz w:val="24"/>
                <w:szCs w:val="22"/>
                <w:u w:val="none"/>
                <w:lang w:val="en-US" w:eastAsia="zh-CN"/>
              </w:rPr>
              <w:t>1-8</w:t>
            </w:r>
            <w:r>
              <w:rPr>
                <w:rFonts w:hint="default" w:ascii="Times New Roman" w:hAnsi="Times New Roman" w:eastAsia="宋体" w:cs="Times New Roman"/>
                <w:b/>
                <w:sz w:val="24"/>
                <w:szCs w:val="22"/>
                <w:u w:val="none"/>
                <w:lang w:val="en-US" w:eastAsia="zh-CN"/>
              </w:rPr>
              <w:t xml:space="preserve">  玄武岩成分分析表</w:t>
            </w:r>
          </w:p>
          <w:tbl>
            <w:tblPr>
              <w:tblStyle w:val="14"/>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274"/>
              <w:gridCol w:w="1274"/>
              <w:gridCol w:w="1274"/>
              <w:gridCol w:w="1274"/>
              <w:gridCol w:w="1275"/>
              <w:gridCol w:w="128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成分</w:t>
                  </w:r>
                </w:p>
              </w:tc>
              <w:tc>
                <w:tcPr>
                  <w:tcW w:w="71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SiO</w:t>
                  </w:r>
                  <w:r>
                    <w:rPr>
                      <w:rFonts w:hint="default" w:ascii="Times New Roman" w:hAnsi="Times New Roman" w:cs="Times New Roman"/>
                      <w:b/>
                      <w:sz w:val="21"/>
                      <w:vertAlign w:val="subscript"/>
                      <w:lang w:val="en-US" w:eastAsia="zh-CN"/>
                    </w:rPr>
                    <w:t>2</w:t>
                  </w:r>
                </w:p>
              </w:tc>
              <w:tc>
                <w:tcPr>
                  <w:tcW w:w="71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CaO</w:t>
                  </w:r>
                </w:p>
              </w:tc>
              <w:tc>
                <w:tcPr>
                  <w:tcW w:w="71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Al</w:t>
                  </w:r>
                  <w:r>
                    <w:rPr>
                      <w:rFonts w:hint="default" w:ascii="Times New Roman" w:hAnsi="Times New Roman" w:cs="Times New Roman"/>
                      <w:b/>
                      <w:sz w:val="21"/>
                      <w:vertAlign w:val="subscript"/>
                      <w:lang w:val="en-US" w:eastAsia="zh-CN"/>
                    </w:rPr>
                    <w:t>2</w:t>
                  </w:r>
                  <w:r>
                    <w:rPr>
                      <w:rFonts w:hint="default" w:ascii="Times New Roman" w:hAnsi="Times New Roman" w:cs="Times New Roman"/>
                      <w:b/>
                      <w:sz w:val="21"/>
                      <w:lang w:val="en-US" w:eastAsia="zh-CN"/>
                    </w:rPr>
                    <w:t>O</w:t>
                  </w:r>
                  <w:r>
                    <w:rPr>
                      <w:rFonts w:hint="default" w:ascii="Times New Roman" w:hAnsi="Times New Roman" w:cs="Times New Roman"/>
                      <w:b/>
                      <w:sz w:val="21"/>
                      <w:vertAlign w:val="subscript"/>
                      <w:lang w:val="en-US" w:eastAsia="zh-CN"/>
                    </w:rPr>
                    <w:t>3</w:t>
                  </w:r>
                </w:p>
              </w:tc>
              <w:tc>
                <w:tcPr>
                  <w:tcW w:w="71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MgO</w:t>
                  </w:r>
                </w:p>
              </w:tc>
              <w:tc>
                <w:tcPr>
                  <w:tcW w:w="71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Fe</w:t>
                  </w:r>
                  <w:r>
                    <w:rPr>
                      <w:rFonts w:hint="default" w:ascii="Times New Roman" w:hAnsi="Times New Roman" w:cs="Times New Roman"/>
                      <w:b/>
                      <w:sz w:val="21"/>
                      <w:vertAlign w:val="subscript"/>
                      <w:lang w:val="en-US" w:eastAsia="zh-CN"/>
                    </w:rPr>
                    <w:t>2</w:t>
                  </w:r>
                  <w:r>
                    <w:rPr>
                      <w:rFonts w:hint="default" w:ascii="Times New Roman" w:hAnsi="Times New Roman" w:cs="Times New Roman"/>
                      <w:b/>
                      <w:sz w:val="21"/>
                      <w:lang w:val="en-US" w:eastAsia="zh-CN"/>
                    </w:rPr>
                    <w:t>O</w:t>
                  </w:r>
                  <w:r>
                    <w:rPr>
                      <w:rFonts w:hint="default" w:ascii="Times New Roman" w:hAnsi="Times New Roman" w:cs="Times New Roman"/>
                      <w:b/>
                      <w:sz w:val="21"/>
                      <w:vertAlign w:val="subscript"/>
                      <w:lang w:val="en-US" w:eastAsia="zh-CN"/>
                    </w:rPr>
                    <w:t>3</w:t>
                  </w:r>
                </w:p>
              </w:tc>
              <w:tc>
                <w:tcPr>
                  <w:tcW w:w="718"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1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含量（%）</w:t>
                  </w:r>
                </w:p>
              </w:tc>
              <w:tc>
                <w:tcPr>
                  <w:tcW w:w="71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42.27</w:t>
                  </w:r>
                </w:p>
              </w:tc>
              <w:tc>
                <w:tcPr>
                  <w:tcW w:w="71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23.33</w:t>
                  </w:r>
                </w:p>
              </w:tc>
              <w:tc>
                <w:tcPr>
                  <w:tcW w:w="71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12.44</w:t>
                  </w:r>
                </w:p>
              </w:tc>
              <w:tc>
                <w:tcPr>
                  <w:tcW w:w="71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9.61</w:t>
                  </w:r>
                </w:p>
              </w:tc>
              <w:tc>
                <w:tcPr>
                  <w:tcW w:w="71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4.0</w:t>
                  </w:r>
                </w:p>
              </w:tc>
              <w:tc>
                <w:tcPr>
                  <w:tcW w:w="718"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8.35</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白云石：结构式为CaMg[CO</w:t>
            </w:r>
            <w:r>
              <w:rPr>
                <w:rFonts w:hint="default" w:ascii="Times New Roman" w:hAnsi="Times New Roman" w:cs="Times New Roman"/>
                <w:sz w:val="24"/>
                <w:vertAlign w:val="subscript"/>
              </w:rPr>
              <w:t>3</w:t>
            </w:r>
            <w:r>
              <w:rPr>
                <w:rFonts w:hint="default" w:ascii="Times New Roman" w:hAnsi="Times New Roman" w:cs="Times New Roman"/>
                <w:sz w:val="24"/>
              </w:rPr>
              <w:t>]</w:t>
            </w:r>
            <w:r>
              <w:rPr>
                <w:rFonts w:hint="default" w:ascii="Times New Roman" w:hAnsi="Times New Roman" w:cs="Times New Roman"/>
                <w:sz w:val="24"/>
                <w:vertAlign w:val="subscript"/>
              </w:rPr>
              <w:t>2</w:t>
            </w:r>
            <w:r>
              <w:rPr>
                <w:rFonts w:hint="default" w:ascii="Times New Roman" w:hAnsi="Times New Roman" w:cs="Times New Roman"/>
                <w:sz w:val="24"/>
              </w:rPr>
              <w:t>，含CaO30.4％、MgO21.7％，CaO／MgO比值接近1.39。属三方晶系，密度2.8～2.9g／cm</w:t>
            </w:r>
            <w:r>
              <w:rPr>
                <w:rFonts w:hint="default" w:ascii="Times New Roman" w:hAnsi="Times New Roman" w:cs="Times New Roman"/>
                <w:sz w:val="24"/>
                <w:vertAlign w:val="superscript"/>
              </w:rPr>
              <w:t>3</w:t>
            </w:r>
            <w:r>
              <w:rPr>
                <w:rFonts w:hint="default" w:ascii="Times New Roman" w:hAnsi="Times New Roman" w:cs="Times New Roman"/>
                <w:sz w:val="24"/>
              </w:rPr>
              <w:t>，与滑石、菱镁矿、石灰岩等伴生而有SiO</w:t>
            </w:r>
            <w:r>
              <w:rPr>
                <w:rFonts w:hint="default" w:ascii="Times New Roman" w:hAnsi="Times New Roman" w:cs="Times New Roman"/>
                <w:sz w:val="24"/>
                <w:vertAlign w:val="subscript"/>
              </w:rPr>
              <w:t>2</w:t>
            </w:r>
            <w:r>
              <w:rPr>
                <w:rFonts w:hint="default" w:ascii="Times New Roman" w:hAnsi="Times New Roman" w:cs="Times New Roman"/>
                <w:sz w:val="24"/>
              </w:rPr>
              <w:t>、Al</w:t>
            </w:r>
            <w:r>
              <w:rPr>
                <w:rFonts w:hint="default" w:ascii="Times New Roman" w:hAnsi="Times New Roman" w:cs="Times New Roman"/>
                <w:sz w:val="24"/>
                <w:vertAlign w:val="subscript"/>
              </w:rPr>
              <w:t>2</w:t>
            </w:r>
            <w:r>
              <w:rPr>
                <w:rFonts w:hint="default" w:ascii="Times New Roman" w:hAnsi="Times New Roman" w:cs="Times New Roman"/>
                <w:sz w:val="24"/>
              </w:rPr>
              <w:t>O</w:t>
            </w:r>
            <w:r>
              <w:rPr>
                <w:rFonts w:hint="default" w:ascii="Times New Roman" w:hAnsi="Times New Roman" w:cs="Times New Roman"/>
                <w:sz w:val="24"/>
                <w:vertAlign w:val="subscript"/>
              </w:rPr>
              <w:t>3</w:t>
            </w:r>
            <w:r>
              <w:rPr>
                <w:rFonts w:hint="default" w:ascii="Times New Roman" w:hAnsi="Times New Roman" w:cs="Times New Roman"/>
                <w:sz w:val="24"/>
              </w:rPr>
              <w:t>、Fe</w:t>
            </w:r>
            <w:r>
              <w:rPr>
                <w:rFonts w:hint="default" w:ascii="Times New Roman" w:hAnsi="Times New Roman" w:cs="Times New Roman"/>
                <w:sz w:val="24"/>
                <w:vertAlign w:val="subscript"/>
              </w:rPr>
              <w:t>2</w:t>
            </w:r>
            <w:r>
              <w:rPr>
                <w:rFonts w:hint="default" w:ascii="Times New Roman" w:hAnsi="Times New Roman" w:cs="Times New Roman"/>
                <w:sz w:val="24"/>
              </w:rPr>
              <w:t>O</w:t>
            </w:r>
            <w:r>
              <w:rPr>
                <w:rFonts w:hint="default" w:ascii="Times New Roman" w:hAnsi="Times New Roman" w:cs="Times New Roman"/>
                <w:sz w:val="24"/>
                <w:vertAlign w:val="subscript"/>
              </w:rPr>
              <w:t>3</w:t>
            </w:r>
            <w:r>
              <w:rPr>
                <w:rFonts w:hint="default" w:ascii="Times New Roman" w:hAnsi="Times New Roman" w:cs="Times New Roman"/>
                <w:sz w:val="24"/>
              </w:rPr>
              <w:t>。等杂质。类质同象的混合物有Fe、Mn等。</w:t>
            </w:r>
          </w:p>
          <w:p>
            <w:pPr>
              <w:autoSpaceDE w:val="0"/>
              <w:autoSpaceDN w:val="0"/>
              <w:adjustRightInd w:val="0"/>
              <w:spacing w:line="520" w:lineRule="exact"/>
              <w:ind w:firstLine="480"/>
              <w:jc w:val="center"/>
              <w:rPr>
                <w:rFonts w:hint="default" w:ascii="Times New Roman" w:hAnsi="Times New Roman" w:eastAsia="宋体" w:cs="Times New Roman"/>
                <w:b/>
                <w:sz w:val="24"/>
                <w:szCs w:val="22"/>
                <w:u w:val="none"/>
                <w:lang w:val="en-US" w:eastAsia="zh-CN"/>
              </w:rPr>
            </w:pPr>
            <w:r>
              <w:rPr>
                <w:rFonts w:hint="default" w:ascii="Times New Roman" w:hAnsi="Times New Roman" w:eastAsia="宋体" w:cs="Times New Roman"/>
                <w:b/>
                <w:sz w:val="24"/>
                <w:szCs w:val="22"/>
                <w:u w:val="none"/>
                <w:lang w:val="en-US" w:eastAsia="zh-CN"/>
              </w:rPr>
              <w:t>表</w:t>
            </w:r>
            <w:r>
              <w:rPr>
                <w:rFonts w:hint="default" w:ascii="Times New Roman" w:hAnsi="Times New Roman" w:cs="Times New Roman"/>
                <w:b/>
                <w:sz w:val="24"/>
                <w:szCs w:val="22"/>
                <w:u w:val="none"/>
                <w:lang w:val="en-US" w:eastAsia="zh-CN"/>
              </w:rPr>
              <w:t>1-9</w:t>
            </w:r>
            <w:r>
              <w:rPr>
                <w:rFonts w:hint="default" w:ascii="Times New Roman" w:hAnsi="Times New Roman" w:eastAsia="宋体" w:cs="Times New Roman"/>
                <w:b/>
                <w:sz w:val="24"/>
                <w:szCs w:val="22"/>
                <w:u w:val="none"/>
                <w:lang w:val="en-US" w:eastAsia="zh-CN"/>
              </w:rPr>
              <w:t xml:space="preserve">  白</w:t>
            </w:r>
            <w:r>
              <w:rPr>
                <w:rFonts w:hint="default" w:ascii="Times New Roman" w:hAnsi="Times New Roman" w:cs="Times New Roman"/>
                <w:b/>
                <w:sz w:val="24"/>
                <w:szCs w:val="22"/>
                <w:u w:val="none"/>
                <w:lang w:val="en-US" w:eastAsia="zh-CN"/>
              </w:rPr>
              <w:t>云石</w:t>
            </w:r>
            <w:r>
              <w:rPr>
                <w:rFonts w:hint="default" w:ascii="Times New Roman" w:hAnsi="Times New Roman" w:eastAsia="宋体" w:cs="Times New Roman"/>
                <w:b/>
                <w:sz w:val="24"/>
                <w:szCs w:val="22"/>
                <w:u w:val="none"/>
                <w:lang w:val="en-US" w:eastAsia="zh-CN"/>
              </w:rPr>
              <w:t>成分分析表</w:t>
            </w:r>
          </w:p>
          <w:tbl>
            <w:tblPr>
              <w:tblStyle w:val="1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111"/>
              <w:gridCol w:w="1111"/>
              <w:gridCol w:w="1111"/>
              <w:gridCol w:w="1111"/>
              <w:gridCol w:w="1433"/>
              <w:gridCol w:w="19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24" w:type="pct"/>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成分</w:t>
                  </w:r>
                </w:p>
              </w:tc>
              <w:tc>
                <w:tcPr>
                  <w:tcW w:w="624" w:type="pct"/>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CaO</w:t>
                  </w:r>
                </w:p>
              </w:tc>
              <w:tc>
                <w:tcPr>
                  <w:tcW w:w="624" w:type="pct"/>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MgO</w:t>
                  </w:r>
                </w:p>
              </w:tc>
              <w:tc>
                <w:tcPr>
                  <w:tcW w:w="624" w:type="pct"/>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SiO</w:t>
                  </w:r>
                  <w:r>
                    <w:rPr>
                      <w:rFonts w:hint="default" w:ascii="Times New Roman" w:hAnsi="Times New Roman" w:cs="Times New Roman"/>
                      <w:b/>
                      <w:sz w:val="21"/>
                      <w:vertAlign w:val="subscript"/>
                      <w:lang w:val="en-US" w:eastAsia="zh-CN"/>
                    </w:rPr>
                    <w:t>2</w:t>
                  </w:r>
                </w:p>
              </w:tc>
              <w:tc>
                <w:tcPr>
                  <w:tcW w:w="624" w:type="pct"/>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Al</w:t>
                  </w:r>
                  <w:r>
                    <w:rPr>
                      <w:rFonts w:hint="default" w:ascii="Times New Roman" w:hAnsi="Times New Roman" w:cs="Times New Roman"/>
                      <w:b/>
                      <w:sz w:val="21"/>
                      <w:vertAlign w:val="subscript"/>
                      <w:lang w:val="en-US" w:eastAsia="zh-CN"/>
                    </w:rPr>
                    <w:t>2</w:t>
                  </w:r>
                  <w:r>
                    <w:rPr>
                      <w:rFonts w:hint="default" w:ascii="Times New Roman" w:hAnsi="Times New Roman" w:cs="Times New Roman"/>
                      <w:b/>
                      <w:sz w:val="21"/>
                      <w:lang w:val="en-US" w:eastAsia="zh-CN"/>
                    </w:rPr>
                    <w:t>O</w:t>
                  </w:r>
                  <w:r>
                    <w:rPr>
                      <w:rFonts w:hint="default" w:ascii="Times New Roman" w:hAnsi="Times New Roman" w:cs="Times New Roman"/>
                      <w:b/>
                      <w:sz w:val="21"/>
                      <w:vertAlign w:val="subscript"/>
                      <w:lang w:val="en-US" w:eastAsia="zh-CN"/>
                    </w:rPr>
                    <w:t>3</w:t>
                  </w:r>
                </w:p>
              </w:tc>
              <w:tc>
                <w:tcPr>
                  <w:tcW w:w="805" w:type="pct"/>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Fe</w:t>
                  </w:r>
                  <w:r>
                    <w:rPr>
                      <w:rFonts w:hint="default" w:ascii="Times New Roman" w:hAnsi="Times New Roman" w:cs="Times New Roman"/>
                      <w:b/>
                      <w:sz w:val="21"/>
                      <w:vertAlign w:val="subscript"/>
                      <w:lang w:val="en-US" w:eastAsia="zh-CN"/>
                    </w:rPr>
                    <w:t>2</w:t>
                  </w:r>
                  <w:r>
                    <w:rPr>
                      <w:rFonts w:hint="default" w:ascii="Times New Roman" w:hAnsi="Times New Roman" w:cs="Times New Roman"/>
                      <w:b/>
                      <w:sz w:val="21"/>
                      <w:lang w:val="en-US" w:eastAsia="zh-CN"/>
                    </w:rPr>
                    <w:t>O</w:t>
                  </w:r>
                  <w:r>
                    <w:rPr>
                      <w:rFonts w:hint="default" w:ascii="Times New Roman" w:hAnsi="Times New Roman" w:cs="Times New Roman"/>
                      <w:b/>
                      <w:sz w:val="21"/>
                      <w:vertAlign w:val="subscript"/>
                      <w:lang w:val="en-US" w:eastAsia="zh-CN"/>
                    </w:rPr>
                    <w:t>3</w:t>
                  </w:r>
                </w:p>
              </w:tc>
              <w:tc>
                <w:tcPr>
                  <w:tcW w:w="1072" w:type="pct"/>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4" w:type="pct"/>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含量（%）</w:t>
                  </w:r>
                </w:p>
              </w:tc>
              <w:tc>
                <w:tcPr>
                  <w:tcW w:w="624" w:type="pct"/>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30.4</w:t>
                  </w:r>
                </w:p>
              </w:tc>
              <w:tc>
                <w:tcPr>
                  <w:tcW w:w="624" w:type="pct"/>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21.7</w:t>
                  </w:r>
                </w:p>
              </w:tc>
              <w:tc>
                <w:tcPr>
                  <w:tcW w:w="624" w:type="pct"/>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0.32</w:t>
                  </w:r>
                </w:p>
              </w:tc>
              <w:tc>
                <w:tcPr>
                  <w:tcW w:w="624" w:type="pct"/>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0.39</w:t>
                  </w:r>
                </w:p>
              </w:tc>
              <w:tc>
                <w:tcPr>
                  <w:tcW w:w="805" w:type="pct"/>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0.89</w:t>
                  </w:r>
                </w:p>
              </w:tc>
              <w:tc>
                <w:tcPr>
                  <w:tcW w:w="1072" w:type="pct"/>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46.7</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焦炭：焦炭是烟煤在隔绝空气的条件下，加热到950-1050℃，经过干燥、热解、熔融、粘结、固化、收缩等工序最终制成，这一过程叫高温炼焦（高温干馏）。焦炭是高温干馏的固体产物，主要成分是碳，是具有裂纹和不规则的孔孢结构体（或孔孢多孔体）。其主要成分见表</w:t>
            </w:r>
            <w:r>
              <w:rPr>
                <w:rFonts w:hint="default" w:ascii="Times New Roman" w:hAnsi="Times New Roman" w:cs="Times New Roman"/>
                <w:sz w:val="24"/>
                <w:lang w:val="en-US" w:eastAsia="zh-CN"/>
              </w:rPr>
              <w:t>1-10</w:t>
            </w:r>
            <w:r>
              <w:rPr>
                <w:rFonts w:hint="default" w:ascii="Times New Roman" w:hAnsi="Times New Roman" w:cs="Times New Roman"/>
                <w:sz w:val="24"/>
              </w:rPr>
              <w:t>。</w:t>
            </w:r>
          </w:p>
          <w:p>
            <w:pPr>
              <w:autoSpaceDE w:val="0"/>
              <w:autoSpaceDN w:val="0"/>
              <w:adjustRightInd w:val="0"/>
              <w:spacing w:line="520" w:lineRule="exact"/>
              <w:ind w:firstLine="480"/>
              <w:jc w:val="center"/>
              <w:rPr>
                <w:rFonts w:hint="default" w:ascii="Times New Roman" w:hAnsi="Times New Roman" w:eastAsia="宋体" w:cs="Times New Roman"/>
                <w:b/>
                <w:sz w:val="24"/>
                <w:szCs w:val="22"/>
                <w:u w:val="none"/>
                <w:lang w:val="en-US" w:eastAsia="zh-CN"/>
              </w:rPr>
            </w:pPr>
            <w:r>
              <w:rPr>
                <w:rFonts w:hint="default" w:ascii="Times New Roman" w:hAnsi="Times New Roman" w:eastAsia="宋体" w:cs="Times New Roman"/>
                <w:b/>
                <w:sz w:val="24"/>
                <w:szCs w:val="22"/>
                <w:u w:val="none"/>
                <w:lang w:val="en-US" w:eastAsia="zh-CN"/>
              </w:rPr>
              <w:t>表1-10  焦炭成分分析表</w:t>
            </w:r>
          </w:p>
          <w:tbl>
            <w:tblPr>
              <w:tblStyle w:val="14"/>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768"/>
              <w:gridCol w:w="957"/>
              <w:gridCol w:w="977"/>
              <w:gridCol w:w="809"/>
              <w:gridCol w:w="748"/>
              <w:gridCol w:w="1206"/>
              <w:gridCol w:w="1247"/>
              <w:gridCol w:w="13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0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成分</w:t>
                  </w:r>
                </w:p>
              </w:tc>
              <w:tc>
                <w:tcPr>
                  <w:tcW w:w="430"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灰分</w:t>
                  </w:r>
                </w:p>
              </w:tc>
              <w:tc>
                <w:tcPr>
                  <w:tcW w:w="536"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挥发分</w:t>
                  </w:r>
                </w:p>
              </w:tc>
              <w:tc>
                <w:tcPr>
                  <w:tcW w:w="54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固定碳</w:t>
                  </w:r>
                </w:p>
              </w:tc>
              <w:tc>
                <w:tcPr>
                  <w:tcW w:w="45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硫分</w:t>
                  </w:r>
                </w:p>
              </w:tc>
              <w:tc>
                <w:tcPr>
                  <w:tcW w:w="419"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其他</w:t>
                  </w:r>
                </w:p>
              </w:tc>
              <w:tc>
                <w:tcPr>
                  <w:tcW w:w="675"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转鼓强度</w:t>
                  </w:r>
                </w:p>
              </w:tc>
              <w:tc>
                <w:tcPr>
                  <w:tcW w:w="698"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落下强度</w:t>
                  </w:r>
                </w:p>
              </w:tc>
              <w:tc>
                <w:tcPr>
                  <w:tcW w:w="73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显气孔率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含量（%）</w:t>
                  </w:r>
                </w:p>
              </w:tc>
              <w:tc>
                <w:tcPr>
                  <w:tcW w:w="430"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10</w:t>
                  </w:r>
                </w:p>
              </w:tc>
              <w:tc>
                <w:tcPr>
                  <w:tcW w:w="536"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1.3</w:t>
                  </w:r>
                </w:p>
              </w:tc>
              <w:tc>
                <w:tcPr>
                  <w:tcW w:w="547"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87.5</w:t>
                  </w:r>
                </w:p>
              </w:tc>
              <w:tc>
                <w:tcPr>
                  <w:tcW w:w="45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0.52</w:t>
                  </w:r>
                </w:p>
              </w:tc>
              <w:tc>
                <w:tcPr>
                  <w:tcW w:w="419"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0.68</w:t>
                  </w:r>
                </w:p>
              </w:tc>
              <w:tc>
                <w:tcPr>
                  <w:tcW w:w="675"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94.4</w:t>
                  </w:r>
                </w:p>
              </w:tc>
              <w:tc>
                <w:tcPr>
                  <w:tcW w:w="698"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94.4</w:t>
                  </w:r>
                </w:p>
              </w:tc>
              <w:tc>
                <w:tcPr>
                  <w:tcW w:w="734"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34</w:t>
                  </w:r>
                </w:p>
              </w:tc>
            </w:tr>
          </w:tbl>
          <w:p>
            <w:pPr>
              <w:pStyle w:val="18"/>
              <w:keepNext w:val="0"/>
              <w:keepLines w:val="0"/>
              <w:pageBreakBefore w:val="0"/>
              <w:widowControl/>
              <w:kinsoku/>
              <w:wordWrap/>
              <w:overflowPunct/>
              <w:topLinePunct w:val="0"/>
              <w:autoSpaceDE/>
              <w:autoSpaceDN/>
              <w:bidi w:val="0"/>
              <w:adjustRightInd/>
              <w:snapToGrid w:val="0"/>
              <w:spacing w:line="520" w:lineRule="exact"/>
              <w:jc w:val="both"/>
              <w:textAlignment w:val="auto"/>
              <w:rPr>
                <w:rFonts w:hint="default" w:ascii="Times New Roman" w:hAnsi="Times New Roman" w:cs="Times New Roman"/>
                <w:b/>
                <w:sz w:val="21"/>
                <w:lang w:val="en-US" w:eastAsia="zh-CN"/>
              </w:rPr>
            </w:pPr>
            <w:r>
              <w:rPr>
                <w:rFonts w:hint="eastAsia" w:cs="Times New Roman"/>
                <w:lang w:val="en-US" w:eastAsia="zh-CN"/>
              </w:rPr>
              <w:t>胶粘剂</w:t>
            </w:r>
            <w:r>
              <w:rPr>
                <w:rFonts w:hint="default" w:ascii="Times New Roman" w:hAnsi="Times New Roman" w:cs="Times New Roman"/>
                <w:lang w:val="en-US" w:eastAsia="zh-CN"/>
              </w:rPr>
              <w:t>：</w:t>
            </w:r>
            <w:r>
              <w:rPr>
                <w:rFonts w:hint="eastAsia" w:cs="Times New Roman"/>
                <w:lang w:val="en-US" w:eastAsia="zh-CN"/>
              </w:rPr>
              <w:t>本项目胶粘剂为</w:t>
            </w:r>
            <w:r>
              <w:rPr>
                <w:rFonts w:hint="default" w:ascii="Times New Roman" w:hAnsi="Times New Roman" w:cs="Times New Roman"/>
                <w:lang w:val="en-US" w:eastAsia="zh-CN"/>
              </w:rPr>
              <w:t>水溶性酚醛树脂</w:t>
            </w:r>
            <w:r>
              <w:rPr>
                <w:rFonts w:hint="eastAsia" w:cs="Times New Roman"/>
                <w:lang w:val="en-US" w:eastAsia="zh-CN"/>
              </w:rPr>
              <w:t>。</w:t>
            </w:r>
            <w:r>
              <w:rPr>
                <w:rFonts w:hint="default" w:ascii="Times New Roman" w:hAnsi="Times New Roman" w:cs="Times New Roman"/>
                <w:lang w:val="en-US" w:eastAsia="zh-CN"/>
              </w:rPr>
              <w:t>酚醛树脂是酚类和醛类在酸性或碱性催化剂作用下，通过缩聚反应而制得。酚醛树脂是一种结构规整的结晶性聚合物，为淡乳白色、黄色，无味、质轻。相对密度为0.90～0.91，机械性能良好，耐热性能良好，化学稳定性好，耐酸、碱和有机溶剂，但遇强酸发生分解，遇强碱发生腐蚀。与大多数化学药品不发生作用，主要用作层压塑料、压塑粉、玻璃纤维增强塑料和胶合工业、涂料工业粘合剂等。其成分见表1-11。</w:t>
            </w:r>
          </w:p>
          <w:p>
            <w:pPr>
              <w:autoSpaceDE w:val="0"/>
              <w:autoSpaceDN w:val="0"/>
              <w:adjustRightInd w:val="0"/>
              <w:spacing w:line="520" w:lineRule="exact"/>
              <w:ind w:firstLine="480"/>
              <w:jc w:val="center"/>
              <w:rPr>
                <w:rFonts w:hint="default" w:ascii="Times New Roman" w:hAnsi="Times New Roman" w:eastAsia="宋体" w:cs="Times New Roman"/>
                <w:b/>
                <w:sz w:val="24"/>
                <w:szCs w:val="22"/>
                <w:u w:val="none"/>
                <w:lang w:val="en-US" w:eastAsia="zh-CN"/>
              </w:rPr>
            </w:pPr>
            <w:r>
              <w:rPr>
                <w:rFonts w:hint="default" w:ascii="Times New Roman" w:hAnsi="Times New Roman" w:eastAsia="宋体" w:cs="Times New Roman"/>
                <w:b/>
                <w:sz w:val="24"/>
                <w:szCs w:val="22"/>
                <w:u w:val="none"/>
                <w:lang w:val="en-US" w:eastAsia="zh-CN"/>
              </w:rPr>
              <w:t>表</w:t>
            </w:r>
            <w:r>
              <w:rPr>
                <w:rFonts w:hint="default" w:ascii="Times New Roman" w:hAnsi="Times New Roman" w:cs="Times New Roman"/>
                <w:b/>
                <w:sz w:val="24"/>
                <w:szCs w:val="22"/>
                <w:u w:val="none"/>
                <w:lang w:val="en-US" w:eastAsia="zh-CN"/>
              </w:rPr>
              <w:t>1-11</w:t>
            </w:r>
            <w:r>
              <w:rPr>
                <w:rFonts w:hint="default" w:ascii="Times New Roman" w:hAnsi="Times New Roman" w:eastAsia="宋体" w:cs="Times New Roman"/>
                <w:b/>
                <w:sz w:val="24"/>
                <w:szCs w:val="22"/>
                <w:u w:val="none"/>
                <w:lang w:val="en-US" w:eastAsia="zh-CN"/>
              </w:rPr>
              <w:t xml:space="preserve">  粘结剂成分分析表</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86"/>
              <w:gridCol w:w="1487"/>
              <w:gridCol w:w="1487"/>
              <w:gridCol w:w="1486"/>
              <w:gridCol w:w="14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成分</w:t>
                  </w:r>
                </w:p>
              </w:tc>
              <w:tc>
                <w:tcPr>
                  <w:tcW w:w="83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溶水性</w:t>
                  </w:r>
                </w:p>
              </w:tc>
              <w:tc>
                <w:tcPr>
                  <w:tcW w:w="83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游离酚类</w:t>
                  </w:r>
                </w:p>
              </w:tc>
              <w:tc>
                <w:tcPr>
                  <w:tcW w:w="83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PH</w:t>
                  </w:r>
                </w:p>
              </w:tc>
              <w:tc>
                <w:tcPr>
                  <w:tcW w:w="83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游离醛类</w:t>
                  </w:r>
                </w:p>
              </w:tc>
              <w:tc>
                <w:tcPr>
                  <w:tcW w:w="83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b/>
                      <w:sz w:val="21"/>
                      <w:lang w:val="en-US" w:eastAsia="zh-CN"/>
                    </w:rPr>
                  </w:pPr>
                  <w:r>
                    <w:rPr>
                      <w:rFonts w:hint="default" w:ascii="Times New Roman" w:hAnsi="Times New Roman" w:cs="Times New Roman"/>
                      <w:b/>
                      <w:sz w:val="21"/>
                      <w:lang w:val="en-US" w:eastAsia="zh-CN"/>
                    </w:rPr>
                    <w:t>固体含量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35"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含量（%）</w:t>
                  </w:r>
                </w:p>
              </w:tc>
              <w:tc>
                <w:tcPr>
                  <w:tcW w:w="83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＞25</w:t>
                  </w:r>
                </w:p>
              </w:tc>
              <w:tc>
                <w:tcPr>
                  <w:tcW w:w="83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1.2</w:t>
                  </w:r>
                </w:p>
              </w:tc>
              <w:tc>
                <w:tcPr>
                  <w:tcW w:w="83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8.7</w:t>
                  </w:r>
                </w:p>
              </w:tc>
              <w:tc>
                <w:tcPr>
                  <w:tcW w:w="832"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2.0</w:t>
                  </w:r>
                </w:p>
              </w:tc>
              <w:tc>
                <w:tcPr>
                  <w:tcW w:w="833" w:type="pct"/>
                  <w:tcBorders>
                    <w:tl2br w:val="nil"/>
                    <w:tr2bl w:val="nil"/>
                  </w:tcBorders>
                  <w:noWrap w:val="0"/>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cs="Times New Roman"/>
                      <w:sz w:val="21"/>
                      <w:lang w:val="en-US" w:eastAsia="zh-CN"/>
                    </w:rPr>
                  </w:pPr>
                  <w:r>
                    <w:rPr>
                      <w:rFonts w:hint="default" w:ascii="Times New Roman" w:hAnsi="Times New Roman" w:cs="Times New Roman"/>
                      <w:sz w:val="21"/>
                      <w:lang w:val="en-US" w:eastAsia="zh-CN"/>
                    </w:rPr>
                    <w:t>40.03</w:t>
                  </w:r>
                </w:p>
              </w:tc>
            </w:tr>
          </w:tbl>
          <w:p>
            <w:pPr>
              <w:spacing w:line="520" w:lineRule="exact"/>
              <w:ind w:firstLine="480" w:firstLineChars="200"/>
              <w:rPr>
                <w:rFonts w:hint="default" w:ascii="Times New Roman" w:hAnsi="Times New Roman" w:cs="Times New Roman"/>
                <w:kern w:val="0"/>
                <w:sz w:val="24"/>
                <w:szCs w:val="28"/>
              </w:rPr>
            </w:pPr>
            <w:r>
              <w:rPr>
                <w:rFonts w:hint="default" w:ascii="Times New Roman" w:hAnsi="Times New Roman" w:cs="Times New Roman"/>
                <w:color w:val="000000"/>
                <w:sz w:val="24"/>
              </w:rPr>
              <w:t>存储要求：库房通风低温干燥；储存区不得存放氧化剂、食品；存储区设围堰，按</w:t>
            </w:r>
            <w:r>
              <w:rPr>
                <w:rFonts w:hint="default" w:ascii="Times New Roman" w:hAnsi="Times New Roman" w:cs="Times New Roman"/>
                <w:sz w:val="24"/>
              </w:rPr>
              <w:t>《危险废物贮存污染控制标准》（GB18597-2001）及修改单中规定，对储存区地面、围堰进行防渗处理。</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cs="Times New Roman"/>
                <w:b/>
                <w:bCs/>
                <w:kern w:val="0"/>
                <w:sz w:val="24"/>
                <w:szCs w:val="28"/>
              </w:rPr>
            </w:pPr>
            <w:r>
              <w:rPr>
                <w:rFonts w:hint="default" w:ascii="Times New Roman" w:hAnsi="Times New Roman" w:cs="Times New Roman"/>
                <w:b/>
                <w:bCs/>
                <w:kern w:val="0"/>
                <w:sz w:val="24"/>
                <w:szCs w:val="28"/>
                <w:lang w:val="en-US" w:eastAsia="zh-CN"/>
              </w:rPr>
              <w:t>六</w:t>
            </w:r>
            <w:r>
              <w:rPr>
                <w:rFonts w:hint="default" w:ascii="Times New Roman" w:hAnsi="Times New Roman" w:cs="Times New Roman"/>
                <w:b/>
                <w:bCs/>
                <w:kern w:val="0"/>
                <w:sz w:val="24"/>
                <w:szCs w:val="28"/>
              </w:rPr>
              <w:t>、工作制度及定员</w:t>
            </w:r>
          </w:p>
          <w:p>
            <w:pPr>
              <w:spacing w:line="520" w:lineRule="exact"/>
              <w:ind w:left="480"/>
              <w:rPr>
                <w:rFonts w:hint="default" w:ascii="Times New Roman" w:hAnsi="Times New Roman" w:cs="Times New Roman"/>
                <w:sz w:val="24"/>
              </w:rPr>
            </w:pPr>
            <w:r>
              <w:rPr>
                <w:rFonts w:hint="default" w:ascii="Times New Roman" w:hAnsi="Times New Roman" w:cs="Times New Roman"/>
                <w:sz w:val="24"/>
                <w:lang w:val="en-US" w:eastAsia="zh-CN"/>
              </w:rPr>
              <w:t>1、</w:t>
            </w:r>
            <w:r>
              <w:rPr>
                <w:rFonts w:hint="default" w:ascii="Times New Roman" w:hAnsi="Times New Roman" w:cs="Times New Roman"/>
                <w:sz w:val="24"/>
              </w:rPr>
              <w:t>工作制度：年工作日</w:t>
            </w:r>
            <w:r>
              <w:rPr>
                <w:rFonts w:hint="default" w:ascii="Times New Roman" w:hAnsi="Times New Roman" w:cs="Times New Roman"/>
                <w:kern w:val="24"/>
                <w:sz w:val="24"/>
                <w:szCs w:val="24"/>
              </w:rPr>
              <w:t>300</w:t>
            </w:r>
            <w:r>
              <w:rPr>
                <w:rFonts w:hint="default" w:ascii="Times New Roman" w:hAnsi="Times New Roman" w:cs="Times New Roman"/>
                <w:sz w:val="24"/>
              </w:rPr>
              <w:t>天，每天3班，每班工作</w:t>
            </w:r>
            <w:r>
              <w:rPr>
                <w:rFonts w:hint="default" w:ascii="Times New Roman" w:hAnsi="Times New Roman" w:cs="Times New Roman"/>
                <w:kern w:val="24"/>
                <w:sz w:val="24"/>
                <w:szCs w:val="24"/>
              </w:rPr>
              <w:t>8</w:t>
            </w:r>
            <w:r>
              <w:rPr>
                <w:rFonts w:hint="default" w:ascii="Times New Roman" w:hAnsi="Times New Roman" w:cs="Times New Roman"/>
                <w:sz w:val="24"/>
              </w:rPr>
              <w:t>小时。</w:t>
            </w:r>
          </w:p>
          <w:p>
            <w:pPr>
              <w:spacing w:line="520" w:lineRule="exact"/>
              <w:ind w:firstLine="480" w:firstLineChars="200"/>
              <w:rPr>
                <w:rFonts w:hint="default" w:ascii="Times New Roman" w:hAnsi="Times New Roman" w:cs="Times New Roman"/>
                <w:b/>
                <w:kern w:val="0"/>
                <w:sz w:val="24"/>
                <w:szCs w:val="28"/>
              </w:rPr>
            </w:pPr>
            <w:r>
              <w:rPr>
                <w:rFonts w:hint="default" w:ascii="Times New Roman" w:hAnsi="Times New Roman" w:cs="Times New Roman"/>
                <w:sz w:val="24"/>
                <w:lang w:val="en-US" w:eastAsia="zh-CN"/>
              </w:rPr>
              <w:t>2、</w:t>
            </w:r>
            <w:r>
              <w:rPr>
                <w:rFonts w:hint="default" w:ascii="Times New Roman" w:hAnsi="Times New Roman" w:cs="Times New Roman"/>
                <w:sz w:val="24"/>
              </w:rPr>
              <w:t>定员：本项目员工定员</w:t>
            </w:r>
            <w:r>
              <w:rPr>
                <w:rFonts w:hint="default" w:ascii="Times New Roman" w:hAnsi="Times New Roman" w:cs="Times New Roman"/>
                <w:sz w:val="24"/>
                <w:lang w:val="en-US" w:eastAsia="zh-CN"/>
              </w:rPr>
              <w:t>20</w:t>
            </w:r>
            <w:r>
              <w:rPr>
                <w:rFonts w:hint="default" w:ascii="Times New Roman" w:hAnsi="Times New Roman" w:cs="Times New Roman"/>
                <w:sz w:val="24"/>
              </w:rPr>
              <w:t>人，</w:t>
            </w:r>
            <w:r>
              <w:rPr>
                <w:rFonts w:hint="eastAsia" w:cs="Times New Roman"/>
                <w:sz w:val="24"/>
                <w:lang w:val="en-US" w:eastAsia="zh-CN"/>
              </w:rPr>
              <w:t>均在厂区就餐</w:t>
            </w:r>
            <w:r>
              <w:rPr>
                <w:rFonts w:hint="default"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cs="Times New Roman"/>
                <w:b/>
                <w:bCs/>
                <w:kern w:val="0"/>
                <w:sz w:val="24"/>
                <w:szCs w:val="28"/>
                <w:lang w:val="en-US" w:eastAsia="zh-CN"/>
              </w:rPr>
            </w:pPr>
            <w:r>
              <w:rPr>
                <w:rFonts w:hint="default" w:ascii="Times New Roman" w:hAnsi="Times New Roman" w:cs="Times New Roman"/>
                <w:b/>
                <w:bCs/>
                <w:kern w:val="0"/>
                <w:sz w:val="24"/>
                <w:szCs w:val="28"/>
                <w:lang w:val="en-US" w:eastAsia="zh-CN"/>
              </w:rPr>
              <w:t>七、公用工程</w:t>
            </w:r>
          </w:p>
          <w:p>
            <w:pPr>
              <w:spacing w:line="520" w:lineRule="exact"/>
              <w:ind w:firstLine="522" w:firstLineChars="200"/>
              <w:rPr>
                <w:rFonts w:hint="default" w:ascii="Times New Roman" w:hAnsi="Times New Roman" w:cs="Times New Roman"/>
                <w:b/>
                <w:bCs/>
                <w:spacing w:val="10"/>
                <w:sz w:val="24"/>
              </w:rPr>
            </w:pPr>
            <w:r>
              <w:rPr>
                <w:rFonts w:hint="default" w:ascii="Times New Roman" w:hAnsi="Times New Roman" w:cs="Times New Roman"/>
                <w:b/>
                <w:bCs/>
                <w:spacing w:val="10"/>
                <w:sz w:val="24"/>
                <w:lang w:val="en-US" w:eastAsia="zh-CN"/>
              </w:rPr>
              <w:t>1、</w:t>
            </w:r>
            <w:r>
              <w:rPr>
                <w:rFonts w:hint="default" w:ascii="Times New Roman" w:hAnsi="Times New Roman" w:cs="Times New Roman"/>
                <w:b/>
                <w:bCs/>
                <w:spacing w:val="10"/>
                <w:sz w:val="24"/>
              </w:rPr>
              <w:t>供电</w:t>
            </w:r>
          </w:p>
          <w:p>
            <w:pPr>
              <w:pStyle w:val="20"/>
              <w:rPr>
                <w:rFonts w:hint="default" w:ascii="Times New Roman" w:hAnsi="Times New Roman" w:cs="Times New Roman"/>
              </w:rPr>
            </w:pPr>
            <w:r>
              <w:rPr>
                <w:rFonts w:hint="default" w:ascii="Times New Roman" w:hAnsi="Times New Roman" w:cs="Times New Roman"/>
              </w:rPr>
              <w:t>项目电力供应来自</w:t>
            </w:r>
            <w:r>
              <w:rPr>
                <w:rFonts w:hint="eastAsia" w:ascii="Times New Roman" w:hAnsi="Times New Roman" w:cs="Times New Roman"/>
                <w:lang w:val="en-US" w:eastAsia="zh-CN"/>
              </w:rPr>
              <w:t>平顶山市</w:t>
            </w:r>
            <w:r>
              <w:rPr>
                <w:rFonts w:hint="default" w:ascii="Times New Roman" w:hAnsi="Times New Roman" w:cs="Times New Roman"/>
                <w:lang w:val="en-US" w:eastAsia="zh-CN"/>
              </w:rPr>
              <w:t>石龙</w:t>
            </w:r>
            <w:r>
              <w:rPr>
                <w:rFonts w:hint="default" w:ascii="Times New Roman" w:hAnsi="Times New Roman" w:cs="Times New Roman"/>
              </w:rPr>
              <w:t>产业集聚区供电电网。</w:t>
            </w:r>
          </w:p>
          <w:p>
            <w:pPr>
              <w:spacing w:line="520" w:lineRule="exact"/>
              <w:ind w:firstLine="522" w:firstLineChars="200"/>
              <w:rPr>
                <w:rFonts w:hint="default" w:ascii="Times New Roman" w:hAnsi="Times New Roman" w:cs="Times New Roman"/>
                <w:b/>
                <w:bCs/>
                <w:spacing w:val="10"/>
                <w:sz w:val="24"/>
              </w:rPr>
            </w:pPr>
            <w:r>
              <w:rPr>
                <w:rFonts w:hint="default" w:ascii="Times New Roman" w:hAnsi="Times New Roman" w:cs="Times New Roman"/>
                <w:b/>
                <w:bCs/>
                <w:spacing w:val="10"/>
                <w:sz w:val="24"/>
                <w:lang w:val="en-US" w:eastAsia="zh-CN"/>
              </w:rPr>
              <w:t>2、</w:t>
            </w:r>
            <w:r>
              <w:rPr>
                <w:rFonts w:hint="default" w:ascii="Times New Roman" w:hAnsi="Times New Roman" w:cs="Times New Roman"/>
                <w:b/>
                <w:bCs/>
                <w:spacing w:val="10"/>
                <w:sz w:val="24"/>
              </w:rPr>
              <w:t>供气</w:t>
            </w:r>
          </w:p>
          <w:p>
            <w:pPr>
              <w:spacing w:line="520" w:lineRule="exact"/>
              <w:ind w:firstLine="520" w:firstLineChars="200"/>
              <w:rPr>
                <w:rFonts w:hint="default" w:ascii="Times New Roman" w:hAnsi="Times New Roman" w:cs="Times New Roman"/>
                <w:spacing w:val="10"/>
                <w:sz w:val="24"/>
              </w:rPr>
            </w:pPr>
            <w:r>
              <w:rPr>
                <w:rFonts w:hint="default" w:ascii="Times New Roman" w:hAnsi="Times New Roman" w:cs="Times New Roman"/>
                <w:spacing w:val="10"/>
                <w:sz w:val="24"/>
              </w:rPr>
              <w:t>本项目用气来自石平顶山市石龙产业集聚区管道天然气。</w:t>
            </w:r>
          </w:p>
          <w:p>
            <w:pPr>
              <w:spacing w:line="520" w:lineRule="exact"/>
              <w:ind w:firstLine="522" w:firstLineChars="200"/>
              <w:rPr>
                <w:rFonts w:hint="default" w:ascii="Times New Roman" w:hAnsi="Times New Roman" w:cs="Times New Roman"/>
                <w:b/>
                <w:bCs/>
                <w:spacing w:val="10"/>
                <w:sz w:val="24"/>
              </w:rPr>
            </w:pPr>
            <w:r>
              <w:rPr>
                <w:rFonts w:hint="default" w:ascii="Times New Roman" w:hAnsi="Times New Roman" w:cs="Times New Roman"/>
                <w:b/>
                <w:bCs/>
                <w:spacing w:val="10"/>
                <w:sz w:val="24"/>
                <w:lang w:val="en-US" w:eastAsia="zh-CN"/>
              </w:rPr>
              <w:t>3、</w:t>
            </w:r>
            <w:r>
              <w:rPr>
                <w:rFonts w:hint="default" w:ascii="Times New Roman" w:hAnsi="Times New Roman" w:cs="Times New Roman"/>
                <w:b/>
                <w:bCs/>
                <w:spacing w:val="10"/>
                <w:sz w:val="24"/>
              </w:rPr>
              <w:t>供水</w:t>
            </w:r>
          </w:p>
          <w:p>
            <w:pPr>
              <w:spacing w:line="520" w:lineRule="exact"/>
              <w:ind w:firstLine="480" w:firstLineChars="200"/>
              <w:rPr>
                <w:rFonts w:hint="default" w:ascii="Times New Roman" w:hAnsi="Times New Roman" w:cs="Times New Roman"/>
                <w:sz w:val="24"/>
              </w:rPr>
            </w:pPr>
            <w:r>
              <w:rPr>
                <w:rFonts w:hint="default" w:ascii="Times New Roman" w:hAnsi="Times New Roman" w:cs="Times New Roman"/>
                <w:sz w:val="24"/>
              </w:rPr>
              <w:t>由平顶山市石龙产业集聚区供水管网提供。</w:t>
            </w:r>
          </w:p>
          <w:p>
            <w:pPr>
              <w:spacing w:line="520" w:lineRule="exact"/>
              <w:ind w:firstLine="522" w:firstLineChars="200"/>
              <w:rPr>
                <w:rFonts w:hint="default" w:ascii="Times New Roman" w:hAnsi="Times New Roman" w:cs="Times New Roman"/>
                <w:b/>
                <w:bCs/>
                <w:spacing w:val="10"/>
                <w:sz w:val="24"/>
              </w:rPr>
            </w:pPr>
            <w:r>
              <w:rPr>
                <w:rFonts w:hint="default" w:ascii="Times New Roman" w:hAnsi="Times New Roman" w:cs="Times New Roman"/>
                <w:b/>
                <w:bCs/>
                <w:spacing w:val="10"/>
                <w:sz w:val="24"/>
                <w:lang w:val="en-US" w:eastAsia="zh-CN"/>
              </w:rPr>
              <w:t>4、</w:t>
            </w:r>
            <w:r>
              <w:rPr>
                <w:rFonts w:hint="default" w:ascii="Times New Roman" w:hAnsi="Times New Roman" w:cs="Times New Roman"/>
                <w:b/>
                <w:bCs/>
                <w:spacing w:val="10"/>
                <w:sz w:val="24"/>
              </w:rPr>
              <w:t>排水</w:t>
            </w:r>
          </w:p>
          <w:p>
            <w:pPr>
              <w:spacing w:line="5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本项目排水体制实行雨、污分流制，雨水经雨水管道收集，排入集聚区雨水管网。</w:t>
            </w:r>
          </w:p>
          <w:p>
            <w:pPr>
              <w:snapToGrid w:val="0"/>
              <w:spacing w:line="520" w:lineRule="exact"/>
              <w:rPr>
                <w:rFonts w:hint="default" w:ascii="Times New Roman" w:hAnsi="Times New Roman" w:cs="Times New Roman"/>
                <w:sz w:val="24"/>
              </w:rPr>
            </w:pPr>
            <w:r>
              <w:rPr>
                <w:rFonts w:hint="default" w:ascii="Times New Roman" w:hAnsi="Times New Roman" w:cs="Times New Roman"/>
                <w:color w:val="auto"/>
                <w:sz w:val="24"/>
              </w:rPr>
              <w:t>项目营运期废水</w:t>
            </w:r>
            <w:r>
              <w:rPr>
                <w:rFonts w:hint="default" w:ascii="Times New Roman" w:hAnsi="Times New Roman" w:cs="Times New Roman"/>
                <w:color w:val="auto"/>
                <w:sz w:val="24"/>
                <w:lang w:val="en-US" w:eastAsia="zh-CN"/>
              </w:rPr>
              <w:t>主要为集棉网冲洗废水、</w:t>
            </w:r>
            <w:r>
              <w:rPr>
                <w:rFonts w:hint="default" w:ascii="Times New Roman" w:hAnsi="Times New Roman" w:cs="Times New Roman"/>
                <w:color w:val="auto"/>
                <w:sz w:val="24"/>
              </w:rPr>
              <w:t>职工生活污水</w:t>
            </w:r>
            <w:r>
              <w:rPr>
                <w:rFonts w:hint="default" w:ascii="Times New Roman" w:hAnsi="Times New Roman" w:cs="Times New Roman"/>
                <w:color w:val="auto"/>
                <w:sz w:val="24"/>
                <w:lang w:val="en-US" w:eastAsia="zh-CN"/>
              </w:rPr>
              <w:t>以及车辆清洗废水</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其中职工生活污水</w:t>
            </w:r>
            <w:r>
              <w:rPr>
                <w:rFonts w:hint="default" w:ascii="Times New Roman" w:hAnsi="Times New Roman" w:cs="Times New Roman"/>
                <w:color w:val="auto"/>
                <w:sz w:val="24"/>
              </w:rPr>
              <w:t>经厂区内化粪池收集处理后</w:t>
            </w:r>
            <w:r>
              <w:rPr>
                <w:rFonts w:hint="default" w:ascii="Times New Roman" w:hAnsi="Times New Roman" w:cs="Times New Roman"/>
                <w:color w:val="auto"/>
                <w:sz w:val="24"/>
                <w:lang w:val="en-US" w:eastAsia="zh-CN"/>
              </w:rPr>
              <w:t>定期由附近村民拉</w:t>
            </w:r>
            <w:r>
              <w:rPr>
                <w:rFonts w:hint="eastAsia" w:cs="Times New Roman"/>
                <w:color w:val="auto"/>
                <w:sz w:val="24"/>
                <w:lang w:val="en-US" w:eastAsia="zh-CN"/>
              </w:rPr>
              <w:t>走</w:t>
            </w:r>
            <w:r>
              <w:rPr>
                <w:rFonts w:hint="default" w:ascii="Times New Roman" w:hAnsi="Times New Roman" w:cs="Times New Roman"/>
                <w:color w:val="auto"/>
                <w:sz w:val="24"/>
                <w:lang w:val="en-US" w:eastAsia="zh-CN"/>
              </w:rPr>
              <w:t>用于农田施肥；集棉网冲洗废水和车辆清洗废水均采取沉淀池物理沉淀后循环使用，不外排</w:t>
            </w:r>
            <w:r>
              <w:rPr>
                <w:rFonts w:hint="default" w:ascii="Times New Roman" w:hAnsi="Times New Roman" w:cs="Times New Roman"/>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6" w:hRule="atLeast"/>
          <w:jc w:val="center"/>
        </w:trPr>
        <w:tc>
          <w:tcPr>
            <w:tcW w:w="9145" w:type="dxa"/>
            <w:gridSpan w:val="8"/>
            <w:tcBorders>
              <w:top w:val="single" w:color="auto" w:sz="12" w:space="0"/>
              <w:bottom w:val="single" w:color="auto" w:sz="12" w:space="0"/>
            </w:tcBorders>
          </w:tcPr>
          <w:p>
            <w:pPr>
              <w:snapToGrid w:val="0"/>
              <w:spacing w:line="520" w:lineRule="exact"/>
              <w:rPr>
                <w:rFonts w:hint="default" w:ascii="Times New Roman" w:hAnsi="Times New Roman" w:eastAsia="宋体" w:cs="Times New Roman"/>
                <w:b/>
                <w:bCs/>
                <w:sz w:val="24"/>
              </w:rPr>
            </w:pPr>
            <w:r>
              <w:rPr>
                <w:rFonts w:hint="default" w:ascii="Times New Roman" w:hAnsi="Times New Roman" w:eastAsia="宋体" w:cs="Times New Roman"/>
                <w:b/>
                <w:bCs/>
                <w:sz w:val="24"/>
              </w:rPr>
              <w:t>本项目有关的原有污染情况及主要环境问题：</w:t>
            </w:r>
          </w:p>
          <w:p>
            <w:pPr>
              <w:spacing w:line="360" w:lineRule="auto"/>
              <w:ind w:firstLine="480" w:firstLineChars="200"/>
              <w:jc w:val="left"/>
              <w:rPr>
                <w:rFonts w:hint="default" w:ascii="Times New Roman" w:hAnsi="Times New Roman" w:cs="Times New Roman"/>
                <w:sz w:val="24"/>
                <w:lang w:val="en-US" w:eastAsia="zh-CN"/>
              </w:rPr>
            </w:pPr>
            <w:r>
              <w:rPr>
                <w:rFonts w:hint="default" w:ascii="Times New Roman" w:hAnsi="Times New Roman" w:cs="Times New Roman"/>
                <w:sz w:val="24"/>
              </w:rPr>
              <w:t>本项目属于新建项目，选址现状为集聚区内</w:t>
            </w:r>
            <w:r>
              <w:rPr>
                <w:rFonts w:hint="default" w:ascii="Times New Roman" w:hAnsi="Times New Roman" w:cs="Times New Roman"/>
                <w:sz w:val="24"/>
                <w:lang w:val="en-US" w:eastAsia="zh-CN"/>
              </w:rPr>
              <w:t>建设用地。根据甲方提供资料可知，项目主要租赁平顶山坤茂精细陶瓷粉体有限责任公司闲置厂房，进行项目的生产建设。同时前期通过现场调查，项目厂房内存在大量废弃水泥砖砌的水池隔间（隔间内处于空置状态），并未发现遗留环境污染问题。通过甲方提供资料可知，本项目后续施工建设过程中会将废弃水泥砖砌的水池隔间全部拆除，部分用于厂房内地面平整，剩余部分外售于建筑材料加工厂家。</w:t>
            </w:r>
          </w:p>
          <w:p>
            <w:pPr>
              <w:snapToGrid w:val="0"/>
              <w:spacing w:line="520" w:lineRule="exact"/>
              <w:ind w:firstLine="480" w:firstLineChars="200"/>
              <w:rPr>
                <w:rFonts w:hint="default" w:ascii="Times New Roman" w:hAnsi="Times New Roman" w:cs="Times New Roman"/>
                <w:sz w:val="24"/>
              </w:rPr>
            </w:pPr>
          </w:p>
        </w:tc>
      </w:tr>
    </w:tbl>
    <w:p>
      <w:pPr>
        <w:rPr>
          <w:b/>
          <w:sz w:val="30"/>
        </w:rPr>
      </w:pPr>
      <w:r>
        <w:rPr>
          <w:b/>
          <w:sz w:val="30"/>
        </w:rPr>
        <w:br w:type="page"/>
      </w:r>
    </w:p>
    <w:p>
      <w:pPr>
        <w:spacing w:line="520" w:lineRule="exact"/>
        <w:outlineLvl w:val="0"/>
        <w:rPr>
          <w:b/>
          <w:sz w:val="30"/>
        </w:rPr>
      </w:pPr>
      <w:r>
        <w:rPr>
          <w:b/>
          <w:sz w:val="30"/>
        </w:rPr>
        <w:t>建设项目所在地自然环境简况</w:t>
      </w:r>
    </w:p>
    <w:tbl>
      <w:tblPr>
        <w:tblStyle w:val="1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7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37" w:hRule="atLeast"/>
          <w:jc w:val="center"/>
        </w:trPr>
        <w:tc>
          <w:tcPr>
            <w:tcW w:w="9074" w:type="dxa"/>
            <w:tcBorders>
              <w:top w:val="single" w:color="auto" w:sz="12" w:space="0"/>
              <w:left w:val="single" w:color="auto" w:sz="12" w:space="0"/>
              <w:bottom w:val="single" w:color="auto" w:sz="12" w:space="0"/>
              <w:right w:val="single" w:color="auto" w:sz="12" w:space="0"/>
            </w:tcBorders>
          </w:tcPr>
          <w:p>
            <w:pPr>
              <w:spacing w:line="520" w:lineRule="exact"/>
              <w:jc w:val="left"/>
              <w:rPr>
                <w:rFonts w:hint="eastAsia" w:ascii="宋体" w:hAnsi="宋体" w:eastAsia="宋体" w:cs="宋体"/>
                <w:b/>
                <w:bCs/>
                <w:spacing w:val="-6"/>
                <w:sz w:val="28"/>
                <w:szCs w:val="28"/>
              </w:rPr>
            </w:pPr>
            <w:r>
              <w:rPr>
                <w:rFonts w:hint="eastAsia" w:ascii="宋体" w:hAnsi="宋体" w:eastAsia="宋体" w:cs="宋体"/>
                <w:b/>
                <w:bCs/>
                <w:spacing w:val="-6"/>
                <w:sz w:val="28"/>
                <w:szCs w:val="28"/>
              </w:rPr>
              <w:t>自然环境简况(地形、地貌、地质、气候、气象、水文、植被、生物多样性等)：</w:t>
            </w:r>
          </w:p>
          <w:p>
            <w:pPr>
              <w:spacing w:line="520" w:lineRule="exact"/>
              <w:ind w:firstLine="482" w:firstLineChars="200"/>
              <w:jc w:val="left"/>
              <w:rPr>
                <w:b/>
                <w:sz w:val="24"/>
              </w:rPr>
            </w:pPr>
            <w:r>
              <w:rPr>
                <w:b/>
                <w:sz w:val="24"/>
              </w:rPr>
              <w:t>1、地理位置</w:t>
            </w:r>
          </w:p>
          <w:p>
            <w:pPr>
              <w:spacing w:line="520" w:lineRule="exact"/>
              <w:ind w:firstLine="480" w:firstLineChars="200"/>
              <w:rPr>
                <w:rFonts w:hint="eastAsia"/>
                <w:bCs/>
                <w:sz w:val="24"/>
              </w:rPr>
            </w:pPr>
            <w:r>
              <w:rPr>
                <w:rFonts w:hint="eastAsia"/>
                <w:bCs/>
                <w:sz w:val="24"/>
              </w:rPr>
              <w:t>平顶山市石龙区位于河南省中部偏西、平顶山市市区西部的宝丰县和鲁山县之间，是20世纪50年代后兴起的平顶山西部远郊以煤炭产业为基础的工业区，因石龙河纵贯全境而得名。地理坐标为北纬33°52′21"～33°55′23"，东经112°50′18"～112°55′25"，总面积63.59平方千米。东与宝丰县张八桥镇交界，西、西南与鲁山县仓头乡和张店乡毗邻，南与鲁山县梁洼镇相接，北与宝丰县大营镇接壤。东距平顶山市新城区35千米，东北距省会郑州市154千米。</w:t>
            </w:r>
          </w:p>
          <w:p>
            <w:pPr>
              <w:spacing w:line="520" w:lineRule="exact"/>
              <w:ind w:firstLine="480" w:firstLineChars="200"/>
              <w:rPr>
                <w:bCs/>
                <w:color w:val="auto"/>
                <w:sz w:val="24"/>
              </w:rPr>
            </w:pPr>
            <w:r>
              <w:rPr>
                <w:rFonts w:hint="eastAsia"/>
                <w:bCs/>
                <w:color w:val="auto"/>
                <w:sz w:val="24"/>
              </w:rPr>
              <w:t>本项目位于</w:t>
            </w:r>
            <w:r>
              <w:rPr>
                <w:rFonts w:hint="eastAsia"/>
                <w:color w:val="auto"/>
                <w:sz w:val="24"/>
                <w:lang w:val="en-US" w:eastAsia="zh-CN"/>
              </w:rPr>
              <w:t>平顶山市石龙区贾岭村东南6号</w:t>
            </w:r>
            <w:r>
              <w:rPr>
                <w:rFonts w:hint="eastAsia"/>
                <w:bCs/>
                <w:color w:val="auto"/>
                <w:sz w:val="24"/>
              </w:rPr>
              <w:t>；</w:t>
            </w:r>
            <w:r>
              <w:rPr>
                <w:bCs/>
                <w:color w:val="auto"/>
                <w:sz w:val="24"/>
              </w:rPr>
              <w:t>建设项目所在</w:t>
            </w:r>
            <w:r>
              <w:rPr>
                <w:rFonts w:hint="eastAsia"/>
                <w:bCs/>
                <w:color w:val="auto"/>
                <w:sz w:val="24"/>
                <w:lang w:val="en-US" w:eastAsia="zh-CN"/>
              </w:rPr>
              <w:t>地</w:t>
            </w:r>
            <w:r>
              <w:rPr>
                <w:bCs/>
                <w:color w:val="auto"/>
                <w:sz w:val="24"/>
              </w:rPr>
              <w:t>地理位置见附图</w:t>
            </w:r>
            <w:r>
              <w:rPr>
                <w:rFonts w:hint="eastAsia"/>
                <w:bCs/>
                <w:color w:val="auto"/>
                <w:sz w:val="24"/>
                <w:lang w:val="en-US" w:eastAsia="zh-CN"/>
              </w:rPr>
              <w:t>1，</w:t>
            </w:r>
            <w:r>
              <w:rPr>
                <w:rFonts w:hint="eastAsia"/>
                <w:bCs/>
                <w:color w:val="auto"/>
                <w:sz w:val="24"/>
              </w:rPr>
              <w:t>周围环境概况图</w:t>
            </w:r>
            <w:r>
              <w:rPr>
                <w:bCs/>
                <w:color w:val="auto"/>
                <w:sz w:val="24"/>
              </w:rPr>
              <w:t>见</w:t>
            </w:r>
            <w:r>
              <w:rPr>
                <w:rFonts w:hint="eastAsia"/>
                <w:bCs/>
                <w:color w:val="auto"/>
                <w:sz w:val="24"/>
              </w:rPr>
              <w:t>附图</w:t>
            </w:r>
            <w:r>
              <w:rPr>
                <w:rFonts w:hint="eastAsia"/>
                <w:bCs/>
                <w:color w:val="auto"/>
                <w:sz w:val="24"/>
                <w:lang w:val="en-US" w:eastAsia="zh-CN"/>
              </w:rPr>
              <w:t>2</w:t>
            </w:r>
            <w:r>
              <w:rPr>
                <w:bCs/>
                <w:color w:val="auto"/>
                <w:sz w:val="24"/>
              </w:rPr>
              <w:t>。</w:t>
            </w:r>
          </w:p>
          <w:p>
            <w:pPr>
              <w:spacing w:line="520" w:lineRule="exact"/>
              <w:ind w:firstLine="482" w:firstLineChars="200"/>
              <w:rPr>
                <w:b/>
                <w:sz w:val="24"/>
              </w:rPr>
            </w:pPr>
            <w:r>
              <w:rPr>
                <w:b/>
                <w:sz w:val="24"/>
              </w:rPr>
              <w:t>2、地形地貌</w:t>
            </w:r>
          </w:p>
          <w:p>
            <w:pPr>
              <w:autoSpaceDE w:val="0"/>
              <w:autoSpaceDN w:val="0"/>
              <w:adjustRightInd w:val="0"/>
              <w:spacing w:line="520" w:lineRule="exact"/>
              <w:ind w:firstLine="480"/>
              <w:rPr>
                <w:sz w:val="24"/>
                <w:lang w:val="zh-CN"/>
              </w:rPr>
            </w:pPr>
            <w:r>
              <w:rPr>
                <w:rFonts w:hint="eastAsia"/>
                <w:sz w:val="24"/>
                <w:lang w:val="zh-CN"/>
              </w:rPr>
              <w:t>石龙区地处伏牛山系外方山东麓石龙区属浅山丘陵区，境内西部有娘娘山、青草岭，中部有黑鱼山，北部有祖师爷高岭，呈“川”字形分别。最高峰娘娘山海拔528.4m， 娘娘山以东地势明显降低，大体为西北——东南向岗地，均系基岩残岗地貌，风化基岩裸露，呈近似对称分布，岗宽500～1000m，横贯全境，海拔200～295m，相对高差 15～50m，两侧平均坡降为1～6%。全区的平原面积453公顷，占土地面积的13%。</w:t>
            </w:r>
            <w:r>
              <w:rPr>
                <w:sz w:val="24"/>
                <w:lang w:val="zh-CN"/>
              </w:rPr>
              <w:t>本工程所在地地势平坦，有利于项目建设。</w:t>
            </w:r>
          </w:p>
          <w:p>
            <w:pPr>
              <w:numPr>
                <w:ilvl w:val="0"/>
                <w:numId w:val="1"/>
              </w:numPr>
              <w:spacing w:line="520" w:lineRule="exact"/>
              <w:ind w:firstLine="482" w:firstLineChars="200"/>
              <w:rPr>
                <w:rFonts w:hint="eastAsia"/>
                <w:b/>
                <w:sz w:val="24"/>
                <w:lang w:val="en-US" w:eastAsia="zh-CN"/>
              </w:rPr>
            </w:pPr>
            <w:r>
              <w:rPr>
                <w:rFonts w:hint="eastAsia"/>
                <w:b/>
                <w:sz w:val="24"/>
                <w:lang w:val="en-US" w:eastAsia="zh-CN"/>
              </w:rPr>
              <w:t>地质</w:t>
            </w:r>
          </w:p>
          <w:p>
            <w:pPr>
              <w:autoSpaceDE w:val="0"/>
              <w:autoSpaceDN w:val="0"/>
              <w:adjustRightInd w:val="0"/>
              <w:spacing w:line="520" w:lineRule="exact"/>
              <w:ind w:firstLine="480"/>
              <w:rPr>
                <w:rFonts w:hint="eastAsia" w:ascii="Times New Roman" w:hAnsi="Times New Roman" w:cs="Times New Roman"/>
                <w:sz w:val="24"/>
                <w:szCs w:val="22"/>
                <w:lang w:val="zh-CN"/>
              </w:rPr>
            </w:pPr>
            <w:r>
              <w:rPr>
                <w:rFonts w:hint="eastAsia" w:ascii="Times New Roman" w:hAnsi="Times New Roman" w:cs="Times New Roman"/>
                <w:sz w:val="24"/>
                <w:szCs w:val="22"/>
                <w:lang w:val="zh-CN"/>
              </w:rPr>
              <w:t>石龙区属浅山丘陵区，境内西部有娘娘山、青草岭，中部有黑鱼山，北部有祖师爷高岭，呈“川”字形分别。最高峰娘娘山海拔528.4m，娘娘山以东地势明显降低，大体为西北——东南向岗地，均系基岩残岗地貌，风化基岩裸露，呈近似对称分布，岗宽500～1000m，横贯全境，海拔200～295m，相对高差15～50m，两侧平均坡降为1～6%。全区的平原面积453公顷，占土地面积的13%。</w:t>
            </w:r>
          </w:p>
          <w:p>
            <w:pPr>
              <w:spacing w:line="520" w:lineRule="exact"/>
              <w:ind w:firstLine="482" w:firstLineChars="200"/>
              <w:rPr>
                <w:b/>
                <w:sz w:val="24"/>
              </w:rPr>
            </w:pPr>
            <w:r>
              <w:rPr>
                <w:rFonts w:hint="eastAsia"/>
                <w:b/>
                <w:sz w:val="24"/>
                <w:lang w:val="en-US" w:eastAsia="zh-CN"/>
              </w:rPr>
              <w:t>4</w:t>
            </w:r>
            <w:r>
              <w:rPr>
                <w:b/>
                <w:sz w:val="24"/>
              </w:rPr>
              <w:t>、气候与气象</w:t>
            </w:r>
          </w:p>
          <w:p>
            <w:pPr>
              <w:spacing w:line="520" w:lineRule="exact"/>
              <w:ind w:firstLine="480" w:firstLineChars="200"/>
              <w:textAlignment w:val="baseline"/>
              <w:rPr>
                <w:rFonts w:hint="eastAsia"/>
                <w:sz w:val="24"/>
              </w:rPr>
            </w:pPr>
            <w:r>
              <w:rPr>
                <w:rFonts w:hint="eastAsia"/>
                <w:sz w:val="24"/>
              </w:rPr>
              <w:t>项目所在地区属大陆性季风气候，地处暖温带，春暖、夏热、秋凉、冬寒，四季分明，雨量充沛，光照充足。年平均气温为14.5℃，7月份气温最高，平均26.9℃；1 月份气温最低，平均0.8℃。无霜期为228天，冻结期一般为11月～次年3月。项目所在区域降雨量分布不均，山地多于平原，南部多于北部，西南部最多。由于受季</w:t>
            </w:r>
          </w:p>
          <w:p>
            <w:pPr>
              <w:spacing w:line="520" w:lineRule="exact"/>
              <w:ind w:firstLine="480" w:firstLineChars="200"/>
              <w:textAlignment w:val="baseline"/>
              <w:rPr>
                <w:sz w:val="24"/>
              </w:rPr>
            </w:pPr>
            <w:r>
              <w:rPr>
                <w:rFonts w:hint="eastAsia"/>
                <w:sz w:val="24"/>
              </w:rPr>
              <w:t>风气候的影响，季节分配也不均匀，降雨量主要集中在夏季，年平均降雨量740.3mm。全年地面主导风向为NW，多年平均风速2.35m/s。</w:t>
            </w:r>
          </w:p>
          <w:p>
            <w:pPr>
              <w:spacing w:line="520" w:lineRule="exact"/>
              <w:ind w:firstLine="482" w:firstLineChars="200"/>
              <w:jc w:val="left"/>
              <w:rPr>
                <w:rFonts w:hint="eastAsia" w:eastAsia="宋体"/>
                <w:b/>
                <w:sz w:val="24"/>
                <w:lang w:val="en-US" w:eastAsia="zh-CN"/>
              </w:rPr>
            </w:pPr>
            <w:r>
              <w:rPr>
                <w:rFonts w:hint="eastAsia"/>
                <w:b/>
                <w:sz w:val="24"/>
                <w:lang w:val="en-US" w:eastAsia="zh-CN"/>
              </w:rPr>
              <w:t>5</w:t>
            </w:r>
            <w:r>
              <w:rPr>
                <w:b/>
                <w:sz w:val="24"/>
              </w:rPr>
              <w:t>、</w:t>
            </w:r>
            <w:r>
              <w:rPr>
                <w:rFonts w:hint="eastAsia"/>
                <w:b/>
                <w:sz w:val="24"/>
                <w:lang w:val="en-US" w:eastAsia="zh-CN"/>
              </w:rPr>
              <w:t>水文资料</w:t>
            </w:r>
          </w:p>
          <w:p>
            <w:pPr>
              <w:widowControl/>
              <w:spacing w:line="520" w:lineRule="exact"/>
              <w:ind w:firstLine="482" w:firstLineChars="200"/>
              <w:rPr>
                <w:b/>
                <w:bCs w:val="0"/>
                <w:sz w:val="24"/>
              </w:rPr>
            </w:pPr>
            <w:r>
              <w:rPr>
                <w:rFonts w:hint="eastAsia"/>
                <w:b/>
                <w:bCs w:val="0"/>
                <w:sz w:val="24"/>
                <w:lang w:eastAsia="zh-CN"/>
              </w:rPr>
              <w:t>（</w:t>
            </w:r>
            <w:r>
              <w:rPr>
                <w:rFonts w:hint="eastAsia"/>
                <w:b/>
                <w:bCs w:val="0"/>
                <w:sz w:val="24"/>
                <w:lang w:val="en-US" w:eastAsia="zh-CN"/>
              </w:rPr>
              <w:t>1</w:t>
            </w:r>
            <w:r>
              <w:rPr>
                <w:rFonts w:hint="eastAsia"/>
                <w:b/>
                <w:bCs w:val="0"/>
                <w:sz w:val="24"/>
                <w:lang w:eastAsia="zh-CN"/>
              </w:rPr>
              <w:t>）</w:t>
            </w:r>
            <w:r>
              <w:rPr>
                <w:b/>
                <w:bCs w:val="0"/>
                <w:sz w:val="24"/>
              </w:rPr>
              <w:t>地表水</w:t>
            </w:r>
          </w:p>
          <w:p>
            <w:pPr>
              <w:widowControl/>
              <w:spacing w:line="520" w:lineRule="exact"/>
              <w:ind w:firstLine="480" w:firstLineChars="200"/>
              <w:jc w:val="both"/>
              <w:rPr>
                <w:bCs/>
                <w:sz w:val="24"/>
              </w:rPr>
            </w:pPr>
            <w:r>
              <w:rPr>
                <w:bCs/>
                <w:sz w:val="24"/>
              </w:rPr>
              <w:t>石龙区境内河流发育不成熟，均属淮河水系，年均径流量1685万m</w:t>
            </w:r>
            <w:r>
              <w:rPr>
                <w:bCs/>
                <w:sz w:val="24"/>
                <w:vertAlign w:val="superscript"/>
              </w:rPr>
              <w:t>3</w:t>
            </w:r>
            <w:r>
              <w:rPr>
                <w:bCs/>
                <w:sz w:val="24"/>
              </w:rPr>
              <w:t>。主要河流有石龙河、南顾庄河。</w:t>
            </w:r>
          </w:p>
          <w:p>
            <w:pPr>
              <w:widowControl/>
              <w:spacing w:line="520" w:lineRule="exact"/>
              <w:ind w:firstLine="480" w:firstLineChars="200"/>
              <w:jc w:val="both"/>
              <w:rPr>
                <w:bCs/>
                <w:sz w:val="24"/>
              </w:rPr>
            </w:pPr>
            <w:r>
              <w:rPr>
                <w:bCs/>
                <w:sz w:val="24"/>
              </w:rPr>
              <w:t>石龙河在石龙区内一段，因河床中山石起伏，好似石龙，故称石龙河。石龙河是石龙区主要河流，发源于宝丰县观音堂乡葛花崖村，汇集流域内的小河、冲沟、泉水经中部自西北向东南流过，在石龙区境内宽20～30m，雨季最大流量108m</w:t>
            </w:r>
            <w:r>
              <w:rPr>
                <w:bCs/>
                <w:sz w:val="24"/>
                <w:vertAlign w:val="superscript"/>
              </w:rPr>
              <w:t>3</w:t>
            </w:r>
            <w:r>
              <w:rPr>
                <w:bCs/>
                <w:sz w:val="24"/>
              </w:rPr>
              <w:t>/s。石龙河为一常年性河流，平均流量为0.19m</w:t>
            </w:r>
            <w:r>
              <w:rPr>
                <w:bCs/>
                <w:sz w:val="24"/>
                <w:vertAlign w:val="superscript"/>
              </w:rPr>
              <w:t>3</w:t>
            </w:r>
            <w:r>
              <w:rPr>
                <w:bCs/>
                <w:sz w:val="24"/>
              </w:rPr>
              <w:t>/s，水环境功能划分为III类，是大浪河支流，</w:t>
            </w:r>
          </w:p>
          <w:p>
            <w:pPr>
              <w:widowControl/>
              <w:spacing w:line="520" w:lineRule="exact"/>
              <w:jc w:val="both"/>
              <w:rPr>
                <w:bCs/>
                <w:sz w:val="24"/>
              </w:rPr>
            </w:pPr>
            <w:r>
              <w:rPr>
                <w:bCs/>
                <w:sz w:val="24"/>
              </w:rPr>
              <w:t>全长约40km，石龙区境内长约7km，属淮河流域沙颍河水系。</w:t>
            </w:r>
          </w:p>
          <w:p>
            <w:pPr>
              <w:widowControl/>
              <w:spacing w:line="520" w:lineRule="exact"/>
              <w:ind w:firstLine="480" w:firstLineChars="200"/>
              <w:jc w:val="both"/>
              <w:rPr>
                <w:bCs/>
                <w:sz w:val="24"/>
              </w:rPr>
            </w:pPr>
            <w:r>
              <w:rPr>
                <w:bCs/>
                <w:sz w:val="24"/>
              </w:rPr>
              <w:t>夏庄河源于侯岭村，经夏庄、夏张庄至宝丰县河湾村汇入玉带河，河流呈西北东南走向，境内长5公里，夏庄河与河湾水库相连。全长20余公里，区境内长约3.5公里。流域内境区关庄村建有</w:t>
            </w:r>
            <w:r>
              <w:rPr>
                <w:rFonts w:hint="eastAsia"/>
                <w:bCs/>
                <w:sz w:val="24"/>
                <w:lang w:eastAsia="zh-CN"/>
              </w:rPr>
              <w:t>“</w:t>
            </w:r>
            <w:r>
              <w:rPr>
                <w:bCs/>
                <w:sz w:val="24"/>
              </w:rPr>
              <w:t>关庄水库</w:t>
            </w:r>
            <w:r>
              <w:rPr>
                <w:rFonts w:hint="eastAsia"/>
                <w:bCs/>
                <w:sz w:val="24"/>
                <w:lang w:eastAsia="zh-CN"/>
              </w:rPr>
              <w:t>”</w:t>
            </w:r>
            <w:r>
              <w:rPr>
                <w:bCs/>
                <w:sz w:val="24"/>
              </w:rPr>
              <w:t>1座（小型），关庄水库作为城市景观用水，不属于水源保护地，石龙区的供水水源来自于宝丰县龙兴寺水库以及南水北调中线中线工程。</w:t>
            </w:r>
          </w:p>
          <w:p>
            <w:pPr>
              <w:widowControl/>
              <w:spacing w:line="520" w:lineRule="exact"/>
              <w:ind w:firstLine="480" w:firstLineChars="200"/>
              <w:jc w:val="both"/>
              <w:rPr>
                <w:rFonts w:hint="eastAsia"/>
                <w:bCs/>
                <w:sz w:val="24"/>
              </w:rPr>
            </w:pPr>
            <w:r>
              <w:rPr>
                <w:rFonts w:hint="eastAsia"/>
                <w:bCs/>
                <w:sz w:val="24"/>
              </w:rPr>
              <w:t>河陈水库：河陈水库位于淮河流域沙颍河水系净肠河支流玉带河上，位于宝丰县张八桥镇境内，始建于1958年，坝址上游控制流域面积24.7km</w:t>
            </w:r>
            <w:r>
              <w:rPr>
                <w:rFonts w:hint="eastAsia"/>
                <w:bCs/>
                <w:sz w:val="24"/>
                <w:vertAlign w:val="superscript"/>
              </w:rPr>
              <w:t>2</w:t>
            </w:r>
            <w:r>
              <w:rPr>
                <w:rFonts w:hint="eastAsia"/>
                <w:bCs/>
                <w:sz w:val="24"/>
              </w:rPr>
              <w:t>，自然比降为0.005，水库总容积为1248万m</w:t>
            </w:r>
            <w:r>
              <w:rPr>
                <w:rFonts w:hint="eastAsia"/>
                <w:bCs/>
                <w:sz w:val="24"/>
                <w:vertAlign w:val="superscript"/>
              </w:rPr>
              <w:t>3</w:t>
            </w:r>
            <w:r>
              <w:rPr>
                <w:rFonts w:hint="eastAsia"/>
                <w:bCs/>
                <w:sz w:val="24"/>
              </w:rPr>
              <w:t>。该水库是一座以防洪、灌溉为主的中型水库。</w:t>
            </w:r>
          </w:p>
          <w:p>
            <w:pPr>
              <w:widowControl/>
              <w:spacing w:line="520" w:lineRule="exact"/>
              <w:ind w:firstLine="480" w:firstLineChars="200"/>
              <w:jc w:val="both"/>
              <w:rPr>
                <w:rFonts w:hint="eastAsia"/>
                <w:bCs/>
                <w:sz w:val="24"/>
              </w:rPr>
            </w:pPr>
            <w:r>
              <w:rPr>
                <w:rFonts w:hint="eastAsia"/>
                <w:bCs/>
                <w:sz w:val="24"/>
              </w:rPr>
              <w:t>河湾水库：河湾水库位于淮河流域沙颍河水系北汝河支流玉带河上，夏庄水库、河湾水库区间流域面积5km</w:t>
            </w:r>
            <w:r>
              <w:rPr>
                <w:rFonts w:hint="eastAsia"/>
                <w:bCs/>
                <w:sz w:val="24"/>
                <w:vertAlign w:val="superscript"/>
              </w:rPr>
              <w:t>2</w:t>
            </w:r>
            <w:r>
              <w:rPr>
                <w:rFonts w:hint="eastAsia"/>
                <w:bCs/>
                <w:sz w:val="24"/>
              </w:rPr>
              <w:t>，河道长度4.4km，河道比降0.011，河湾水库上游有小（Ⅱ）型夏庄水库，位于石龙区东北部，坝址以上控制流域面积1.27km</w:t>
            </w:r>
            <w:r>
              <w:rPr>
                <w:rFonts w:hint="eastAsia"/>
                <w:bCs/>
                <w:sz w:val="24"/>
                <w:vertAlign w:val="superscript"/>
              </w:rPr>
              <w:t>2</w:t>
            </w:r>
            <w:r>
              <w:rPr>
                <w:rFonts w:hint="eastAsia"/>
                <w:bCs/>
                <w:sz w:val="24"/>
              </w:rPr>
              <w:t>。</w:t>
            </w:r>
          </w:p>
          <w:p>
            <w:pPr>
              <w:widowControl/>
              <w:spacing w:line="520" w:lineRule="exact"/>
              <w:ind w:firstLine="482" w:firstLineChars="200"/>
              <w:jc w:val="left"/>
              <w:rPr>
                <w:rFonts w:hint="eastAsia"/>
                <w:b/>
                <w:bCs w:val="0"/>
                <w:sz w:val="24"/>
              </w:rPr>
            </w:pPr>
            <w:r>
              <w:rPr>
                <w:rFonts w:hint="eastAsia"/>
                <w:b/>
                <w:bCs w:val="0"/>
                <w:sz w:val="24"/>
              </w:rPr>
              <w:t>（2）地下水</w:t>
            </w:r>
          </w:p>
          <w:p>
            <w:pPr>
              <w:widowControl/>
              <w:spacing w:line="520" w:lineRule="exact"/>
              <w:ind w:firstLine="480" w:firstLineChars="200"/>
              <w:jc w:val="both"/>
              <w:rPr>
                <w:bCs/>
                <w:sz w:val="24"/>
              </w:rPr>
            </w:pPr>
            <w:r>
              <w:rPr>
                <w:bCs/>
                <w:sz w:val="24"/>
              </w:rPr>
              <w:t>石龙区地下水主要赋存于松散岩类孔隙、火成岩裂隙中。在气候、地形、地貌条件的自然背景下，受地质构造控制，根据地貌类型、地层岩性和地下水赋存空间特性，地下水的富集和分布规律取决于岩性结构及微地貌特征。区内石层裂隙微弱，孔隙小，富水性较差，地下水埋深一般在80～100m。</w:t>
            </w:r>
          </w:p>
          <w:p>
            <w:pPr>
              <w:widowControl/>
              <w:spacing w:line="520" w:lineRule="exact"/>
              <w:ind w:firstLine="480" w:firstLineChars="200"/>
              <w:jc w:val="both"/>
              <w:rPr>
                <w:bCs/>
                <w:sz w:val="24"/>
              </w:rPr>
            </w:pPr>
            <w:r>
              <w:rPr>
                <w:bCs/>
                <w:sz w:val="24"/>
              </w:rPr>
              <w:t>石龙区地下水资源较匮乏，由于石龙区四分之三地域为煤炭采空区，地下水流失严重。目前自来水供应量只能满足生活用水，工业用水匮乏，严重限制了企业发展。</w:t>
            </w:r>
          </w:p>
          <w:p>
            <w:pPr>
              <w:spacing w:line="520" w:lineRule="exact"/>
              <w:ind w:firstLine="480" w:firstLineChars="200"/>
              <w:jc w:val="both"/>
              <w:textAlignment w:val="baseline"/>
              <w:rPr>
                <w:rFonts w:hint="default" w:eastAsia="宋体"/>
                <w:sz w:val="24"/>
                <w:szCs w:val="24"/>
                <w:lang w:val="en-US" w:eastAsia="zh-CN"/>
              </w:rPr>
            </w:pPr>
            <w:r>
              <w:rPr>
                <w:sz w:val="24"/>
                <w:szCs w:val="24"/>
              </w:rPr>
              <w:t>根据现场查看，本项目附近</w:t>
            </w:r>
            <w:r>
              <w:rPr>
                <w:rFonts w:hint="eastAsia"/>
                <w:sz w:val="24"/>
                <w:szCs w:val="24"/>
                <w:lang w:val="en-US" w:eastAsia="zh-CN"/>
              </w:rPr>
              <w:t>最近</w:t>
            </w:r>
            <w:r>
              <w:rPr>
                <w:sz w:val="24"/>
                <w:szCs w:val="24"/>
              </w:rPr>
              <w:t>地表水体为</w:t>
            </w:r>
            <w:r>
              <w:rPr>
                <w:rFonts w:hint="eastAsia"/>
                <w:sz w:val="24"/>
                <w:szCs w:val="24"/>
                <w:lang w:val="en-US" w:eastAsia="zh-CN"/>
              </w:rPr>
              <w:t>东北</w:t>
            </w:r>
            <w:r>
              <w:rPr>
                <w:sz w:val="24"/>
                <w:szCs w:val="24"/>
              </w:rPr>
              <w:t>侧约</w:t>
            </w:r>
            <w:r>
              <w:rPr>
                <w:rFonts w:hint="eastAsia"/>
                <w:sz w:val="24"/>
                <w:szCs w:val="24"/>
                <w:lang w:val="en-US" w:eastAsia="zh-CN"/>
              </w:rPr>
              <w:t>1.8</w:t>
            </w:r>
            <w:r>
              <w:rPr>
                <w:sz w:val="24"/>
                <w:szCs w:val="24"/>
              </w:rPr>
              <w:t>km处的</w:t>
            </w:r>
            <w:r>
              <w:rPr>
                <w:rFonts w:hint="eastAsia"/>
                <w:sz w:val="24"/>
                <w:szCs w:val="24"/>
                <w:lang w:val="en-US" w:eastAsia="zh-CN"/>
              </w:rPr>
              <w:t>青年水库。</w:t>
            </w:r>
          </w:p>
          <w:p>
            <w:pPr>
              <w:widowControl/>
              <w:spacing w:line="520" w:lineRule="exact"/>
              <w:ind w:firstLine="482" w:firstLineChars="200"/>
              <w:jc w:val="left"/>
              <w:rPr>
                <w:b/>
                <w:sz w:val="24"/>
              </w:rPr>
            </w:pPr>
            <w:r>
              <w:rPr>
                <w:b/>
                <w:sz w:val="24"/>
              </w:rPr>
              <w:t>6</w:t>
            </w:r>
            <w:r>
              <w:rPr>
                <w:rFonts w:hint="eastAsia"/>
                <w:b/>
                <w:sz w:val="24"/>
              </w:rPr>
              <w:t xml:space="preserve">、矿产资源 </w:t>
            </w:r>
          </w:p>
          <w:p>
            <w:pPr>
              <w:spacing w:line="520" w:lineRule="exact"/>
              <w:ind w:firstLine="480" w:firstLineChars="200"/>
              <w:rPr>
                <w:rFonts w:hint="eastAsia"/>
                <w:bCs/>
                <w:sz w:val="24"/>
              </w:rPr>
            </w:pPr>
            <w:r>
              <w:rPr>
                <w:rFonts w:hint="eastAsia"/>
                <w:bCs/>
                <w:sz w:val="24"/>
              </w:rPr>
              <w:t>石龙区矿产资源十分丰富，辖区内已探明各类矿产</w:t>
            </w:r>
            <w:r>
              <w:rPr>
                <w:bCs/>
                <w:sz w:val="24"/>
              </w:rPr>
              <w:t>12</w:t>
            </w:r>
            <w:r>
              <w:rPr>
                <w:rFonts w:hint="eastAsia"/>
                <w:bCs/>
                <w:sz w:val="24"/>
              </w:rPr>
              <w:t>种，煤炭和石灰石是主要资源。全区有煤田面积</w:t>
            </w:r>
            <w:r>
              <w:rPr>
                <w:bCs/>
                <w:sz w:val="24"/>
              </w:rPr>
              <w:t>28</w:t>
            </w:r>
            <w:r>
              <w:rPr>
                <w:rFonts w:hint="eastAsia"/>
                <w:bCs/>
                <w:sz w:val="24"/>
              </w:rPr>
              <w:t>平方公里，占全区总，面积的</w:t>
            </w:r>
            <w:r>
              <w:rPr>
                <w:bCs/>
                <w:sz w:val="24"/>
              </w:rPr>
              <w:t>72%</w:t>
            </w:r>
            <w:r>
              <w:rPr>
                <w:rFonts w:hint="eastAsia"/>
                <w:bCs/>
                <w:sz w:val="24"/>
              </w:rPr>
              <w:t>，原煤储量</w:t>
            </w:r>
            <w:r>
              <w:rPr>
                <w:bCs/>
                <w:sz w:val="24"/>
              </w:rPr>
              <w:t>3.3</w:t>
            </w:r>
            <w:r>
              <w:rPr>
                <w:rFonts w:hint="eastAsia"/>
                <w:bCs/>
                <w:sz w:val="24"/>
              </w:rPr>
              <w:t>亿吨，煤层属华北主要含煤地层向西延展的最边缘煤田，位于韩（庄）梁（洼）煤田腹地，煤种有肥煤、肥气煤、气煤和无烟煤等，是平顶山市三大煤田之一。石灰石储量</w:t>
            </w:r>
            <w:r>
              <w:rPr>
                <w:bCs/>
                <w:sz w:val="24"/>
              </w:rPr>
              <w:t>2.5</w:t>
            </w:r>
            <w:r>
              <w:rPr>
                <w:rFonts w:hint="eastAsia"/>
                <w:bCs/>
                <w:sz w:val="24"/>
              </w:rPr>
              <w:t>亿吨，占全市储量的二分之一。花岗岩储量达</w:t>
            </w:r>
            <w:r>
              <w:rPr>
                <w:bCs/>
                <w:sz w:val="24"/>
              </w:rPr>
              <w:t>3200</w:t>
            </w:r>
            <w:r>
              <w:rPr>
                <w:rFonts w:hint="eastAsia"/>
                <w:bCs/>
                <w:sz w:val="24"/>
              </w:rPr>
              <w:t>万吨，玄武岩</w:t>
            </w:r>
            <w:r>
              <w:rPr>
                <w:bCs/>
                <w:sz w:val="24"/>
              </w:rPr>
              <w:t>4000</w:t>
            </w:r>
            <w:r>
              <w:rPr>
                <w:rFonts w:hint="eastAsia"/>
                <w:bCs/>
                <w:sz w:val="24"/>
              </w:rPr>
              <w:t>万吨，黏土矿</w:t>
            </w:r>
            <w:r>
              <w:rPr>
                <w:bCs/>
                <w:sz w:val="24"/>
              </w:rPr>
              <w:t>6000</w:t>
            </w:r>
            <w:r>
              <w:rPr>
                <w:rFonts w:hint="eastAsia"/>
                <w:bCs/>
                <w:sz w:val="24"/>
              </w:rPr>
              <w:t>万吨，近年又探明陶瓷粘土、铝钒土等多种可供利用的矿产资源。</w:t>
            </w:r>
          </w:p>
          <w:p>
            <w:pPr>
              <w:widowControl/>
              <w:spacing w:line="520" w:lineRule="exact"/>
              <w:ind w:firstLine="482" w:firstLineChars="200"/>
              <w:jc w:val="left"/>
              <w:rPr>
                <w:b/>
                <w:sz w:val="24"/>
              </w:rPr>
            </w:pPr>
            <w:r>
              <w:rPr>
                <w:b/>
                <w:sz w:val="24"/>
              </w:rPr>
              <w:t>7</w:t>
            </w:r>
            <w:r>
              <w:rPr>
                <w:rFonts w:hint="eastAsia"/>
                <w:b/>
                <w:sz w:val="24"/>
              </w:rPr>
              <w:t>、土壤</w:t>
            </w:r>
          </w:p>
          <w:p>
            <w:pPr>
              <w:widowControl/>
              <w:spacing w:line="520" w:lineRule="exact"/>
              <w:ind w:firstLine="480" w:firstLineChars="200"/>
              <w:jc w:val="both"/>
              <w:rPr>
                <w:rFonts w:hint="eastAsia"/>
                <w:bCs/>
                <w:sz w:val="24"/>
              </w:rPr>
            </w:pPr>
            <w:r>
              <w:rPr>
                <w:rFonts w:hint="eastAsia"/>
                <w:bCs/>
                <w:sz w:val="24"/>
              </w:rPr>
              <w:t>石龙区土壤主要有褐土、和黄棕壤，其中褐土占全区总面积的</w:t>
            </w:r>
            <w:r>
              <w:rPr>
                <w:bCs/>
                <w:sz w:val="24"/>
              </w:rPr>
              <w:t>37%</w:t>
            </w:r>
            <w:r>
              <w:rPr>
                <w:rFonts w:hint="eastAsia"/>
                <w:bCs/>
                <w:sz w:val="24"/>
              </w:rPr>
              <w:t>，黄棕壤占</w:t>
            </w:r>
            <w:r>
              <w:rPr>
                <w:bCs/>
                <w:sz w:val="24"/>
              </w:rPr>
              <w:t>63%</w:t>
            </w:r>
            <w:r>
              <w:rPr>
                <w:rFonts w:hint="eastAsia"/>
                <w:bCs/>
                <w:sz w:val="24"/>
              </w:rPr>
              <w:t>。褐土具有耕作层浅、肥力低、抗旱能力差的特点。黄棕壤质地粘重，矿物质含量高，下层多为砾土，且倾斜度大，水土易流失，土壤肥力低，既怕旱又怕涝，不宜耕作，是一种较差的土壤。由此可见，石龙区土壤土层浅薄，水土流失严重，土壤贫瘠。</w:t>
            </w:r>
          </w:p>
          <w:p>
            <w:pPr>
              <w:widowControl/>
              <w:spacing w:line="520" w:lineRule="exact"/>
              <w:ind w:firstLine="482" w:firstLineChars="200"/>
              <w:jc w:val="left"/>
              <w:rPr>
                <w:rFonts w:hint="eastAsia"/>
                <w:b/>
                <w:sz w:val="24"/>
              </w:rPr>
            </w:pPr>
            <w:r>
              <w:rPr>
                <w:rFonts w:hint="eastAsia"/>
                <w:b/>
                <w:sz w:val="24"/>
              </w:rPr>
              <w:t>8、植被及生物多样性</w:t>
            </w:r>
          </w:p>
          <w:p>
            <w:pPr>
              <w:widowControl/>
              <w:spacing w:line="520" w:lineRule="exact"/>
              <w:ind w:firstLine="480" w:firstLineChars="200"/>
              <w:jc w:val="both"/>
              <w:rPr>
                <w:bCs/>
                <w:sz w:val="24"/>
              </w:rPr>
            </w:pPr>
            <w:r>
              <w:rPr>
                <w:rFonts w:hint="eastAsia"/>
                <w:bCs/>
                <w:sz w:val="24"/>
              </w:rPr>
              <w:t>石龙区植被类型为暖温带阔叶林，优势树种为杨树和泡桐，另有栎树、槐树、榆树、椿树等阔杂树种及桃树、梨树等经济树种，全部为人工林，区内绿化树种有辛夷、广玉兰、油松、雪松、侧柏、梧桐、国槐、柳树、杨树、泡桐、冬青、小叶黄杨等，全区植被覆盖率约2.4%。石龙区现有林业用地面积53.31ha，耕地面积222.36ha。评价区域内生物资源比较单一，本项目厂址及厂界外500m范围内生物资源丰度较小，植物种类主要是农田作物、季节性杂草以及当地常见树木；动物资源主要为当地常见鸟类，昆虫，无列入《国家重点保护野生植物名录》和《国家重点保护野生动物名录》的动植物。</w:t>
            </w:r>
          </w:p>
          <w:p>
            <w:pPr>
              <w:spacing w:line="520" w:lineRule="exact"/>
              <w:ind w:firstLine="480" w:firstLineChars="200"/>
              <w:rPr>
                <w:sz w:val="24"/>
              </w:rPr>
            </w:pPr>
            <w:r>
              <w:rPr>
                <w:sz w:val="24"/>
              </w:rPr>
              <w:t>根据现场查看，项目所在区域500m范围内生物资源丰富度较小，生物量也不大，无列入《国家重点保护野生植物名录》和《国家重点保护野生动物名录》的动植物。</w:t>
            </w:r>
          </w:p>
          <w:p>
            <w:pPr>
              <w:spacing w:line="560" w:lineRule="exact"/>
              <w:ind w:firstLine="482" w:firstLineChars="200"/>
              <w:rPr>
                <w:b/>
                <w:bCs w:val="0"/>
                <w:sz w:val="24"/>
                <w:szCs w:val="24"/>
                <w:u w:val="none"/>
              </w:rPr>
            </w:pPr>
            <w:r>
              <w:rPr>
                <w:rFonts w:hint="eastAsia"/>
                <w:b/>
                <w:bCs w:val="0"/>
                <w:sz w:val="24"/>
                <w:szCs w:val="24"/>
                <w:u w:val="none"/>
                <w:lang w:val="en-US" w:eastAsia="zh-CN"/>
              </w:rPr>
              <w:t>9、</w:t>
            </w:r>
            <w:r>
              <w:rPr>
                <w:b/>
                <w:bCs w:val="0"/>
                <w:sz w:val="24"/>
                <w:szCs w:val="24"/>
                <w:u w:val="none"/>
              </w:rPr>
              <w:t>本项目与产业集聚区规划相符性分析</w:t>
            </w:r>
          </w:p>
          <w:p>
            <w:pPr>
              <w:spacing w:line="560" w:lineRule="exact"/>
              <w:ind w:firstLine="482" w:firstLineChars="200"/>
              <w:textAlignment w:val="baseline"/>
              <w:rPr>
                <w:b/>
                <w:bCs w:val="0"/>
                <w:sz w:val="24"/>
                <w:szCs w:val="24"/>
                <w:u w:val="none"/>
              </w:rPr>
            </w:pPr>
            <w:r>
              <w:rPr>
                <w:rFonts w:hint="eastAsia"/>
                <w:b/>
                <w:bCs w:val="0"/>
                <w:sz w:val="24"/>
                <w:szCs w:val="24"/>
                <w:u w:val="none"/>
                <w:lang w:val="en-US" w:eastAsia="zh-CN"/>
              </w:rPr>
              <w:t>（1）</w:t>
            </w:r>
            <w:r>
              <w:rPr>
                <w:b/>
                <w:bCs w:val="0"/>
                <w:sz w:val="24"/>
                <w:szCs w:val="24"/>
                <w:u w:val="none"/>
              </w:rPr>
              <w:t>用地符合性</w:t>
            </w:r>
          </w:p>
          <w:p>
            <w:pPr>
              <w:spacing w:line="560" w:lineRule="exact"/>
              <w:ind w:firstLine="480" w:firstLineChars="200"/>
              <w:textAlignment w:val="baseline"/>
              <w:rPr>
                <w:b w:val="0"/>
                <w:bCs/>
                <w:sz w:val="24"/>
                <w:szCs w:val="24"/>
                <w:u w:val="none"/>
              </w:rPr>
            </w:pPr>
            <w:r>
              <w:rPr>
                <w:b w:val="0"/>
                <w:bCs/>
                <w:sz w:val="24"/>
                <w:szCs w:val="24"/>
                <w:u w:val="none"/>
              </w:rPr>
              <w:t>本项目拟选址位于</w:t>
            </w:r>
            <w:r>
              <w:rPr>
                <w:rFonts w:hint="eastAsia"/>
                <w:b w:val="0"/>
                <w:bCs/>
                <w:sz w:val="24"/>
                <w:szCs w:val="24"/>
                <w:u w:val="none"/>
                <w:lang w:val="en-US" w:eastAsia="zh-CN"/>
              </w:rPr>
              <w:t>平顶山市石龙</w:t>
            </w:r>
            <w:r>
              <w:rPr>
                <w:b w:val="0"/>
                <w:bCs/>
                <w:sz w:val="24"/>
                <w:szCs w:val="24"/>
                <w:u w:val="none"/>
              </w:rPr>
              <w:t>产业集聚区内，项目所处位置规划为</w:t>
            </w:r>
            <w:r>
              <w:rPr>
                <w:rFonts w:hint="eastAsia"/>
                <w:b w:val="0"/>
                <w:bCs/>
                <w:sz w:val="24"/>
                <w:szCs w:val="24"/>
                <w:u w:val="none"/>
                <w:lang w:val="en-US" w:eastAsia="zh-CN"/>
              </w:rPr>
              <w:t>建设</w:t>
            </w:r>
            <w:r>
              <w:rPr>
                <w:b w:val="0"/>
                <w:bCs/>
                <w:sz w:val="24"/>
                <w:szCs w:val="24"/>
                <w:u w:val="none"/>
              </w:rPr>
              <w:t>用地，项目建设符合</w:t>
            </w:r>
            <w:r>
              <w:rPr>
                <w:rFonts w:hint="eastAsia"/>
                <w:b w:val="0"/>
                <w:bCs/>
                <w:sz w:val="24"/>
                <w:szCs w:val="24"/>
                <w:u w:val="none"/>
                <w:lang w:val="en-US" w:eastAsia="zh-CN"/>
              </w:rPr>
              <w:t>平顶山市石龙</w:t>
            </w:r>
            <w:r>
              <w:rPr>
                <w:b w:val="0"/>
                <w:bCs/>
                <w:sz w:val="24"/>
                <w:szCs w:val="24"/>
                <w:u w:val="none"/>
              </w:rPr>
              <w:t>产业集聚区总体发展规划要求（见</w:t>
            </w:r>
            <w:r>
              <w:rPr>
                <w:rFonts w:hint="eastAsia"/>
                <w:b w:val="0"/>
                <w:bCs/>
                <w:sz w:val="24"/>
                <w:szCs w:val="24"/>
                <w:u w:val="none"/>
                <w:lang w:val="en-US" w:eastAsia="zh-CN"/>
              </w:rPr>
              <w:t>附件3、附件4</w:t>
            </w:r>
            <w:r>
              <w:rPr>
                <w:b w:val="0"/>
                <w:bCs/>
                <w:sz w:val="24"/>
                <w:szCs w:val="24"/>
                <w:u w:val="none"/>
              </w:rPr>
              <w:t>）。</w:t>
            </w:r>
            <w:r>
              <w:rPr>
                <w:b w:val="0"/>
                <w:bCs/>
                <w:sz w:val="24"/>
                <w:u w:val="none"/>
              </w:rPr>
              <w:t>本项目选址</w:t>
            </w:r>
            <w:r>
              <w:rPr>
                <w:rFonts w:hint="eastAsia"/>
                <w:b w:val="0"/>
                <w:bCs/>
                <w:sz w:val="24"/>
                <w:u w:val="none"/>
              </w:rPr>
              <w:t>不涉及</w:t>
            </w:r>
            <w:r>
              <w:rPr>
                <w:b w:val="0"/>
                <w:bCs/>
                <w:sz w:val="24"/>
                <w:u w:val="none"/>
              </w:rPr>
              <w:t>水源地</w:t>
            </w:r>
            <w:r>
              <w:rPr>
                <w:rFonts w:hint="eastAsia"/>
                <w:b w:val="0"/>
                <w:bCs/>
                <w:sz w:val="24"/>
                <w:u w:val="none"/>
              </w:rPr>
              <w:t>保护区</w:t>
            </w:r>
            <w:r>
              <w:rPr>
                <w:b w:val="0"/>
                <w:bCs/>
                <w:sz w:val="24"/>
                <w:u w:val="none"/>
              </w:rPr>
              <w:t>和文物古迹</w:t>
            </w:r>
            <w:r>
              <w:rPr>
                <w:rFonts w:hint="eastAsia"/>
                <w:b w:val="0"/>
                <w:bCs/>
                <w:sz w:val="24"/>
                <w:u w:val="none"/>
              </w:rPr>
              <w:t>保护区</w:t>
            </w:r>
            <w:r>
              <w:rPr>
                <w:rFonts w:hint="eastAsia"/>
                <w:b w:val="0"/>
                <w:bCs/>
                <w:sz w:val="24"/>
                <w:u w:val="none"/>
                <w:lang w:eastAsia="zh-CN"/>
              </w:rPr>
              <w:t>。</w:t>
            </w:r>
            <w:r>
              <w:rPr>
                <w:rFonts w:hint="eastAsia"/>
                <w:b w:val="0"/>
                <w:bCs/>
                <w:sz w:val="24"/>
                <w:u w:val="none"/>
                <w:lang w:val="en-US" w:eastAsia="zh-CN"/>
              </w:rPr>
              <w:t>经调查，</w:t>
            </w:r>
            <w:r>
              <w:rPr>
                <w:rFonts w:hint="eastAsia"/>
                <w:b w:val="0"/>
                <w:bCs/>
                <w:sz w:val="24"/>
                <w:u w:val="none"/>
                <w:lang w:val="zh-CN"/>
              </w:rPr>
              <w:t>项目选址所在区域集聚区供水、供电、供气、排水等基础设施完善，不会对项目建设与营运构成制约因素；</w:t>
            </w:r>
            <w:r>
              <w:rPr>
                <w:rFonts w:hint="eastAsia"/>
                <w:b w:val="0"/>
                <w:bCs/>
                <w:sz w:val="24"/>
                <w:szCs w:val="24"/>
                <w:u w:val="none"/>
              </w:rPr>
              <w:t>故本项目用地符合</w:t>
            </w:r>
            <w:r>
              <w:rPr>
                <w:rFonts w:hint="eastAsia"/>
                <w:b w:val="0"/>
                <w:bCs/>
                <w:sz w:val="24"/>
                <w:szCs w:val="24"/>
                <w:u w:val="none"/>
                <w:lang w:val="en-US" w:eastAsia="zh-CN"/>
              </w:rPr>
              <w:t>平顶山市石龙</w:t>
            </w:r>
            <w:r>
              <w:rPr>
                <w:rFonts w:hint="eastAsia"/>
                <w:b w:val="0"/>
                <w:bCs/>
                <w:sz w:val="24"/>
                <w:szCs w:val="24"/>
                <w:u w:val="none"/>
              </w:rPr>
              <w:t>产业集聚区规划，选址合理。</w:t>
            </w:r>
          </w:p>
          <w:p>
            <w:pPr>
              <w:spacing w:line="560" w:lineRule="exact"/>
              <w:ind w:firstLine="482" w:firstLineChars="200"/>
              <w:textAlignment w:val="baseline"/>
              <w:rPr>
                <w:rFonts w:eastAsia="黑体"/>
                <w:b/>
                <w:bCs w:val="0"/>
                <w:sz w:val="24"/>
                <w:szCs w:val="24"/>
                <w:u w:val="none"/>
              </w:rPr>
            </w:pPr>
            <w:r>
              <w:rPr>
                <w:rFonts w:hint="eastAsia"/>
                <w:b/>
                <w:bCs w:val="0"/>
                <w:sz w:val="24"/>
                <w:szCs w:val="24"/>
                <w:u w:val="none"/>
                <w:lang w:val="en-US" w:eastAsia="zh-CN"/>
              </w:rPr>
              <w:t>（2）</w:t>
            </w:r>
            <w:r>
              <w:rPr>
                <w:rFonts w:hint="eastAsia"/>
                <w:b/>
                <w:bCs w:val="0"/>
                <w:sz w:val="24"/>
                <w:szCs w:val="24"/>
                <w:u w:val="none"/>
              </w:rPr>
              <w:t>规划</w:t>
            </w:r>
            <w:r>
              <w:rPr>
                <w:b/>
                <w:bCs w:val="0"/>
                <w:sz w:val="24"/>
                <w:szCs w:val="24"/>
                <w:u w:val="none"/>
              </w:rPr>
              <w:t>相符性</w:t>
            </w:r>
          </w:p>
          <w:p>
            <w:pPr>
              <w:spacing w:line="560" w:lineRule="exact"/>
              <w:ind w:firstLine="480" w:firstLineChars="200"/>
              <w:textAlignment w:val="baseline"/>
              <w:rPr>
                <w:b w:val="0"/>
                <w:bCs/>
                <w:sz w:val="24"/>
                <w:szCs w:val="24"/>
                <w:u w:val="none"/>
              </w:rPr>
            </w:pPr>
            <w:r>
              <w:rPr>
                <w:rFonts w:hint="eastAsia"/>
                <w:b w:val="0"/>
                <w:bCs/>
                <w:sz w:val="24"/>
                <w:szCs w:val="24"/>
                <w:u w:val="none"/>
              </w:rPr>
              <w:t>本项目为岩棉制品生产加工项目，不在</w:t>
            </w:r>
            <w:r>
              <w:rPr>
                <w:rFonts w:hint="eastAsia"/>
                <w:b w:val="0"/>
                <w:bCs/>
                <w:sz w:val="24"/>
                <w:szCs w:val="24"/>
                <w:u w:val="none"/>
                <w:lang w:val="en-US" w:eastAsia="zh-CN"/>
              </w:rPr>
              <w:t>平顶山石龙</w:t>
            </w:r>
            <w:r>
              <w:rPr>
                <w:rFonts w:hint="eastAsia"/>
                <w:b w:val="0"/>
                <w:bCs/>
                <w:sz w:val="24"/>
                <w:szCs w:val="24"/>
                <w:u w:val="none"/>
              </w:rPr>
              <w:t>产业集聚区限制或禁止引进的项目和行业、限制引进类项目之列，为允许类。</w:t>
            </w:r>
          </w:p>
          <w:p>
            <w:pPr>
              <w:spacing w:line="520" w:lineRule="exact"/>
              <w:ind w:firstLine="482" w:firstLineChars="200"/>
              <w:jc w:val="left"/>
              <w:rPr>
                <w:b/>
                <w:bCs w:val="0"/>
                <w:sz w:val="24"/>
                <w:szCs w:val="24"/>
                <w:u w:val="none"/>
              </w:rPr>
            </w:pPr>
            <w:r>
              <w:rPr>
                <w:rFonts w:hint="eastAsia"/>
                <w:b/>
                <w:bCs w:val="0"/>
                <w:sz w:val="24"/>
                <w:szCs w:val="24"/>
                <w:u w:val="none"/>
                <w:lang w:val="en-US" w:eastAsia="zh-CN"/>
              </w:rPr>
              <w:t>（3）</w:t>
            </w:r>
            <w:r>
              <w:rPr>
                <w:b/>
                <w:bCs w:val="0"/>
                <w:sz w:val="24"/>
                <w:szCs w:val="24"/>
                <w:u w:val="none"/>
              </w:rPr>
              <w:t>结论</w:t>
            </w:r>
          </w:p>
          <w:p>
            <w:pPr>
              <w:spacing w:line="520" w:lineRule="exact"/>
              <w:ind w:firstLine="480" w:firstLineChars="200"/>
              <w:jc w:val="left"/>
              <w:rPr>
                <w:b w:val="0"/>
                <w:bCs/>
                <w:sz w:val="24"/>
                <w:szCs w:val="24"/>
                <w:u w:val="none"/>
                <w:lang w:val="zh-CN"/>
              </w:rPr>
            </w:pPr>
            <w:r>
              <w:rPr>
                <w:b w:val="0"/>
                <w:bCs/>
                <w:sz w:val="24"/>
                <w:szCs w:val="24"/>
                <w:u w:val="none"/>
              </w:rPr>
              <w:t>综上所述，</w:t>
            </w:r>
            <w:r>
              <w:rPr>
                <w:b w:val="0"/>
                <w:bCs/>
                <w:sz w:val="24"/>
                <w:szCs w:val="24"/>
                <w:u w:val="none"/>
                <w:lang w:val="zh-CN"/>
              </w:rPr>
              <w:t>本项目符合</w:t>
            </w:r>
            <w:r>
              <w:rPr>
                <w:rFonts w:hint="eastAsia"/>
                <w:b w:val="0"/>
                <w:bCs/>
                <w:sz w:val="24"/>
                <w:szCs w:val="24"/>
                <w:u w:val="none"/>
                <w:lang w:val="en-US" w:eastAsia="zh-CN"/>
              </w:rPr>
              <w:t>平顶山石龙</w:t>
            </w:r>
            <w:r>
              <w:rPr>
                <w:b w:val="0"/>
                <w:bCs/>
                <w:sz w:val="24"/>
                <w:szCs w:val="24"/>
                <w:u w:val="none"/>
                <w:lang w:val="zh-CN"/>
              </w:rPr>
              <w:t>产业集聚区的</w:t>
            </w:r>
            <w:r>
              <w:rPr>
                <w:rFonts w:hint="eastAsia"/>
                <w:b w:val="0"/>
                <w:bCs/>
                <w:sz w:val="24"/>
                <w:szCs w:val="24"/>
                <w:u w:val="none"/>
                <w:lang w:val="zh-CN"/>
              </w:rPr>
              <w:t>控制性规划</w:t>
            </w:r>
            <w:r>
              <w:rPr>
                <w:b w:val="0"/>
                <w:bCs/>
                <w:sz w:val="24"/>
                <w:szCs w:val="24"/>
                <w:u w:val="none"/>
                <w:lang w:val="zh-CN"/>
              </w:rPr>
              <w:t>和土地利用规划</w:t>
            </w:r>
            <w:r>
              <w:rPr>
                <w:rFonts w:hint="eastAsia"/>
                <w:b w:val="0"/>
                <w:bCs/>
                <w:sz w:val="24"/>
                <w:szCs w:val="24"/>
                <w:u w:val="none"/>
                <w:lang w:val="zh-CN"/>
              </w:rPr>
              <w:t>，选址合理</w:t>
            </w:r>
            <w:r>
              <w:rPr>
                <w:b w:val="0"/>
                <w:bCs/>
                <w:sz w:val="24"/>
                <w:szCs w:val="24"/>
                <w:u w:val="none"/>
                <w:lang w:val="zh-CN"/>
              </w:rPr>
              <w:t>。</w:t>
            </w:r>
          </w:p>
          <w:p>
            <w:pPr>
              <w:pStyle w:val="4"/>
              <w:spacing w:line="360" w:lineRule="auto"/>
              <w:ind w:firstLine="482"/>
              <w:outlineLvl w:val="1"/>
              <w:rPr>
                <w:rFonts w:hint="eastAsia" w:ascii="Times New Roman" w:hAnsi="Times New Roman"/>
              </w:rPr>
            </w:pPr>
            <w:r>
              <w:rPr>
                <w:rFonts w:hint="eastAsia" w:ascii="Times New Roman" w:hAnsi="Times New Roman"/>
                <w:lang w:val="en-US" w:eastAsia="zh-CN"/>
              </w:rPr>
              <w:t>10</w:t>
            </w:r>
            <w:r>
              <w:rPr>
                <w:rFonts w:hint="eastAsia" w:ascii="Times New Roman" w:hAnsi="Times New Roman"/>
              </w:rPr>
              <w:t>、与</w:t>
            </w:r>
            <w:r>
              <w:rPr>
                <w:rFonts w:ascii="Times New Roman" w:hAnsi="Times New Roman"/>
              </w:rPr>
              <w:t>《</w:t>
            </w:r>
            <w:r>
              <w:rPr>
                <w:rFonts w:hint="eastAsia" w:ascii="Times New Roman" w:hAnsi="Times New Roman"/>
              </w:rPr>
              <w:t>关于印发河南省2020年大气、水、土壤污染防治攻坚战实施方案的通知</w:t>
            </w:r>
            <w:r>
              <w:rPr>
                <w:rFonts w:ascii="Times New Roman" w:hAnsi="Times New Roman"/>
              </w:rPr>
              <w:t>》（豫环攻坚办</w:t>
            </w:r>
            <w:r>
              <w:rPr>
                <w:rFonts w:hint="eastAsia" w:ascii="Times New Roman" w:hAnsi="Times New Roman"/>
              </w:rPr>
              <w:t>[2020]7</w:t>
            </w:r>
            <w:r>
              <w:rPr>
                <w:rFonts w:ascii="Times New Roman" w:hAnsi="Times New Roman"/>
              </w:rPr>
              <w:t>号）</w:t>
            </w:r>
            <w:r>
              <w:rPr>
                <w:rFonts w:hint="eastAsia" w:ascii="Times New Roman" w:hAnsi="Times New Roman"/>
              </w:rPr>
              <w:t>相符性分析</w:t>
            </w:r>
          </w:p>
          <w:p>
            <w:pPr>
              <w:keepLines w:val="0"/>
              <w:pageBreakBefore w:val="0"/>
              <w:widowControl w:val="0"/>
              <w:kinsoku/>
              <w:wordWrap/>
              <w:overflowPunct/>
              <w:topLinePunct w:val="0"/>
              <w:autoSpaceDE/>
              <w:autoSpaceDN/>
              <w:bidi w:val="0"/>
              <w:adjustRightInd/>
              <w:snapToGrid/>
              <w:spacing w:line="520" w:lineRule="exact"/>
              <w:ind w:firstLine="480"/>
              <w:textAlignment w:val="auto"/>
              <w:outlineLvl w:val="9"/>
              <w:rPr>
                <w:rFonts w:ascii="Times New Roman" w:hAnsi="Times New Roman"/>
                <w:b w:val="0"/>
                <w:bCs/>
                <w:sz w:val="24"/>
                <w:szCs w:val="24"/>
              </w:rPr>
            </w:pPr>
            <w:r>
              <w:rPr>
                <w:rFonts w:hint="eastAsia" w:ascii="Times New Roman" w:hAnsi="Times New Roman"/>
                <w:b w:val="0"/>
                <w:bCs/>
                <w:sz w:val="24"/>
                <w:szCs w:val="24"/>
              </w:rPr>
              <w:t>本</w:t>
            </w:r>
            <w:r>
              <w:rPr>
                <w:rFonts w:ascii="Times New Roman" w:hAnsi="Times New Roman"/>
                <w:b w:val="0"/>
                <w:bCs/>
                <w:sz w:val="24"/>
                <w:szCs w:val="24"/>
              </w:rPr>
              <w:t>项目施工及运营期</w:t>
            </w:r>
            <w:r>
              <w:rPr>
                <w:rFonts w:hint="eastAsia" w:ascii="Times New Roman" w:hAnsi="Times New Roman"/>
                <w:b w:val="0"/>
                <w:bCs/>
                <w:sz w:val="24"/>
                <w:szCs w:val="24"/>
              </w:rPr>
              <w:t>与</w:t>
            </w:r>
            <w:r>
              <w:rPr>
                <w:rFonts w:ascii="Times New Roman" w:hAnsi="Times New Roman"/>
                <w:b w:val="0"/>
                <w:bCs/>
                <w:sz w:val="24"/>
                <w:szCs w:val="24"/>
              </w:rPr>
              <w:t>《</w:t>
            </w:r>
            <w:r>
              <w:rPr>
                <w:rFonts w:hint="eastAsia" w:ascii="Times New Roman" w:hAnsi="Times New Roman"/>
                <w:b w:val="0"/>
                <w:bCs/>
                <w:sz w:val="24"/>
                <w:szCs w:val="24"/>
              </w:rPr>
              <w:t>关于印发河南省2020年大气、水、土壤污染防治攻坚战实施方案的通知</w:t>
            </w:r>
            <w:r>
              <w:rPr>
                <w:rFonts w:ascii="Times New Roman" w:hAnsi="Times New Roman"/>
                <w:b w:val="0"/>
                <w:bCs/>
                <w:sz w:val="24"/>
                <w:szCs w:val="24"/>
              </w:rPr>
              <w:t>》（豫环攻坚办【20</w:t>
            </w:r>
            <w:r>
              <w:rPr>
                <w:rFonts w:hint="eastAsia" w:ascii="Times New Roman" w:hAnsi="Times New Roman"/>
                <w:b w:val="0"/>
                <w:bCs/>
                <w:sz w:val="24"/>
                <w:szCs w:val="24"/>
              </w:rPr>
              <w:t>20</w:t>
            </w:r>
            <w:r>
              <w:rPr>
                <w:rFonts w:ascii="Times New Roman" w:hAnsi="Times New Roman"/>
                <w:b w:val="0"/>
                <w:bCs/>
                <w:sz w:val="24"/>
                <w:szCs w:val="24"/>
              </w:rPr>
              <w:t>】</w:t>
            </w:r>
            <w:r>
              <w:rPr>
                <w:rFonts w:hint="eastAsia" w:ascii="Times New Roman" w:hAnsi="Times New Roman"/>
                <w:b w:val="0"/>
                <w:bCs/>
                <w:sz w:val="24"/>
                <w:szCs w:val="24"/>
              </w:rPr>
              <w:t>7</w:t>
            </w:r>
            <w:r>
              <w:rPr>
                <w:rFonts w:ascii="Times New Roman" w:hAnsi="Times New Roman"/>
                <w:b w:val="0"/>
                <w:bCs/>
                <w:sz w:val="24"/>
                <w:szCs w:val="24"/>
              </w:rPr>
              <w:t>号）有关的规定</w:t>
            </w:r>
            <w:r>
              <w:rPr>
                <w:rFonts w:hint="eastAsia" w:ascii="Times New Roman" w:hAnsi="Times New Roman"/>
                <w:b w:val="0"/>
                <w:bCs/>
                <w:sz w:val="24"/>
                <w:szCs w:val="24"/>
              </w:rPr>
              <w:t>如下</w:t>
            </w:r>
            <w:r>
              <w:rPr>
                <w:rFonts w:ascii="Times New Roman" w:hAnsi="Times New Roman"/>
                <w:b w:val="0"/>
                <w:bCs/>
                <w:sz w:val="24"/>
                <w:szCs w:val="24"/>
              </w:rPr>
              <w:t>：</w:t>
            </w:r>
          </w:p>
          <w:p>
            <w:pPr>
              <w:pStyle w:val="2"/>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outlineLvl w:val="9"/>
              <w:rPr>
                <w:rFonts w:hint="eastAsia"/>
                <w:sz w:val="24"/>
              </w:rPr>
            </w:pPr>
            <w:r>
              <w:rPr>
                <w:rFonts w:hint="eastAsia"/>
                <w:sz w:val="24"/>
              </w:rPr>
              <w:t>全面提升“扬尘”污染治理水平：加强施工扬尘控制。建立施工工地动态管理清单，全面开展标准化施工，按照“谁施工、谁负责，谁主管、谁监督”原则，严格落实“六个百分之百”、开复工验收、“三员”管理等制度。实施扬尘污染防治守信联合激励、失信联合惩戒，将扬尘管理不到位的不良信息纳入建筑市场信用管理体系，情节严重的，列入建筑市场主体“黑名单”。严格渣土运输车辆规范化管理，实行建筑垃圾从产生、清运到消纳处置的全过程监管严格落实城市建成区内“两个禁止”（禁止现场搅拌混凝土和禁止现场配置砂浆）要求，加快“两个禁止”综合信息监管平台建设，实施动态监管。</w:t>
            </w:r>
          </w:p>
          <w:p>
            <w:pPr>
              <w:pStyle w:val="2"/>
              <w:keepLines w:val="0"/>
              <w:pageBreakBefore w:val="0"/>
              <w:widowControl w:val="0"/>
              <w:kinsoku/>
              <w:wordWrap/>
              <w:overflowPunct/>
              <w:topLinePunct w:val="0"/>
              <w:autoSpaceDE/>
              <w:autoSpaceDN/>
              <w:bidi w:val="0"/>
              <w:adjustRightInd/>
              <w:snapToGrid/>
              <w:spacing w:after="0" w:line="520" w:lineRule="exact"/>
              <w:ind w:firstLine="480" w:firstLineChars="200"/>
              <w:textAlignment w:val="auto"/>
              <w:outlineLvl w:val="9"/>
              <w:rPr>
                <w:sz w:val="24"/>
              </w:rPr>
            </w:pPr>
            <w:r>
              <w:rPr>
                <w:rFonts w:hint="eastAsia"/>
                <w:sz w:val="24"/>
              </w:rPr>
              <w:t>强化道路扬尘管控。加大国道、省道及城市周边道路、城市支路机械化清扫保洁力度，推广湿扫作业模式，科学合理水抑尘。加强道路两侧裸土、长期闲置土地绿化、硬化，对国道、省道及物流园区周边等地柴油货车临时停车场实施路面硬化，落实城区、城乡结合部等各类堆场、料堆、土堆等苫盖抑尘措施深入开展城市清洁行动。以实施城乡结合部、背街小巷、城市设施等3项整治行动为抓手，定期开展全城大清扫，不断提升城市清洁规范化、精细化、智能化管理水平县（区）以上城市平均降尘量不得高于9吨/月平方公里，全省采取机械化清扫保洁的县（市）主次干道达到“双10标准加快农用机械防尘措施升级改造，减少作业扬尘。</w:t>
            </w:r>
          </w:p>
          <w:p>
            <w:pPr>
              <w:spacing w:line="360" w:lineRule="auto"/>
              <w:ind w:firstLine="496" w:firstLineChars="200"/>
              <w:rPr>
                <w:rFonts w:hint="default" w:ascii="Times New Roman" w:hAnsi="Times New Roman" w:cs="Times New Roman"/>
                <w:bCs/>
                <w:spacing w:val="4"/>
                <w:sz w:val="24"/>
              </w:rPr>
            </w:pPr>
            <w:r>
              <w:rPr>
                <w:rFonts w:hint="default" w:ascii="Times New Roman" w:hAnsi="Times New Roman" w:cs="Times New Roman"/>
                <w:bCs/>
                <w:color w:val="auto"/>
                <w:spacing w:val="4"/>
                <w:sz w:val="24"/>
              </w:rPr>
              <w:t>本项目属于非金属矿物制造业，</w:t>
            </w:r>
            <w:r>
              <w:rPr>
                <w:rFonts w:hint="default" w:ascii="Times New Roman" w:hAnsi="Times New Roman" w:cs="Times New Roman"/>
                <w:bCs/>
                <w:spacing w:val="4"/>
                <w:sz w:val="24"/>
              </w:rPr>
              <w:t>本项目</w:t>
            </w:r>
            <w:r>
              <w:rPr>
                <w:rFonts w:hint="eastAsia" w:cs="Times New Roman"/>
                <w:bCs/>
                <w:spacing w:val="4"/>
                <w:sz w:val="24"/>
                <w:lang w:val="en-US" w:eastAsia="zh-CN"/>
              </w:rPr>
              <w:t>属于</w:t>
            </w:r>
            <w:r>
              <w:rPr>
                <w:rFonts w:hint="default" w:ascii="Times New Roman" w:hAnsi="Times New Roman" w:cs="Times New Roman"/>
                <w:bCs/>
                <w:spacing w:val="4"/>
                <w:sz w:val="24"/>
              </w:rPr>
              <w:t>《产业结构调整指导目录（2019年）》中</w:t>
            </w:r>
            <w:r>
              <w:rPr>
                <w:rFonts w:hint="default" w:ascii="Times New Roman" w:hAnsi="Times New Roman" w:cs="Times New Roman"/>
                <w:b w:val="0"/>
                <w:bCs/>
                <w:color w:val="auto"/>
                <w:sz w:val="24"/>
                <w:szCs w:val="24"/>
                <w:u w:val="none"/>
                <w:lang w:val="en-US" w:eastAsia="zh-CN"/>
              </w:rPr>
              <w:t>鼓励类</w:t>
            </w:r>
            <w:r>
              <w:rPr>
                <w:rFonts w:hint="eastAsia" w:cs="Times New Roman"/>
                <w:b w:val="0"/>
                <w:bCs/>
                <w:color w:val="auto"/>
                <w:sz w:val="24"/>
                <w:szCs w:val="24"/>
                <w:u w:val="none"/>
                <w:lang w:val="en-US" w:eastAsia="zh-CN"/>
              </w:rPr>
              <w:t>“第十二条、建材”中的“第3款、岩棉复合材料制品/部品”；因此</w:t>
            </w:r>
            <w:r>
              <w:rPr>
                <w:rFonts w:hint="default" w:ascii="Times New Roman" w:hAnsi="Times New Roman" w:cs="Times New Roman"/>
                <w:b w:val="0"/>
                <w:bCs/>
                <w:color w:val="auto"/>
                <w:sz w:val="24"/>
                <w:szCs w:val="24"/>
                <w:u w:val="none"/>
                <w:lang w:val="en-US" w:eastAsia="zh-CN"/>
              </w:rPr>
              <w:t>本项目的建设符合国家产业政策的要求。</w:t>
            </w:r>
            <w:r>
              <w:rPr>
                <w:rFonts w:hint="default" w:ascii="Times New Roman" w:hAnsi="Times New Roman" w:cs="Times New Roman"/>
                <w:bCs/>
                <w:spacing w:val="4"/>
                <w:sz w:val="24"/>
              </w:rPr>
              <w:t>项目施工过程中须做到</w:t>
            </w:r>
            <w:r>
              <w:rPr>
                <w:rFonts w:hint="eastAsia" w:cs="Times New Roman"/>
                <w:bCs/>
                <w:spacing w:val="4"/>
                <w:sz w:val="24"/>
                <w:lang w:eastAsia="zh-CN"/>
              </w:rPr>
              <w:t>“</w:t>
            </w:r>
            <w:r>
              <w:rPr>
                <w:rFonts w:hint="default" w:ascii="Times New Roman" w:hAnsi="Times New Roman" w:cs="Times New Roman"/>
                <w:bCs/>
                <w:spacing w:val="4"/>
                <w:sz w:val="24"/>
              </w:rPr>
              <w:t>六个百分之百</w:t>
            </w:r>
            <w:r>
              <w:rPr>
                <w:rFonts w:hint="eastAsia" w:cs="Times New Roman"/>
                <w:bCs/>
                <w:spacing w:val="4"/>
                <w:sz w:val="24"/>
                <w:lang w:eastAsia="zh-CN"/>
              </w:rPr>
              <w:t>”</w:t>
            </w:r>
            <w:r>
              <w:rPr>
                <w:rFonts w:hint="default" w:ascii="Times New Roman" w:hAnsi="Times New Roman" w:cs="Times New Roman"/>
                <w:bCs/>
                <w:spacing w:val="4"/>
                <w:sz w:val="24"/>
              </w:rPr>
              <w:t>（施工现场百分之百围挡，物料堆放百分之百覆盖，裸露地面百分之百绿化或覆盖，进出车辆百分之百冲洗，拆除和土方作业百分之百喷淋，渣土运输车辆百分之百封闭）、开复工验收、</w:t>
            </w:r>
            <w:r>
              <w:rPr>
                <w:rFonts w:hint="eastAsia" w:cs="Times New Roman"/>
                <w:bCs/>
                <w:spacing w:val="4"/>
                <w:sz w:val="24"/>
                <w:lang w:eastAsia="zh-CN"/>
              </w:rPr>
              <w:t>“</w:t>
            </w:r>
            <w:r>
              <w:rPr>
                <w:rFonts w:hint="default" w:ascii="Times New Roman" w:hAnsi="Times New Roman" w:cs="Times New Roman"/>
                <w:bCs/>
                <w:spacing w:val="4"/>
                <w:sz w:val="24"/>
              </w:rPr>
              <w:t>三员</w:t>
            </w:r>
            <w:r>
              <w:rPr>
                <w:rFonts w:hint="eastAsia" w:cs="Times New Roman"/>
                <w:bCs/>
                <w:spacing w:val="4"/>
                <w:sz w:val="24"/>
                <w:lang w:eastAsia="zh-CN"/>
              </w:rPr>
              <w:t>”</w:t>
            </w:r>
            <w:r>
              <w:rPr>
                <w:rFonts w:hint="default" w:ascii="Times New Roman" w:hAnsi="Times New Roman" w:cs="Times New Roman"/>
                <w:bCs/>
                <w:spacing w:val="4"/>
                <w:sz w:val="24"/>
              </w:rPr>
              <w:t>（扬尘污染防治监督员、网格员、管理员）管理、扬尘防治预算管理等制度。</w:t>
            </w:r>
          </w:p>
          <w:p>
            <w:pPr>
              <w:spacing w:line="360" w:lineRule="auto"/>
              <w:ind w:firstLine="496" w:firstLineChars="200"/>
              <w:rPr>
                <w:rFonts w:hint="default" w:ascii="Times New Roman" w:hAnsi="Times New Roman" w:cs="Times New Roman"/>
                <w:bCs/>
                <w:color w:val="FF0000"/>
                <w:spacing w:val="4"/>
                <w:sz w:val="24"/>
              </w:rPr>
            </w:pPr>
            <w:r>
              <w:rPr>
                <w:rFonts w:hint="default" w:ascii="Times New Roman" w:hAnsi="Times New Roman" w:cs="Times New Roman"/>
                <w:bCs/>
                <w:spacing w:val="4"/>
                <w:sz w:val="24"/>
              </w:rPr>
              <w:t>因此项目的建设符合河南省2020年大气、水、土壤污染防治攻坚战实施方案的通知（豫环攻坚办〔2020〕7号）中相关标准要求。</w:t>
            </w:r>
          </w:p>
          <w:p>
            <w:pPr>
              <w:spacing w:line="500" w:lineRule="exact"/>
              <w:rPr>
                <w:bCs/>
                <w:sz w:val="24"/>
              </w:rPr>
            </w:pPr>
            <w:r>
              <w:rPr>
                <w:rFonts w:hint="eastAsia"/>
                <w:b/>
                <w:bCs/>
                <w:sz w:val="24"/>
              </w:rPr>
              <w:t>10、与《关于印发平顶山市2020年大气、水、土壤污染防治攻坚战实施方案》平攻坚办〔2020〕16号相符性分析</w:t>
            </w:r>
          </w:p>
          <w:p>
            <w:pPr>
              <w:keepNext w:val="0"/>
              <w:keepLines w:val="0"/>
              <w:pageBreakBefore w:val="0"/>
              <w:widowControl w:val="0"/>
              <w:kinsoku/>
              <w:wordWrap/>
              <w:overflowPunct/>
              <w:topLinePunct w:val="0"/>
              <w:autoSpaceDE/>
              <w:autoSpaceDN/>
              <w:bidi w:val="0"/>
              <w:adjustRightInd/>
              <w:snapToGrid/>
              <w:spacing w:line="520" w:lineRule="exact"/>
              <w:ind w:firstLine="496" w:firstLineChars="200"/>
              <w:textAlignment w:val="auto"/>
              <w:rPr>
                <w:rFonts w:hint="eastAsia"/>
                <w:bCs/>
                <w:spacing w:val="4"/>
                <w:sz w:val="24"/>
              </w:rPr>
            </w:pPr>
            <w:r>
              <w:rPr>
                <w:rFonts w:hint="eastAsia"/>
                <w:bCs/>
                <w:spacing w:val="4"/>
                <w:sz w:val="24"/>
              </w:rPr>
              <w:t>全面提升“扬尘”污染治理水平。加强施工扬尘控制。全面排查施工工地数量、分布、“六个百分之百”措施落实情况，建立施工工地动态管理清单，全面开展标准化施工，按照“谁施工、谁负责，谁主管、谁监督”的原则，严格落实开复工验收、“三员”管理等制度。市城市管理局牵头组织开展“平顶山市扬尘污染防治专项行动”，深化扬尘防治“六个百分百”“两监控、一喷淋”措施落实。推动扬尘污染防治守信联合激励、失信联合惩戒信用体系建设，将扬尘管理纳入建筑市场信用管理体系，情节严重的，列入建筑市场主体“黑名单”。严格渣土运输车辆规范化管理，建筑垃圾实行产、运、消全过程处置监管。严格落实城市建成区内“两禁止”（禁止现场搅拌混凝土和禁止现场配置砂浆）要求，加快“两个禁止综合信息监管平台”建设，实施动态监管。</w:t>
            </w:r>
          </w:p>
          <w:p>
            <w:pPr>
              <w:keepNext w:val="0"/>
              <w:keepLines w:val="0"/>
              <w:pageBreakBefore w:val="0"/>
              <w:widowControl w:val="0"/>
              <w:kinsoku/>
              <w:wordWrap/>
              <w:overflowPunct/>
              <w:topLinePunct w:val="0"/>
              <w:autoSpaceDE/>
              <w:autoSpaceDN/>
              <w:bidi w:val="0"/>
              <w:adjustRightInd/>
              <w:snapToGrid/>
              <w:spacing w:line="520" w:lineRule="exact"/>
              <w:ind w:firstLine="496" w:firstLineChars="200"/>
              <w:textAlignment w:val="auto"/>
              <w:rPr>
                <w:bCs/>
                <w:spacing w:val="4"/>
                <w:sz w:val="24"/>
              </w:rPr>
            </w:pPr>
            <w:r>
              <w:rPr>
                <w:rFonts w:hint="eastAsia"/>
                <w:bCs/>
                <w:spacing w:val="4"/>
                <w:sz w:val="24"/>
              </w:rPr>
              <w:t>实施无组织排放工业企业深度治理。</w:t>
            </w:r>
            <w:r>
              <w:rPr>
                <w:bCs/>
                <w:spacing w:val="4"/>
                <w:sz w:val="24"/>
              </w:rPr>
              <w:t>2019</w:t>
            </w:r>
            <w:r>
              <w:rPr>
                <w:rFonts w:hint="eastAsia"/>
                <w:bCs/>
                <w:spacing w:val="4"/>
                <w:sz w:val="24"/>
              </w:rPr>
              <w:t>年</w:t>
            </w:r>
            <w:r>
              <w:rPr>
                <w:bCs/>
                <w:spacing w:val="4"/>
                <w:sz w:val="24"/>
              </w:rPr>
              <w:t>6</w:t>
            </w:r>
            <w:r>
              <w:rPr>
                <w:rFonts w:hint="eastAsia"/>
                <w:bCs/>
                <w:spacing w:val="4"/>
                <w:sz w:val="24"/>
              </w:rPr>
              <w:t>月</w:t>
            </w:r>
            <w:r>
              <w:rPr>
                <w:bCs/>
                <w:spacing w:val="4"/>
                <w:sz w:val="24"/>
              </w:rPr>
              <w:t>30</w:t>
            </w:r>
            <w:r>
              <w:rPr>
                <w:rFonts w:hint="eastAsia"/>
                <w:bCs/>
                <w:spacing w:val="4"/>
                <w:sz w:val="24"/>
              </w:rPr>
              <w:t>日前，完成所辖区域内无组织排放工业企业整治，生产工艺产尘点设置集气罩安装收尘除尘装置，烟粉尘无可见外逸；粉状、粒状物料及燃料运输采用密闭皮带、密闭廊道、管状带式输送机或密闭车厢、真空罐车、气力输送等密闭输送方式，汽车、火车、皮带输送机等卸料点设置集气罩或密闭罩，并安装除尘装置；路面实施硬化，指定专人定时洒水保洁，出口处建设车轮和车身高效智能化清洗装置；厂区内可见裸露土地全部硬化、绿化、美化；</w:t>
            </w:r>
            <w:r>
              <w:rPr>
                <w:bCs/>
                <w:spacing w:val="4"/>
                <w:sz w:val="24"/>
              </w:rPr>
              <w:t>“</w:t>
            </w:r>
            <w:r>
              <w:rPr>
                <w:rFonts w:hint="eastAsia"/>
                <w:bCs/>
                <w:spacing w:val="4"/>
                <w:sz w:val="24"/>
              </w:rPr>
              <w:t>因企制宜</w:t>
            </w:r>
            <w:r>
              <w:rPr>
                <w:bCs/>
                <w:spacing w:val="4"/>
                <w:sz w:val="24"/>
              </w:rPr>
              <w:t>”</w:t>
            </w:r>
            <w:r>
              <w:rPr>
                <w:rFonts w:hint="eastAsia"/>
                <w:bCs/>
                <w:spacing w:val="4"/>
                <w:sz w:val="24"/>
              </w:rPr>
              <w:t>在生产环节、装卸环节、进出厂区口安装视频、空气微站等监控设施；厂区内存储的各类易产生粉尘的物料及燃料全部密闭，禁止露天存放。</w:t>
            </w:r>
          </w:p>
          <w:p>
            <w:pPr>
              <w:spacing w:line="360" w:lineRule="auto"/>
              <w:ind w:firstLine="496" w:firstLineChars="200"/>
              <w:rPr>
                <w:rFonts w:hint="eastAsia"/>
                <w:bCs/>
                <w:spacing w:val="4"/>
                <w:sz w:val="24"/>
              </w:rPr>
            </w:pPr>
            <w:r>
              <w:rPr>
                <w:rFonts w:hint="eastAsia"/>
                <w:bCs/>
                <w:spacing w:val="4"/>
                <w:sz w:val="24"/>
              </w:rPr>
              <w:t>本项目建设密闭生产车间，生产装置、原料均置于密闭生产车间内，车间通道口安装卷帘门、推拉门等封闭性良好且便于开关的硬质门，在无车辆出入时将门关闭，保证空气合理流动不产生湍流。原料输送皮带廊上部全封闭。厂区道路地面硬化，裸露地面植树、植草或覆盖；定期对厂区内道路洒水清扫。项目采取上述措施后符合《</w:t>
            </w:r>
            <w:r>
              <w:rPr>
                <w:rFonts w:hint="eastAsia"/>
                <w:bCs/>
                <w:spacing w:val="4"/>
                <w:sz w:val="24"/>
                <w:lang w:val="en-US" w:eastAsia="zh-CN"/>
              </w:rPr>
              <w:t>关于印发</w:t>
            </w:r>
            <w:r>
              <w:rPr>
                <w:rFonts w:hint="eastAsia"/>
                <w:bCs/>
                <w:spacing w:val="4"/>
                <w:sz w:val="24"/>
              </w:rPr>
              <w:t>平顶山市2020年大气、水、土壤污染防治攻坚战实施方案</w:t>
            </w:r>
            <w:r>
              <w:rPr>
                <w:rFonts w:hint="eastAsia"/>
                <w:bCs/>
                <w:spacing w:val="4"/>
                <w:sz w:val="24"/>
                <w:lang w:val="en-US" w:eastAsia="zh-CN"/>
              </w:rPr>
              <w:t>的通知</w:t>
            </w:r>
            <w:r>
              <w:rPr>
                <w:rFonts w:hint="eastAsia"/>
                <w:bCs/>
                <w:spacing w:val="4"/>
                <w:sz w:val="24"/>
              </w:rPr>
              <w:t>》平攻坚办〔2020〕16号文相关环保要求。</w:t>
            </w:r>
          </w:p>
          <w:p>
            <w:pPr>
              <w:spacing w:line="360" w:lineRule="auto"/>
              <w:ind w:firstLine="482" w:firstLineChars="200"/>
              <w:rPr>
                <w:rFonts w:hint="default" w:ascii="Times New Roman" w:hAnsi="Times New Roman" w:cs="Times New Roman"/>
                <w:bCs/>
                <w:sz w:val="24"/>
              </w:rPr>
            </w:pPr>
            <w:r>
              <w:rPr>
                <w:rFonts w:hint="default" w:ascii="Times New Roman" w:hAnsi="Times New Roman" w:cs="Times New Roman"/>
                <w:b/>
                <w:bCs/>
                <w:sz w:val="24"/>
              </w:rPr>
              <w:t>1</w:t>
            </w:r>
            <w:r>
              <w:rPr>
                <w:rFonts w:hint="eastAsia" w:cs="Times New Roman"/>
                <w:b/>
                <w:bCs/>
                <w:sz w:val="24"/>
                <w:lang w:val="en-US" w:eastAsia="zh-CN"/>
              </w:rPr>
              <w:t>1</w:t>
            </w:r>
            <w:r>
              <w:rPr>
                <w:rFonts w:hint="default" w:ascii="Times New Roman" w:hAnsi="Times New Roman" w:cs="Times New Roman"/>
                <w:b/>
                <w:bCs/>
                <w:sz w:val="24"/>
              </w:rPr>
              <w:t>、与河南省2019年工业企业无组织排放治理方案——其他行业无组织排放治理标准相符性分析</w:t>
            </w:r>
          </w:p>
          <w:p>
            <w:pPr>
              <w:pStyle w:val="5"/>
              <w:pageBreakBefore w:val="0"/>
              <w:widowControl w:val="0"/>
              <w:numPr>
                <w:ilvl w:val="2"/>
                <w:numId w:val="0"/>
              </w:numPr>
              <w:kinsoku/>
              <w:wordWrap/>
              <w:overflowPunct/>
              <w:topLinePunct w:val="0"/>
              <w:autoSpaceDE/>
              <w:autoSpaceDN/>
              <w:bidi w:val="0"/>
              <w:adjustRightInd w:val="0"/>
              <w:snapToGrid/>
              <w:spacing w:before="0" w:after="0" w:line="360" w:lineRule="auto"/>
              <w:ind w:firstLine="480" w:firstLineChars="200"/>
              <w:jc w:val="left"/>
              <w:textAlignment w:val="baseline"/>
              <w:rPr>
                <w:rFonts w:hint="default" w:ascii="Times New Roman" w:hAnsi="Times New Roman" w:eastAsia="宋体" w:cs="Times New Roman"/>
                <w:b w:val="0"/>
                <w:bCs/>
                <w:sz w:val="24"/>
                <w:szCs w:val="24"/>
                <w:lang w:val="en-US" w:eastAsia="zh-CN"/>
              </w:rPr>
            </w:pPr>
            <w:r>
              <w:rPr>
                <w:rFonts w:ascii="Times New Roman" w:hAnsi="Times New Roman" w:cs="Times New Roman"/>
                <w:b w:val="0"/>
                <w:bCs/>
                <w:sz w:val="24"/>
                <w:szCs w:val="24"/>
              </w:rPr>
              <w:t>根据《河南省生态环境厅关于印发河南省工业大气污染防治6个专项方案的通知》，本项目与《河南省2019年工业企业无组织排放治理方案》中《其他行业无组织排放治理标准》的相符性分析</w:t>
            </w:r>
            <w:r>
              <w:rPr>
                <w:rFonts w:hint="eastAsia" w:ascii="Times New Roman" w:hAnsi="Times New Roman" w:cs="Times New Roman"/>
                <w:b w:val="0"/>
                <w:bCs/>
                <w:sz w:val="24"/>
                <w:szCs w:val="24"/>
                <w:lang w:eastAsia="zh-CN"/>
              </w:rPr>
              <w:t>见表</w:t>
            </w:r>
            <w:r>
              <w:rPr>
                <w:rFonts w:hint="eastAsia" w:cs="Times New Roman"/>
                <w:b w:val="0"/>
                <w:bCs/>
                <w:sz w:val="24"/>
                <w:szCs w:val="24"/>
                <w:lang w:val="en-US" w:eastAsia="zh-CN"/>
              </w:rPr>
              <w:t>2-1</w:t>
            </w:r>
            <w:r>
              <w:rPr>
                <w:rFonts w:hint="eastAsia" w:ascii="Times New Roman" w:hAnsi="Times New Roman" w:cs="Times New Roman"/>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aseline"/>
              <w:rPr>
                <w:rFonts w:hint="default" w:ascii="Times New Roman" w:hAnsi="Times New Roman" w:eastAsia="宋体" w:cs="Times New Roman"/>
                <w:b/>
                <w:bCs w:val="0"/>
                <w:sz w:val="24"/>
              </w:rPr>
            </w:pPr>
            <w:r>
              <w:rPr>
                <w:rFonts w:hint="default" w:ascii="Times New Roman" w:hAnsi="Times New Roman" w:eastAsia="宋体" w:cs="Times New Roman"/>
                <w:b/>
                <w:bCs w:val="0"/>
                <w:sz w:val="24"/>
                <w:szCs w:val="24"/>
              </w:rPr>
              <w:t>表</w:t>
            </w:r>
            <w:r>
              <w:rPr>
                <w:rFonts w:hint="eastAsia" w:eastAsia="宋体" w:cs="Times New Roman"/>
                <w:b/>
                <w:bCs w:val="0"/>
                <w:sz w:val="24"/>
                <w:szCs w:val="24"/>
                <w:lang w:val="en-US" w:eastAsia="zh-CN"/>
              </w:rPr>
              <w:t>2-</w:t>
            </w:r>
            <w:r>
              <w:rPr>
                <w:rFonts w:hint="eastAsia" w:cs="Times New Roman"/>
                <w:b/>
                <w:bCs w:val="0"/>
                <w:sz w:val="24"/>
                <w:szCs w:val="24"/>
                <w:lang w:val="en-US" w:eastAsia="zh-CN"/>
              </w:rPr>
              <w:t>1</w:t>
            </w:r>
            <w:r>
              <w:rPr>
                <w:rFonts w:hint="default" w:ascii="Times New Roman" w:hAnsi="Times New Roman" w:eastAsia="宋体" w:cs="Times New Roman"/>
                <w:b/>
                <w:bCs w:val="0"/>
                <w:sz w:val="24"/>
                <w:szCs w:val="24"/>
                <w:lang w:val="en-US" w:eastAsia="zh-CN"/>
              </w:rPr>
              <w:t xml:space="preserve">   </w:t>
            </w:r>
            <w:r>
              <w:rPr>
                <w:rFonts w:hint="default" w:ascii="Times New Roman" w:hAnsi="Times New Roman" w:eastAsia="宋体" w:cs="Times New Roman"/>
                <w:b/>
                <w:bCs w:val="0"/>
                <w:sz w:val="24"/>
                <w:szCs w:val="24"/>
              </w:rPr>
              <w:t xml:space="preserve"> 项目建设与《其他行业无组织排放治理标准》的相符性分析</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469"/>
              <w:gridCol w:w="3658"/>
              <w:gridCol w:w="3371"/>
              <w:gridCol w:w="68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3" w:type="pct"/>
                  <w:gridSpan w:val="2"/>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序号</w:t>
                  </w:r>
                </w:p>
              </w:tc>
              <w:tc>
                <w:tcPr>
                  <w:tcW w:w="2065"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无组织排放治理标准</w:t>
                  </w:r>
                </w:p>
              </w:tc>
              <w:tc>
                <w:tcPr>
                  <w:tcW w:w="1903"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本项目治理措施</w:t>
                  </w:r>
                </w:p>
              </w:tc>
              <w:tc>
                <w:tcPr>
                  <w:tcW w:w="38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是否相符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378" w:type="pct"/>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料场密闭治理</w:t>
                  </w: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1</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所有物料（包括原辅料、半成品、成品）进库存放，厂界内无露天堆放物料。料场安装喷干雾抑尘设施</w:t>
                  </w:r>
                </w:p>
              </w:tc>
              <w:tc>
                <w:tcPr>
                  <w:tcW w:w="1903"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所有物料</w:t>
                  </w:r>
                  <w:r>
                    <w:rPr>
                      <w:rFonts w:hint="eastAsia" w:ascii="Times New Roman" w:hAnsi="Times New Roman" w:cs="Times New Roman"/>
                      <w:sz w:val="21"/>
                      <w:szCs w:val="21"/>
                      <w:lang w:eastAsia="zh-CN"/>
                    </w:rPr>
                    <w:t>均</w:t>
                  </w:r>
                  <w:r>
                    <w:rPr>
                      <w:rFonts w:ascii="Times New Roman" w:hAnsi="Times New Roman" w:cs="Times New Roman"/>
                      <w:sz w:val="21"/>
                      <w:szCs w:val="21"/>
                    </w:rPr>
                    <w:t>进库存放，厂界内无露天堆放物料。</w:t>
                  </w:r>
                  <w:r>
                    <w:rPr>
                      <w:rFonts w:hint="eastAsia" w:ascii="Times New Roman" w:hAnsi="Times New Roman" w:cs="Times New Roman"/>
                      <w:sz w:val="21"/>
                      <w:szCs w:val="21"/>
                      <w:lang w:eastAsia="zh-CN"/>
                    </w:rPr>
                    <w:t>原料</w:t>
                  </w:r>
                  <w:r>
                    <w:rPr>
                      <w:rFonts w:hint="eastAsia" w:cs="Times New Roman"/>
                      <w:sz w:val="21"/>
                      <w:szCs w:val="21"/>
                      <w:lang w:val="en-US" w:eastAsia="zh-CN"/>
                    </w:rPr>
                    <w:t>储存和</w:t>
                  </w:r>
                  <w:r>
                    <w:rPr>
                      <w:rFonts w:hint="eastAsia" w:ascii="Times New Roman" w:hAnsi="Times New Roman" w:cs="Times New Roman"/>
                      <w:sz w:val="21"/>
                      <w:szCs w:val="21"/>
                      <w:lang w:eastAsia="zh-CN"/>
                    </w:rPr>
                    <w:t>生产车间</w:t>
                  </w:r>
                  <w:r>
                    <w:rPr>
                      <w:rFonts w:hint="eastAsia" w:cs="Times New Roman"/>
                      <w:sz w:val="21"/>
                      <w:szCs w:val="21"/>
                      <w:lang w:val="en-US" w:eastAsia="zh-CN"/>
                    </w:rPr>
                    <w:t>产尘点</w:t>
                  </w:r>
                  <w:r>
                    <w:rPr>
                      <w:rFonts w:hint="eastAsia" w:ascii="Times New Roman" w:hAnsi="Times New Roman" w:cs="Times New Roman"/>
                      <w:sz w:val="21"/>
                      <w:szCs w:val="21"/>
                      <w:lang w:eastAsia="zh-CN"/>
                    </w:rPr>
                    <w:t>安装</w:t>
                  </w:r>
                  <w:r>
                    <w:rPr>
                      <w:rFonts w:hint="eastAsia" w:cs="Times New Roman"/>
                      <w:sz w:val="21"/>
                      <w:szCs w:val="21"/>
                      <w:lang w:eastAsia="zh-CN"/>
                    </w:rPr>
                    <w:t>雾化喷淋装置</w:t>
                  </w:r>
                </w:p>
              </w:tc>
              <w:tc>
                <w:tcPr>
                  <w:tcW w:w="38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hint="eastAsia" w:cs="Times New Roman"/>
                      <w:sz w:val="21"/>
                      <w:szCs w:val="21"/>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78" w:type="pct"/>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2</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密闭料场必须覆盖所有堆场料区（堆放区、工作区和主通道区）</w:t>
                  </w:r>
                </w:p>
              </w:tc>
              <w:tc>
                <w:tcPr>
                  <w:tcW w:w="1903"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原料</w:t>
                  </w:r>
                  <w:r>
                    <w:rPr>
                      <w:rFonts w:hint="eastAsia" w:cs="Times New Roman"/>
                      <w:sz w:val="21"/>
                      <w:szCs w:val="21"/>
                      <w:lang w:val="en-US" w:eastAsia="zh-CN"/>
                    </w:rPr>
                    <w:t>储存区和</w:t>
                  </w:r>
                  <w:r>
                    <w:rPr>
                      <w:rFonts w:hint="eastAsia" w:cs="Times New Roman"/>
                      <w:sz w:val="21"/>
                      <w:szCs w:val="21"/>
                      <w:lang w:eastAsia="zh-CN"/>
                    </w:rPr>
                    <w:t>成品</w:t>
                  </w:r>
                  <w:r>
                    <w:rPr>
                      <w:rFonts w:hint="eastAsia" w:cs="Times New Roman"/>
                      <w:sz w:val="21"/>
                      <w:szCs w:val="21"/>
                      <w:lang w:val="en-US" w:eastAsia="zh-CN"/>
                    </w:rPr>
                    <w:t>储存区均处于密闭的厂房内</w:t>
                  </w:r>
                </w:p>
              </w:tc>
              <w:tc>
                <w:tcPr>
                  <w:tcW w:w="38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78" w:type="pct"/>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3</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车间、料库四面密闭，通道口安装卷帘门、推拉门等封闭性良好且便于开关的硬质门，在无车辆出入时将门关闭，保证空气合理流动不产生湍流</w:t>
                  </w:r>
                </w:p>
              </w:tc>
              <w:tc>
                <w:tcPr>
                  <w:tcW w:w="1903"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hint="eastAsia" w:ascii="Times New Roman" w:hAnsi="Times New Roman" w:cs="Times New Roman"/>
                      <w:sz w:val="21"/>
                      <w:szCs w:val="21"/>
                      <w:lang w:eastAsia="zh-CN"/>
                    </w:rPr>
                    <w:t>生产</w:t>
                  </w:r>
                  <w:r>
                    <w:rPr>
                      <w:rFonts w:ascii="Times New Roman" w:hAnsi="Times New Roman" w:cs="Times New Roman"/>
                      <w:sz w:val="21"/>
                      <w:szCs w:val="21"/>
                    </w:rPr>
                    <w:t>车间、</w:t>
                  </w:r>
                  <w:r>
                    <w:rPr>
                      <w:rFonts w:hint="eastAsia" w:ascii="Times New Roman" w:hAnsi="Times New Roman" w:cs="Times New Roman"/>
                      <w:sz w:val="21"/>
                      <w:szCs w:val="21"/>
                      <w:lang w:eastAsia="zh-CN"/>
                    </w:rPr>
                    <w:t>原料</w:t>
                  </w:r>
                  <w:r>
                    <w:rPr>
                      <w:rFonts w:hint="eastAsia" w:cs="Times New Roman"/>
                      <w:sz w:val="21"/>
                      <w:szCs w:val="21"/>
                      <w:lang w:val="en-US" w:eastAsia="zh-CN"/>
                    </w:rPr>
                    <w:t>储存区以及</w:t>
                  </w:r>
                  <w:r>
                    <w:rPr>
                      <w:rFonts w:hint="eastAsia" w:ascii="Times New Roman" w:hAnsi="Times New Roman" w:cs="Times New Roman"/>
                      <w:sz w:val="21"/>
                      <w:szCs w:val="21"/>
                      <w:lang w:eastAsia="zh-CN"/>
                    </w:rPr>
                    <w:t>成品</w:t>
                  </w:r>
                  <w:r>
                    <w:rPr>
                      <w:rFonts w:hint="eastAsia" w:cs="Times New Roman"/>
                      <w:sz w:val="21"/>
                      <w:szCs w:val="21"/>
                      <w:lang w:val="en-US" w:eastAsia="zh-CN"/>
                    </w:rPr>
                    <w:t>储存区</w:t>
                  </w:r>
                  <w:r>
                    <w:rPr>
                      <w:rFonts w:hint="eastAsia" w:ascii="Times New Roman" w:hAnsi="Times New Roman" w:cs="Times New Roman"/>
                      <w:sz w:val="21"/>
                      <w:szCs w:val="21"/>
                      <w:lang w:eastAsia="zh-CN"/>
                    </w:rPr>
                    <w:t>全封闭</w:t>
                  </w:r>
                  <w:r>
                    <w:rPr>
                      <w:rFonts w:ascii="Times New Roman" w:hAnsi="Times New Roman" w:cs="Times New Roman"/>
                      <w:sz w:val="21"/>
                      <w:szCs w:val="21"/>
                    </w:rPr>
                    <w:t>，通道口安装卷帘门</w:t>
                  </w:r>
                  <w:r>
                    <w:rPr>
                      <w:rFonts w:hint="eastAsia" w:ascii="Times New Roman" w:hAnsi="Times New Roman" w:cs="Times New Roman"/>
                      <w:sz w:val="21"/>
                      <w:szCs w:val="21"/>
                      <w:lang w:eastAsia="zh-CN"/>
                    </w:rPr>
                    <w:t>或</w:t>
                  </w:r>
                  <w:r>
                    <w:rPr>
                      <w:rFonts w:ascii="Times New Roman" w:hAnsi="Times New Roman" w:cs="Times New Roman"/>
                      <w:sz w:val="21"/>
                      <w:szCs w:val="21"/>
                    </w:rPr>
                    <w:t>推拉门等封闭性良好且便于开关的硬质门，在无车辆出入时将门关闭，保证空气合理流动不产生湍流</w:t>
                  </w:r>
                </w:p>
              </w:tc>
              <w:tc>
                <w:tcPr>
                  <w:tcW w:w="38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78" w:type="pct"/>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4</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所有地面完成硬化，并保证除物料堆放区域外没有明显积尘</w:t>
                  </w:r>
                </w:p>
              </w:tc>
              <w:tc>
                <w:tcPr>
                  <w:tcW w:w="1903"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sz w:val="21"/>
                      <w:szCs w:val="21"/>
                      <w:lang w:eastAsia="zh-CN"/>
                    </w:rPr>
                  </w:pPr>
                  <w:r>
                    <w:rPr>
                      <w:rFonts w:ascii="Times New Roman" w:hAnsi="Times New Roman" w:cs="Times New Roman"/>
                      <w:sz w:val="21"/>
                      <w:szCs w:val="21"/>
                    </w:rPr>
                    <w:t>厂区所有地面硬化</w:t>
                  </w:r>
                  <w:r>
                    <w:rPr>
                      <w:rFonts w:hint="eastAsia" w:cs="Times New Roman"/>
                      <w:sz w:val="21"/>
                      <w:szCs w:val="21"/>
                      <w:lang w:eastAsia="zh-CN"/>
                    </w:rPr>
                    <w:t>或</w:t>
                  </w:r>
                  <w:r>
                    <w:rPr>
                      <w:rFonts w:ascii="Times New Roman" w:hAnsi="Times New Roman" w:cs="Times New Roman"/>
                      <w:sz w:val="21"/>
                      <w:szCs w:val="21"/>
                    </w:rPr>
                    <w:t>绿化</w:t>
                  </w:r>
                  <w:r>
                    <w:rPr>
                      <w:rFonts w:hint="eastAsia" w:cs="Times New Roman"/>
                      <w:sz w:val="21"/>
                      <w:szCs w:val="21"/>
                      <w:lang w:eastAsia="zh-CN"/>
                    </w:rPr>
                    <w:t>，</w:t>
                  </w:r>
                  <w:r>
                    <w:rPr>
                      <w:rFonts w:ascii="Times New Roman" w:hAnsi="Times New Roman" w:cs="Times New Roman"/>
                      <w:sz w:val="21"/>
                      <w:szCs w:val="21"/>
                    </w:rPr>
                    <w:t>保证除物料堆放区域外没有明显积尘</w:t>
                  </w:r>
                </w:p>
              </w:tc>
              <w:tc>
                <w:tcPr>
                  <w:tcW w:w="38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378" w:type="pct"/>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5</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b w:val="0"/>
                      <w:bCs w:val="0"/>
                      <w:sz w:val="21"/>
                      <w:szCs w:val="21"/>
                    </w:rPr>
                  </w:pPr>
                  <w:r>
                    <w:rPr>
                      <w:rFonts w:ascii="Times New Roman" w:hAnsi="Times New Roman" w:cs="Times New Roman"/>
                      <w:b w:val="0"/>
                      <w:bCs w:val="0"/>
                      <w:sz w:val="21"/>
                      <w:szCs w:val="21"/>
                    </w:rPr>
                    <w:t>每个下料口设置独立集气罩，配套的除尘设施不与其他工序混用</w:t>
                  </w:r>
                </w:p>
              </w:tc>
              <w:tc>
                <w:tcPr>
                  <w:tcW w:w="1903"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b w:val="0"/>
                      <w:bCs w:val="0"/>
                      <w:sz w:val="21"/>
                      <w:szCs w:val="21"/>
                      <w:lang w:val="en-US" w:eastAsia="zh-CN"/>
                    </w:rPr>
                  </w:pPr>
                  <w:r>
                    <w:rPr>
                      <w:rFonts w:hint="eastAsia" w:cs="Times New Roman"/>
                      <w:b w:val="0"/>
                      <w:bCs w:val="0"/>
                      <w:sz w:val="21"/>
                      <w:szCs w:val="21"/>
                      <w:lang w:val="en-US" w:eastAsia="zh-CN"/>
                    </w:rPr>
                    <w:t>本项目在配料混料、投料等工序中的产尘点</w:t>
                  </w:r>
                  <w:r>
                    <w:rPr>
                      <w:rFonts w:hint="eastAsia" w:eastAsia="宋体" w:cs="Times New Roman"/>
                      <w:b w:val="0"/>
                      <w:bCs w:val="0"/>
                      <w:sz w:val="21"/>
                      <w:szCs w:val="21"/>
                      <w:lang w:val="en-US" w:eastAsia="zh-CN"/>
                    </w:rPr>
                    <w:t>全封闭负压收集，收集的废气经袋式除尘器处理后15m高排气筒</w:t>
                  </w:r>
                  <w:r>
                    <w:rPr>
                      <w:rFonts w:hint="eastAsia" w:cs="Times New Roman"/>
                      <w:b w:val="0"/>
                      <w:bCs w:val="0"/>
                      <w:sz w:val="21"/>
                      <w:szCs w:val="21"/>
                      <w:lang w:val="en-US" w:eastAsia="zh-CN"/>
                    </w:rPr>
                    <w:t>P1</w:t>
                  </w:r>
                  <w:r>
                    <w:rPr>
                      <w:rFonts w:hint="eastAsia" w:eastAsia="宋体" w:cs="Times New Roman"/>
                      <w:b w:val="0"/>
                      <w:bCs w:val="0"/>
                      <w:sz w:val="21"/>
                      <w:szCs w:val="21"/>
                      <w:lang w:val="en-US" w:eastAsia="zh-CN"/>
                    </w:rPr>
                    <w:t>外排</w:t>
                  </w:r>
                </w:p>
              </w:tc>
              <w:tc>
                <w:tcPr>
                  <w:tcW w:w="38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sz w:val="21"/>
                      <w:szCs w:val="21"/>
                      <w:lang w:eastAsia="zh-CN"/>
                    </w:rPr>
                  </w:pPr>
                  <w:r>
                    <w:rPr>
                      <w:rFonts w:ascii="Times New Roman" w:hAnsi="Times New Roman" w:cs="Times New Roman"/>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78" w:type="pct"/>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6</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厂房车间各生产工序须功能区化，各功能区安装固定的喷干雾抑尘装置</w:t>
                  </w:r>
                </w:p>
              </w:tc>
              <w:tc>
                <w:tcPr>
                  <w:tcW w:w="1903"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生产车间各生产工序分区明确</w:t>
                  </w:r>
                  <w:r>
                    <w:rPr>
                      <w:rFonts w:ascii="Times New Roman" w:hAnsi="Times New Roman" w:cs="Times New Roman"/>
                      <w:sz w:val="21"/>
                      <w:szCs w:val="21"/>
                    </w:rPr>
                    <w:t>，</w:t>
                  </w:r>
                  <w:r>
                    <w:rPr>
                      <w:rFonts w:hint="eastAsia" w:cs="Times New Roman"/>
                      <w:sz w:val="21"/>
                      <w:szCs w:val="21"/>
                      <w:lang w:eastAsia="zh-CN"/>
                    </w:rPr>
                    <w:t>原料</w:t>
                  </w:r>
                  <w:r>
                    <w:rPr>
                      <w:rFonts w:hint="eastAsia" w:cs="Times New Roman"/>
                      <w:sz w:val="21"/>
                      <w:szCs w:val="21"/>
                      <w:lang w:val="en-US" w:eastAsia="zh-CN"/>
                    </w:rPr>
                    <w:t>储存区</w:t>
                  </w:r>
                  <w:r>
                    <w:rPr>
                      <w:rFonts w:hint="eastAsia" w:cs="Times New Roman"/>
                      <w:sz w:val="21"/>
                      <w:szCs w:val="21"/>
                      <w:lang w:eastAsia="zh-CN"/>
                    </w:rPr>
                    <w:t>安装有雾化喷淋装置</w:t>
                  </w:r>
                </w:p>
              </w:tc>
              <w:tc>
                <w:tcPr>
                  <w:tcW w:w="38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378" w:type="pct"/>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7</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厂区出口应安装车辆冲洗装置，保证出场车辆车轮车身干净、运行不起尘</w:t>
                  </w:r>
                </w:p>
              </w:tc>
              <w:tc>
                <w:tcPr>
                  <w:tcW w:w="1903"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在厂区</w:t>
                  </w:r>
                  <w:r>
                    <w:rPr>
                      <w:rFonts w:hint="eastAsia" w:eastAsia="宋体" w:cs="Times New Roman"/>
                      <w:sz w:val="21"/>
                      <w:szCs w:val="21"/>
                      <w:lang w:eastAsia="zh-CN"/>
                    </w:rPr>
                    <w:t>出口</w:t>
                  </w:r>
                  <w:r>
                    <w:rPr>
                      <w:rFonts w:ascii="Times New Roman" w:hAnsi="Times New Roman" w:cs="Times New Roman"/>
                      <w:sz w:val="21"/>
                      <w:szCs w:val="21"/>
                    </w:rPr>
                    <w:t>设置车辆冲洗装置，保证出场车辆车轮车身干净、运行不起尘</w:t>
                  </w:r>
                </w:p>
              </w:tc>
              <w:tc>
                <w:tcPr>
                  <w:tcW w:w="38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378" w:type="pct"/>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物料输送环节治理</w:t>
                  </w: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1</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散状物料采用封闭式输送方式，皮带输送机受料点、卸料点应设置密闭罩，并配备除尘设施</w:t>
                  </w:r>
                </w:p>
              </w:tc>
              <w:tc>
                <w:tcPr>
                  <w:tcW w:w="19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hint="eastAsia" w:ascii="Times New Roman" w:hAnsi="Times New Roman" w:cs="Times New Roman"/>
                      <w:sz w:val="21"/>
                      <w:szCs w:val="21"/>
                      <w:lang w:eastAsia="zh-CN"/>
                    </w:rPr>
                    <w:t>物料</w:t>
                  </w:r>
                  <w:r>
                    <w:rPr>
                      <w:rFonts w:ascii="Times New Roman" w:hAnsi="Times New Roman" w:cs="Times New Roman"/>
                      <w:sz w:val="21"/>
                      <w:szCs w:val="21"/>
                    </w:rPr>
                    <w:t>采用封闭式输送方式，</w:t>
                  </w:r>
                  <w:r>
                    <w:rPr>
                      <w:rFonts w:hint="eastAsia" w:ascii="Times New Roman" w:hAnsi="Times New Roman" w:cs="Times New Roman"/>
                      <w:sz w:val="21"/>
                      <w:szCs w:val="21"/>
                    </w:rPr>
                    <w:t>配料混料、投料等工序中的产尘点全封闭负压收集，收集的废气经袋式除尘器处理后15m高排气筒</w:t>
                  </w:r>
                  <w:r>
                    <w:rPr>
                      <w:rFonts w:hint="eastAsia" w:cs="Times New Roman"/>
                      <w:sz w:val="21"/>
                      <w:szCs w:val="21"/>
                      <w:lang w:val="en-US" w:eastAsia="zh-CN"/>
                    </w:rPr>
                    <w:t>P1</w:t>
                  </w:r>
                  <w:r>
                    <w:rPr>
                      <w:rFonts w:hint="eastAsia" w:ascii="Times New Roman" w:hAnsi="Times New Roman" w:cs="Times New Roman"/>
                      <w:sz w:val="21"/>
                      <w:szCs w:val="21"/>
                    </w:rPr>
                    <w:t>外排</w:t>
                  </w:r>
                </w:p>
              </w:tc>
              <w:tc>
                <w:tcPr>
                  <w:tcW w:w="3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lang w:eastAsia="zh-CN"/>
                    </w:rPr>
                  </w:pPr>
                  <w:r>
                    <w:rPr>
                      <w:rFonts w:ascii="Times New Roman" w:hAnsi="Times New Roman" w:cs="Times New Roman"/>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378" w:type="pct"/>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2</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皮带输送机或物料提升机需在密闭廊道内运行，并在所有落料位置设置集尘装置及配备除尘系统</w:t>
                  </w:r>
                </w:p>
              </w:tc>
              <w:tc>
                <w:tcPr>
                  <w:tcW w:w="19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lang w:val="en-US" w:eastAsia="zh-CN"/>
                    </w:rPr>
                  </w:pPr>
                  <w:r>
                    <w:rPr>
                      <w:rFonts w:ascii="Times New Roman" w:hAnsi="Times New Roman" w:cs="Times New Roman"/>
                      <w:sz w:val="21"/>
                      <w:szCs w:val="21"/>
                    </w:rPr>
                    <w:t>皮带输送机</w:t>
                  </w:r>
                  <w:r>
                    <w:rPr>
                      <w:rFonts w:hint="eastAsia" w:ascii="Times New Roman" w:hAnsi="Times New Roman" w:cs="Times New Roman"/>
                      <w:sz w:val="21"/>
                      <w:szCs w:val="21"/>
                      <w:lang w:eastAsia="zh-CN"/>
                    </w:rPr>
                    <w:t>、皮带廊均密闭</w:t>
                  </w:r>
                  <w:r>
                    <w:rPr>
                      <w:rFonts w:hint="eastAsia" w:cs="Times New Roman"/>
                      <w:sz w:val="21"/>
                      <w:szCs w:val="21"/>
                      <w:lang w:eastAsia="zh-CN"/>
                    </w:rPr>
                    <w:t>，</w:t>
                  </w:r>
                  <w:r>
                    <w:rPr>
                      <w:rFonts w:hint="eastAsia" w:cs="Times New Roman"/>
                      <w:b w:val="0"/>
                      <w:bCs w:val="0"/>
                      <w:sz w:val="21"/>
                      <w:szCs w:val="21"/>
                      <w:lang w:val="en-US" w:eastAsia="zh-CN"/>
                    </w:rPr>
                    <w:t>配料混料、投料等工序中的产尘点</w:t>
                  </w:r>
                  <w:r>
                    <w:rPr>
                      <w:rFonts w:hint="eastAsia" w:eastAsia="宋体" w:cs="Times New Roman"/>
                      <w:b w:val="0"/>
                      <w:bCs w:val="0"/>
                      <w:sz w:val="21"/>
                      <w:szCs w:val="21"/>
                      <w:lang w:val="en-US" w:eastAsia="zh-CN"/>
                    </w:rPr>
                    <w:t>全封闭负压收集，收集的废气经袋式除尘器处理后15m高排气筒</w:t>
                  </w:r>
                  <w:r>
                    <w:rPr>
                      <w:rFonts w:hint="eastAsia" w:cs="Times New Roman"/>
                      <w:b w:val="0"/>
                      <w:bCs w:val="0"/>
                      <w:sz w:val="21"/>
                      <w:szCs w:val="21"/>
                      <w:lang w:val="en-US" w:eastAsia="zh-CN"/>
                    </w:rPr>
                    <w:t>P1</w:t>
                  </w:r>
                  <w:r>
                    <w:rPr>
                      <w:rFonts w:hint="eastAsia" w:eastAsia="宋体" w:cs="Times New Roman"/>
                      <w:b w:val="0"/>
                      <w:bCs w:val="0"/>
                      <w:sz w:val="21"/>
                      <w:szCs w:val="21"/>
                      <w:lang w:val="en-US" w:eastAsia="zh-CN"/>
                    </w:rPr>
                    <w:t>外排</w:t>
                  </w:r>
                </w:p>
              </w:tc>
              <w:tc>
                <w:tcPr>
                  <w:tcW w:w="3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ascii="Times New Roman" w:hAnsi="Times New Roman" w:cs="Times New Roman"/>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78" w:type="pct"/>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3</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运输车辆装载高度最高点不得超过车辆槽帮上沿40厘米，两侧边缘应当低于槽帮上缘10厘米，车斗应采用苫布覆盖，苫布边缘至少要遮住槽帮上沿以下15厘米，禁止厂内露天转运散状物料</w:t>
                  </w:r>
                </w:p>
              </w:tc>
              <w:tc>
                <w:tcPr>
                  <w:tcW w:w="1903"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运输车辆装载高度最高点不得超过车辆槽帮上沿40厘米，两侧边缘应当低于槽帮上缘10厘米，车斗应采用苫布覆盖苫布边缘至少要遮住槽帮上沿以下15厘米，禁止厂内露天转运散状物料</w:t>
                  </w:r>
                </w:p>
              </w:tc>
              <w:tc>
                <w:tcPr>
                  <w:tcW w:w="38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378" w:type="pct"/>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4</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除尘器卸灰不直接卸落到地面，卸灰区封闭。除尘灰采用气力输送、罐车等密闭方式运输；采用非密闭方式运输的，车辆应苫盖，装卸车时应采取加湿等措施抑尘</w:t>
                  </w:r>
                </w:p>
              </w:tc>
              <w:tc>
                <w:tcPr>
                  <w:tcW w:w="1903"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sz w:val="21"/>
                      <w:szCs w:val="21"/>
                      <w:lang w:val="en-US" w:eastAsia="zh-CN"/>
                    </w:rPr>
                  </w:pPr>
                  <w:r>
                    <w:rPr>
                      <w:rFonts w:ascii="Times New Roman" w:hAnsi="Times New Roman" w:cs="Times New Roman"/>
                      <w:sz w:val="21"/>
                      <w:szCs w:val="21"/>
                    </w:rPr>
                    <w:t>除尘器卸灰不直接卸落到地面，卸灰区封闭。采用非密闭方式运输的，车辆应苫盖，装卸车时应采取加湿等措施抑尘</w:t>
                  </w:r>
                </w:p>
              </w:tc>
              <w:tc>
                <w:tcPr>
                  <w:tcW w:w="38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378" w:type="pct"/>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生产环节治理</w:t>
                  </w: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1</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物料上料、破碎、筛分、混料等生产过程中的产尘点应在封闭的厂房内进行二次封闭，并安装集气设施和除尘设施</w:t>
                  </w:r>
                </w:p>
              </w:tc>
              <w:tc>
                <w:tcPr>
                  <w:tcW w:w="1903"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sz w:val="21"/>
                      <w:szCs w:val="21"/>
                      <w:lang w:val="en-US" w:eastAsia="zh-CN"/>
                    </w:rPr>
                  </w:pPr>
                  <w:r>
                    <w:rPr>
                      <w:rFonts w:hint="eastAsia" w:cs="Times New Roman"/>
                      <w:b w:val="0"/>
                      <w:bCs w:val="0"/>
                      <w:sz w:val="21"/>
                      <w:szCs w:val="21"/>
                      <w:lang w:val="en-US" w:eastAsia="zh-CN"/>
                    </w:rPr>
                    <w:t>项目在配料混料、投料等工序中的产尘点</w:t>
                  </w:r>
                  <w:r>
                    <w:rPr>
                      <w:rFonts w:hint="eastAsia" w:eastAsia="宋体" w:cs="Times New Roman"/>
                      <w:b w:val="0"/>
                      <w:bCs w:val="0"/>
                      <w:sz w:val="21"/>
                      <w:szCs w:val="21"/>
                      <w:lang w:val="en-US" w:eastAsia="zh-CN"/>
                    </w:rPr>
                    <w:t>全封闭负压收集，收集的废气经袋式除尘器处理后15m高排气筒</w:t>
                  </w:r>
                  <w:r>
                    <w:rPr>
                      <w:rFonts w:hint="eastAsia" w:cs="Times New Roman"/>
                      <w:b w:val="0"/>
                      <w:bCs w:val="0"/>
                      <w:sz w:val="21"/>
                      <w:szCs w:val="21"/>
                      <w:lang w:val="en-US" w:eastAsia="zh-CN"/>
                    </w:rPr>
                    <w:t>P1</w:t>
                  </w:r>
                  <w:r>
                    <w:rPr>
                      <w:rFonts w:hint="eastAsia" w:eastAsia="宋体" w:cs="Times New Roman"/>
                      <w:b w:val="0"/>
                      <w:bCs w:val="0"/>
                      <w:sz w:val="21"/>
                      <w:szCs w:val="21"/>
                      <w:lang w:val="en-US" w:eastAsia="zh-CN"/>
                    </w:rPr>
                    <w:t>外排</w:t>
                  </w:r>
                </w:p>
              </w:tc>
              <w:tc>
                <w:tcPr>
                  <w:tcW w:w="38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378" w:type="pct"/>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2</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在生产过程中产生VOC</w:t>
                  </w:r>
                  <w:r>
                    <w:rPr>
                      <w:rFonts w:ascii="Times New Roman" w:hAnsi="Times New Roman" w:cs="Times New Roman"/>
                      <w:sz w:val="21"/>
                      <w:szCs w:val="21"/>
                      <w:vertAlign w:val="subscript"/>
                    </w:rPr>
                    <w:t>S</w:t>
                  </w:r>
                  <w:r>
                    <w:rPr>
                      <w:rFonts w:ascii="Times New Roman" w:hAnsi="Times New Roman" w:cs="Times New Roman"/>
                      <w:sz w:val="21"/>
                      <w:szCs w:val="21"/>
                    </w:rPr>
                    <w:t>的工序应在封闭的厂房内进行二次封闭，并安装集气设施和VOC</w:t>
                  </w:r>
                  <w:r>
                    <w:rPr>
                      <w:rFonts w:ascii="Times New Roman" w:hAnsi="Times New Roman" w:cs="Times New Roman"/>
                      <w:sz w:val="21"/>
                      <w:szCs w:val="21"/>
                      <w:vertAlign w:val="subscript"/>
                    </w:rPr>
                    <w:t>S</w:t>
                  </w:r>
                  <w:r>
                    <w:rPr>
                      <w:rFonts w:ascii="Times New Roman" w:hAnsi="Times New Roman" w:cs="Times New Roman"/>
                      <w:sz w:val="21"/>
                      <w:szCs w:val="21"/>
                    </w:rPr>
                    <w:t>处理设施</w:t>
                  </w:r>
                </w:p>
              </w:tc>
              <w:tc>
                <w:tcPr>
                  <w:tcW w:w="1903"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cs="Times New Roman"/>
                      <w:sz w:val="21"/>
                      <w:szCs w:val="21"/>
                      <w:lang w:val="en-US" w:eastAsia="zh-CN"/>
                    </w:rPr>
                  </w:pPr>
                  <w:r>
                    <w:rPr>
                      <w:rFonts w:hint="eastAsia" w:cs="Times New Roman"/>
                      <w:sz w:val="21"/>
                      <w:szCs w:val="21"/>
                      <w:lang w:val="en-US" w:eastAsia="zh-CN"/>
                    </w:rPr>
                    <w:t>本项目在成纤、集棉工序经过袋式除尘系统+深度氧化装置净化处理后通过15m排气筒P3达标排放；</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固化冷却废气与天然气高温熔化炉组成混合废气经SNCR脱硝+旋风除尘器+防爆高温布袋除尘器+碱式喷淋塔脱硫工艺净化处理后通过20m排气筒P2达标排放</w:t>
                  </w:r>
                </w:p>
              </w:tc>
              <w:tc>
                <w:tcPr>
                  <w:tcW w:w="38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378" w:type="pct"/>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3</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其他方面：禁止生产车间内散放原料，需采用全封闭式/地下料仓，并配备完备的废气收集和处理系统，生产环节必须在密闭良好的车间内运行</w:t>
                  </w:r>
                </w:p>
              </w:tc>
              <w:tc>
                <w:tcPr>
                  <w:tcW w:w="1903"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hint="eastAsia" w:cs="Times New Roman"/>
                      <w:sz w:val="21"/>
                      <w:szCs w:val="21"/>
                      <w:lang w:eastAsia="zh-CN"/>
                    </w:rPr>
                    <w:t>生产车间内无</w:t>
                  </w:r>
                  <w:r>
                    <w:rPr>
                      <w:rFonts w:ascii="Times New Roman" w:hAnsi="Times New Roman" w:cs="Times New Roman"/>
                      <w:sz w:val="21"/>
                      <w:szCs w:val="21"/>
                    </w:rPr>
                    <w:t>散放原料</w:t>
                  </w:r>
                  <w:r>
                    <w:rPr>
                      <w:rFonts w:hint="eastAsia" w:cs="Times New Roman"/>
                      <w:sz w:val="21"/>
                      <w:szCs w:val="21"/>
                      <w:lang w:eastAsia="zh-CN"/>
                    </w:rPr>
                    <w:t>，</w:t>
                  </w:r>
                  <w:r>
                    <w:rPr>
                      <w:rFonts w:ascii="Times New Roman" w:hAnsi="Times New Roman" w:cs="Times New Roman"/>
                      <w:sz w:val="21"/>
                      <w:szCs w:val="21"/>
                    </w:rPr>
                    <w:t>生产环节在密闭的</w:t>
                  </w:r>
                  <w:r>
                    <w:rPr>
                      <w:rFonts w:hint="eastAsia" w:cs="Times New Roman"/>
                      <w:sz w:val="21"/>
                      <w:szCs w:val="21"/>
                      <w:lang w:eastAsia="zh-CN"/>
                    </w:rPr>
                    <w:t>生产</w:t>
                  </w:r>
                  <w:r>
                    <w:rPr>
                      <w:rFonts w:ascii="Times New Roman" w:hAnsi="Times New Roman" w:cs="Times New Roman"/>
                      <w:sz w:val="21"/>
                      <w:szCs w:val="21"/>
                    </w:rPr>
                    <w:t>车间内运行</w:t>
                  </w:r>
                </w:p>
              </w:tc>
              <w:tc>
                <w:tcPr>
                  <w:tcW w:w="38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78" w:type="pct"/>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厂区、车辆治理</w:t>
                  </w: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1</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厂区道路硬化，平整无破损，无积尘，厂区无裸露空地，闲置裸露空地绿化</w:t>
                  </w:r>
                </w:p>
              </w:tc>
              <w:tc>
                <w:tcPr>
                  <w:tcW w:w="1903"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厂区道路硬化，平整无破损，无积尘，厂区无裸露空地，闲置裸露空地绿化</w:t>
                  </w:r>
                </w:p>
              </w:tc>
              <w:tc>
                <w:tcPr>
                  <w:tcW w:w="38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78" w:type="pct"/>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2</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对厂区道路定期洒水清扫</w:t>
                  </w:r>
                </w:p>
              </w:tc>
              <w:tc>
                <w:tcPr>
                  <w:tcW w:w="1903"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对厂区道路定期洒水清扫</w:t>
                  </w:r>
                </w:p>
              </w:tc>
              <w:tc>
                <w:tcPr>
                  <w:tcW w:w="38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378" w:type="pct"/>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3</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企业出厂口和料场出口处配备高压清洗装置对所有车辆车轮、底盘进行冲洗，严禁带泥上路。洗车平台四周应设置洗车废水收集防治设施</w:t>
                  </w:r>
                </w:p>
              </w:tc>
              <w:tc>
                <w:tcPr>
                  <w:tcW w:w="1903"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厂区</w:t>
                  </w:r>
                  <w:r>
                    <w:rPr>
                      <w:rFonts w:hint="eastAsia" w:eastAsia="宋体" w:cs="Times New Roman"/>
                      <w:sz w:val="21"/>
                      <w:szCs w:val="21"/>
                      <w:lang w:eastAsia="zh-CN"/>
                    </w:rPr>
                    <w:t>出口</w:t>
                  </w:r>
                  <w:r>
                    <w:rPr>
                      <w:rFonts w:ascii="Times New Roman" w:hAnsi="Times New Roman" w:cs="Times New Roman"/>
                      <w:sz w:val="21"/>
                      <w:szCs w:val="21"/>
                    </w:rPr>
                    <w:t>配备高压</w:t>
                  </w:r>
                  <w:r>
                    <w:rPr>
                      <w:rFonts w:hint="eastAsia" w:eastAsia="宋体" w:cs="Times New Roman"/>
                      <w:sz w:val="21"/>
                      <w:szCs w:val="21"/>
                      <w:lang w:eastAsia="zh-CN"/>
                    </w:rPr>
                    <w:t>自动</w:t>
                  </w:r>
                  <w:r>
                    <w:rPr>
                      <w:rFonts w:ascii="Times New Roman" w:hAnsi="Times New Roman" w:cs="Times New Roman"/>
                      <w:sz w:val="21"/>
                      <w:szCs w:val="21"/>
                    </w:rPr>
                    <w:t>清洗装置对所有车辆车轮、底盘进行冲洗，严禁带泥上路。洗车处设置沉淀池</w:t>
                  </w:r>
                </w:p>
              </w:tc>
              <w:tc>
                <w:tcPr>
                  <w:tcW w:w="38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78" w:type="pct"/>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建设完善监测系统</w:t>
                  </w: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1</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因企制宜安装视频、空气微站、降尘缸、TSP（总悬浮颗粒物）等监控设施。</w:t>
                  </w:r>
                </w:p>
              </w:tc>
              <w:tc>
                <w:tcPr>
                  <w:tcW w:w="1903" w:type="pct"/>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评价建议企业安装相关在线监测系统平台设施</w:t>
                  </w:r>
                </w:p>
              </w:tc>
              <w:tc>
                <w:tcPr>
                  <w:tcW w:w="387" w:type="pct"/>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78" w:type="pct"/>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p>
              </w:tc>
              <w:tc>
                <w:tcPr>
                  <w:tcW w:w="26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2</w:t>
                  </w:r>
                </w:p>
              </w:tc>
              <w:tc>
                <w:tcPr>
                  <w:tcW w:w="20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cs="Times New Roman"/>
                      <w:sz w:val="21"/>
                      <w:szCs w:val="21"/>
                    </w:rPr>
                  </w:pPr>
                  <w:r>
                    <w:rPr>
                      <w:rFonts w:ascii="Times New Roman" w:hAnsi="Times New Roman" w:cs="Times New Roman"/>
                      <w:sz w:val="21"/>
                      <w:szCs w:val="21"/>
                    </w:rPr>
                    <w:t>安装在线监测、监控和空气质量监测等综合监控信息平台，主要排放数据等应在企业显眼位置随时公开。</w:t>
                  </w:r>
                </w:p>
              </w:tc>
              <w:tc>
                <w:tcPr>
                  <w:tcW w:w="1903" w:type="pct"/>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p>
              </w:tc>
              <w:tc>
                <w:tcPr>
                  <w:tcW w:w="387" w:type="pct"/>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cs="Times New Roman"/>
                      <w:sz w:val="21"/>
                      <w:szCs w:val="21"/>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bCs/>
                <w:spacing w:val="4"/>
                <w:sz w:val="24"/>
              </w:rPr>
            </w:pPr>
            <w:r>
              <w:rPr>
                <w:rFonts w:hint="eastAsia" w:eastAsia="宋体" w:cs="Times New Roman"/>
                <w:color w:val="auto"/>
                <w:sz w:val="24"/>
                <w:lang w:eastAsia="zh-CN"/>
              </w:rPr>
              <w:t>综上</w:t>
            </w:r>
            <w:r>
              <w:rPr>
                <w:rFonts w:hint="default" w:ascii="Times New Roman" w:hAnsi="Times New Roman" w:eastAsia="宋体" w:cs="Times New Roman"/>
                <w:color w:val="auto"/>
                <w:sz w:val="24"/>
              </w:rPr>
              <w:t>，本项目符合</w:t>
            </w:r>
            <w:r>
              <w:rPr>
                <w:rFonts w:ascii="Times New Roman" w:hAnsi="Times New Roman" w:cs="Times New Roman"/>
                <w:b w:val="0"/>
                <w:bCs/>
                <w:sz w:val="24"/>
                <w:szCs w:val="24"/>
              </w:rPr>
              <w:t>《河南省2019年工业企业无组织排放治理方案》中《其他行业无组织排放治理标准》</w:t>
            </w:r>
            <w:r>
              <w:rPr>
                <w:rFonts w:hint="eastAsia" w:cs="Times New Roman"/>
                <w:b w:val="0"/>
                <w:bCs/>
                <w:sz w:val="24"/>
                <w:szCs w:val="24"/>
                <w:lang w:eastAsia="zh-CN"/>
              </w:rPr>
              <w:t>的</w:t>
            </w:r>
            <w:r>
              <w:rPr>
                <w:rFonts w:hint="default" w:ascii="Times New Roman" w:hAnsi="Times New Roman" w:eastAsia="宋体" w:cs="Times New Roman"/>
                <w:color w:val="auto"/>
                <w:sz w:val="24"/>
              </w:rPr>
              <w:t>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rPr>
            </w:pPr>
          </w:p>
        </w:tc>
      </w:tr>
    </w:tbl>
    <w:p>
      <w:pPr>
        <w:rPr>
          <w:b/>
          <w:sz w:val="30"/>
        </w:rPr>
      </w:pPr>
      <w:r>
        <w:rPr>
          <w:b/>
          <w:sz w:val="30"/>
        </w:rPr>
        <w:br w:type="page"/>
      </w:r>
    </w:p>
    <w:p>
      <w:pPr>
        <w:spacing w:line="360" w:lineRule="auto"/>
        <w:outlineLvl w:val="0"/>
        <w:rPr>
          <w:rFonts w:eastAsia="黑体"/>
          <w:b/>
          <w:sz w:val="30"/>
        </w:rPr>
      </w:pPr>
      <w:r>
        <w:rPr>
          <w:b/>
          <w:sz w:val="30"/>
        </w:rPr>
        <w:t>环境质量状况</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661" w:hRule="atLeast"/>
          <w:jc w:val="center"/>
        </w:trPr>
        <w:tc>
          <w:tcPr>
            <w:tcW w:w="9286" w:type="dxa"/>
          </w:tcPr>
          <w:p>
            <w:pPr>
              <w:keepNext w:val="0"/>
              <w:keepLines w:val="0"/>
              <w:pageBreakBefore w:val="0"/>
              <w:widowControl w:val="0"/>
              <w:kinsoku/>
              <w:wordWrap/>
              <w:overflowPunct/>
              <w:topLinePunct w:val="0"/>
              <w:autoSpaceDE/>
              <w:autoSpaceDN/>
              <w:bidi w:val="0"/>
              <w:spacing w:line="520" w:lineRule="exact"/>
              <w:jc w:val="left"/>
              <w:rPr>
                <w:rFonts w:hint="eastAsia" w:ascii="宋体" w:hAnsi="宋体" w:eastAsia="宋体" w:cs="宋体"/>
                <w:b/>
                <w:bCs/>
                <w:spacing w:val="-6"/>
                <w:sz w:val="28"/>
                <w:szCs w:val="28"/>
              </w:rPr>
            </w:pPr>
            <w:r>
              <w:rPr>
                <w:rFonts w:hint="eastAsia" w:ascii="宋体" w:hAnsi="宋体" w:eastAsia="宋体" w:cs="宋体"/>
                <w:b/>
                <w:bCs/>
                <w:spacing w:val="-6"/>
                <w:sz w:val="28"/>
                <w:szCs w:val="28"/>
              </w:rPr>
              <w:t>建设项目所在地区域环境质量现状及主要环境问题（环境空气、地面水、地下水、声环境、生态环境等）：</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jc w:val="left"/>
              <w:textAlignment w:val="baseline"/>
              <w:rPr>
                <w:b/>
                <w:sz w:val="24"/>
              </w:rPr>
            </w:pPr>
            <w:r>
              <w:rPr>
                <w:b/>
                <w:sz w:val="24"/>
              </w:rPr>
              <w:t>1、环境空气质量现状</w:t>
            </w:r>
          </w:p>
          <w:p>
            <w:pPr>
              <w:spacing w:line="520" w:lineRule="exact"/>
              <w:ind w:firstLine="482" w:firstLineChars="200"/>
              <w:rPr>
                <w:rFonts w:hint="eastAsia" w:ascii="Times New Roman" w:hAnsi="Times New Roman" w:eastAsia="宋体" w:cs="Times New Roman"/>
                <w:b/>
                <w:bCs/>
                <w:sz w:val="24"/>
                <w:szCs w:val="24"/>
                <w:lang w:eastAsia="zh-CN"/>
              </w:rPr>
            </w:pPr>
            <w:r>
              <w:rPr>
                <w:rFonts w:hint="eastAsia" w:cs="Times New Roman"/>
                <w:b/>
                <w:bCs/>
                <w:sz w:val="24"/>
                <w:szCs w:val="24"/>
                <w:lang w:eastAsia="zh-CN"/>
              </w:rPr>
              <w:t>（</w:t>
            </w:r>
            <w:r>
              <w:rPr>
                <w:rFonts w:hint="eastAsia" w:cs="Times New Roman"/>
                <w:b/>
                <w:bCs/>
                <w:sz w:val="24"/>
                <w:szCs w:val="24"/>
                <w:lang w:val="en-US" w:eastAsia="zh-CN"/>
              </w:rPr>
              <w:t>1</w:t>
            </w:r>
            <w:r>
              <w:rPr>
                <w:rFonts w:hint="eastAsia" w:cs="Times New Roman"/>
                <w:b/>
                <w:bCs/>
                <w:sz w:val="24"/>
                <w:szCs w:val="24"/>
                <w:lang w:eastAsia="zh-CN"/>
              </w:rPr>
              <w:t>）</w:t>
            </w:r>
            <w:r>
              <w:rPr>
                <w:b/>
                <w:bCs/>
                <w:sz w:val="24"/>
                <w:szCs w:val="24"/>
              </w:rPr>
              <w:t>环境空气质量达标判定</w:t>
            </w:r>
          </w:p>
          <w:p>
            <w:pPr>
              <w:pStyle w:val="2"/>
              <w:keepNext w:val="0"/>
              <w:keepLines w:val="0"/>
              <w:pageBreakBefore w:val="0"/>
              <w:widowControl w:val="0"/>
              <w:kinsoku/>
              <w:wordWrap/>
              <w:overflowPunct/>
              <w:topLinePunct w:val="0"/>
              <w:autoSpaceDE/>
              <w:autoSpaceDN/>
              <w:bidi w:val="0"/>
              <w:adjustRightInd w:val="0"/>
              <w:snapToGrid w:val="0"/>
              <w:spacing w:after="0" w:line="520" w:lineRule="exact"/>
              <w:ind w:firstLine="480" w:firstLineChars="200"/>
              <w:rPr>
                <w:rFonts w:hint="default" w:ascii="Times New Roman" w:hAnsi="Times New Roman" w:cs="Times New Roman"/>
                <w:bCs/>
              </w:rPr>
            </w:pPr>
            <w:r>
              <w:rPr>
                <w:rFonts w:hint="default" w:ascii="Times New Roman" w:hAnsi="Times New Roman" w:cs="Times New Roman"/>
                <w:sz w:val="24"/>
              </w:rPr>
              <w:t>为了解项目所在区域的大气环境质量现状，根据环境空气质量功能区划分原则，项目所在地为二类功能区，应执行《环境空气质量标准》（GB3095-2012）二级标准。本次区域环境质量评价收集了石龙区例行监测点2018年连续一年逐日监测数据，以此来说明区域大气环境质量现状情况，详见下表。</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baseline"/>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 xml:space="preserve">表3-1  </w:t>
            </w:r>
            <w:r>
              <w:rPr>
                <w:rFonts w:hint="eastAsia" w:ascii="Times New Roman" w:hAnsi="Times New Roman" w:eastAsia="宋体" w:cs="Times New Roman"/>
                <w:b/>
                <w:bCs w:val="0"/>
                <w:sz w:val="24"/>
                <w:szCs w:val="24"/>
              </w:rPr>
              <w:t xml:space="preserve"> </w:t>
            </w:r>
            <w:r>
              <w:rPr>
                <w:rFonts w:hint="default" w:ascii="Times New Roman" w:hAnsi="Times New Roman" w:eastAsia="宋体" w:cs="Times New Roman"/>
                <w:b/>
                <w:bCs w:val="0"/>
                <w:sz w:val="24"/>
                <w:szCs w:val="24"/>
              </w:rPr>
              <w:t>区域空气质量现状评价表</w:t>
            </w:r>
          </w:p>
          <w:tbl>
            <w:tblPr>
              <w:tblStyle w:val="14"/>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
            <w:tblGrid>
              <w:gridCol w:w="452"/>
              <w:gridCol w:w="450"/>
              <w:gridCol w:w="481"/>
              <w:gridCol w:w="930"/>
              <w:gridCol w:w="2731"/>
              <w:gridCol w:w="985"/>
              <w:gridCol w:w="749"/>
              <w:gridCol w:w="791"/>
              <w:gridCol w:w="985"/>
              <w:gridCol w:w="51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967" w:hRule="atLeast"/>
                <w:jc w:val="center"/>
              </w:trPr>
              <w:tc>
                <w:tcPr>
                  <w:tcW w:w="2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监测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点位</w:t>
                  </w:r>
                </w:p>
              </w:tc>
              <w:tc>
                <w:tcPr>
                  <w:tcW w:w="513"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监测点坐标</w:t>
                  </w: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污染物</w:t>
                  </w:r>
                </w:p>
              </w:tc>
              <w:tc>
                <w:tcPr>
                  <w:tcW w:w="15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评价标准（μg/m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）（CO除外）</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现状浓度（μg/m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w:t>
                  </w:r>
                </w:p>
              </w:tc>
              <w:tc>
                <w:tcPr>
                  <w:tcW w:w="4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最大占标率（%）</w:t>
                  </w:r>
                </w:p>
              </w:tc>
              <w:tc>
                <w:tcPr>
                  <w:tcW w:w="43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超标频率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执行标准（μg/m</w:t>
                  </w:r>
                  <w:r>
                    <w:rPr>
                      <w:rFonts w:hint="default" w:ascii="Times New Roman" w:hAnsi="Times New Roman" w:cs="Times New Roman"/>
                      <w:color w:val="auto"/>
                      <w:szCs w:val="21"/>
                      <w:vertAlign w:val="superscript"/>
                    </w:rPr>
                    <w:t>3</w:t>
                  </w:r>
                  <w:r>
                    <w:rPr>
                      <w:rFonts w:hint="default" w:ascii="Times New Roman" w:hAnsi="Times New Roman" w:cs="Times New Roman"/>
                      <w:color w:val="auto"/>
                      <w:szCs w:val="21"/>
                    </w:rPr>
                    <w:t>）</w:t>
                  </w:r>
                </w:p>
              </w:tc>
              <w:tc>
                <w:tcPr>
                  <w:tcW w:w="2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61" w:hRule="atLeast"/>
                <w:jc w:val="center"/>
              </w:trPr>
              <w:tc>
                <w:tcPr>
                  <w:tcW w:w="24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龙</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区</w:t>
                  </w:r>
                </w:p>
              </w:tc>
              <w:tc>
                <w:tcPr>
                  <w:tcW w:w="248"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E112.894460</w:t>
                  </w:r>
                </w:p>
              </w:tc>
              <w:tc>
                <w:tcPr>
                  <w:tcW w:w="26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N33.899456</w:t>
                  </w:r>
                </w:p>
              </w:tc>
              <w:tc>
                <w:tcPr>
                  <w:tcW w:w="51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15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年均值</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59</w:t>
                  </w:r>
                </w:p>
              </w:tc>
              <w:tc>
                <w:tcPr>
                  <w:tcW w:w="4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1.7</w:t>
                  </w:r>
                </w:p>
              </w:tc>
              <w:tc>
                <w:tcPr>
                  <w:tcW w:w="43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2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超标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2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2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26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51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15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24小时平均第95%百分位数</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143</w:t>
                  </w:r>
                </w:p>
              </w:tc>
              <w:tc>
                <w:tcPr>
                  <w:tcW w:w="4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1.9</w:t>
                  </w:r>
                </w:p>
              </w:tc>
              <w:tc>
                <w:tcPr>
                  <w:tcW w:w="43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18.9%</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75</w:t>
                  </w:r>
                </w:p>
              </w:tc>
              <w:tc>
                <w:tcPr>
                  <w:tcW w:w="2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超标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61" w:hRule="atLeast"/>
                <w:jc w:val="center"/>
              </w:trPr>
              <w:tc>
                <w:tcPr>
                  <w:tcW w:w="2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2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26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51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15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年均值</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108</w:t>
                  </w:r>
                </w:p>
              </w:tc>
              <w:tc>
                <w:tcPr>
                  <w:tcW w:w="4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1.4</w:t>
                  </w:r>
                </w:p>
              </w:tc>
              <w:tc>
                <w:tcPr>
                  <w:tcW w:w="43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2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超标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61" w:hRule="atLeast"/>
                <w:jc w:val="center"/>
              </w:trPr>
              <w:tc>
                <w:tcPr>
                  <w:tcW w:w="2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2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26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51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15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24小时平均第95%百分位数</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269</w:t>
                  </w:r>
                </w:p>
              </w:tc>
              <w:tc>
                <w:tcPr>
                  <w:tcW w:w="4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1.8</w:t>
                  </w:r>
                </w:p>
              </w:tc>
              <w:tc>
                <w:tcPr>
                  <w:tcW w:w="43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17.5%</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2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超标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61" w:hRule="atLeast"/>
                <w:jc w:val="center"/>
              </w:trPr>
              <w:tc>
                <w:tcPr>
                  <w:tcW w:w="2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2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26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51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15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年均值</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21</w:t>
                  </w:r>
                </w:p>
              </w:tc>
              <w:tc>
                <w:tcPr>
                  <w:tcW w:w="4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2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2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2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26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51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15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24小时平均第98%百分位数</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46</w:t>
                  </w:r>
                </w:p>
              </w:tc>
              <w:tc>
                <w:tcPr>
                  <w:tcW w:w="4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2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2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2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26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512"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15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年均值</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29</w:t>
                  </w:r>
                </w:p>
              </w:tc>
              <w:tc>
                <w:tcPr>
                  <w:tcW w:w="4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2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61" w:hRule="atLeast"/>
                <w:jc w:val="center"/>
              </w:trPr>
              <w:tc>
                <w:tcPr>
                  <w:tcW w:w="2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2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26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512"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15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24小时平均第98%百分位数</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4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2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61" w:hRule="atLeast"/>
                <w:jc w:val="center"/>
              </w:trPr>
              <w:tc>
                <w:tcPr>
                  <w:tcW w:w="2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2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26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15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24小时平均第95%百分位数</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2.07</w:t>
                  </w:r>
                </w:p>
              </w:tc>
              <w:tc>
                <w:tcPr>
                  <w:tcW w:w="4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2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61" w:hRule="atLeast"/>
                <w:jc w:val="center"/>
              </w:trPr>
              <w:tc>
                <w:tcPr>
                  <w:tcW w:w="24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248"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26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p>
              </w:tc>
              <w:tc>
                <w:tcPr>
                  <w:tcW w:w="51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15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8小时平均第90%百分位数</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112</w:t>
                  </w:r>
                </w:p>
              </w:tc>
              <w:tc>
                <w:tcPr>
                  <w:tcW w:w="41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43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54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28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由表</w:t>
            </w:r>
            <w:r>
              <w:rPr>
                <w:rFonts w:hint="eastAsia" w:ascii="Times New Roman" w:hAnsi="Times New Roman" w:cs="Times New Roman"/>
                <w:color w:val="000000"/>
                <w:sz w:val="24"/>
                <w:highlight w:val="none"/>
                <w:lang w:val="en-US" w:eastAsia="zh-CN"/>
              </w:rPr>
              <w:t>3-1</w:t>
            </w:r>
            <w:r>
              <w:rPr>
                <w:rFonts w:hint="default" w:ascii="Times New Roman" w:hAnsi="Times New Roman" w:cs="Times New Roman"/>
                <w:color w:val="000000"/>
                <w:sz w:val="24"/>
                <w:highlight w:val="none"/>
              </w:rPr>
              <w:t>可知，监测因子PM</w:t>
            </w:r>
            <w:r>
              <w:rPr>
                <w:rFonts w:hint="default" w:ascii="Times New Roman" w:hAnsi="Times New Roman" w:cs="Times New Roman"/>
                <w:color w:val="000000"/>
                <w:sz w:val="24"/>
                <w:highlight w:val="none"/>
                <w:vertAlign w:val="subscript"/>
              </w:rPr>
              <w:t>10</w:t>
            </w:r>
            <w:r>
              <w:rPr>
                <w:rFonts w:hint="default" w:ascii="Times New Roman" w:hAnsi="Times New Roman" w:cs="Times New Roman"/>
                <w:color w:val="000000"/>
                <w:sz w:val="24"/>
                <w:highlight w:val="none"/>
              </w:rPr>
              <w:t>、</w:t>
            </w:r>
            <w:r>
              <w:rPr>
                <w:rFonts w:hint="eastAsia" w:cs="Times New Roman"/>
                <w:color w:val="000000"/>
                <w:sz w:val="24"/>
                <w:highlight w:val="none"/>
                <w:vertAlign w:val="baseline"/>
                <w:lang w:eastAsia="zh-CN"/>
              </w:rPr>
              <w:t>和</w:t>
            </w:r>
            <w:r>
              <w:rPr>
                <w:rFonts w:hint="default" w:ascii="Times New Roman" w:hAnsi="Times New Roman" w:cs="Times New Roman"/>
                <w:color w:val="000000"/>
                <w:sz w:val="24"/>
                <w:highlight w:val="none"/>
              </w:rPr>
              <w:t>PM</w:t>
            </w:r>
            <w:r>
              <w:rPr>
                <w:rFonts w:hint="default" w:ascii="Times New Roman" w:hAnsi="Times New Roman" w:cs="Times New Roman"/>
                <w:color w:val="000000"/>
                <w:sz w:val="24"/>
                <w:highlight w:val="none"/>
                <w:vertAlign w:val="subscript"/>
              </w:rPr>
              <w:t>2.5</w:t>
            </w:r>
            <w:r>
              <w:rPr>
                <w:rFonts w:hint="default" w:ascii="Times New Roman" w:hAnsi="Times New Roman" w:cs="Times New Roman"/>
                <w:color w:val="000000"/>
                <w:sz w:val="24"/>
                <w:highlight w:val="none"/>
              </w:rPr>
              <w:t>年均值不能满足《环境空气质量标准》（GB3095-2012）二级标准要求，</w:t>
            </w:r>
            <w:r>
              <w:rPr>
                <w:rFonts w:hint="eastAsia" w:cs="Times New Roman"/>
                <w:color w:val="000000"/>
                <w:sz w:val="24"/>
                <w:highlight w:val="none"/>
                <w:lang w:val="en-US" w:eastAsia="zh-CN"/>
              </w:rPr>
              <w:t>所以该区域</w:t>
            </w:r>
            <w:r>
              <w:rPr>
                <w:rFonts w:hint="default" w:ascii="Times New Roman" w:hAnsi="Times New Roman" w:cs="Times New Roman"/>
                <w:color w:val="000000"/>
                <w:sz w:val="24"/>
                <w:highlight w:val="none"/>
              </w:rPr>
              <w:t>环境空气质量为不达标区。</w:t>
            </w:r>
          </w:p>
          <w:p>
            <w:pPr>
              <w:keepNext/>
              <w:keepLines w:val="0"/>
              <w:pageBreakBefore w:val="0"/>
              <w:widowControl w:val="0"/>
              <w:kinsoku/>
              <w:wordWrap/>
              <w:overflowPunct/>
              <w:topLinePunct w:val="0"/>
              <w:autoSpaceDE/>
              <w:autoSpaceDN/>
              <w:bidi w:val="0"/>
              <w:spacing w:line="520" w:lineRule="exact"/>
              <w:ind w:firstLine="480" w:firstLineChars="200"/>
              <w:rPr>
                <w:bCs/>
                <w:sz w:val="24"/>
              </w:rPr>
            </w:pPr>
            <w:r>
              <w:rPr>
                <w:rFonts w:hint="eastAsia"/>
                <w:bCs/>
                <w:sz w:val="24"/>
              </w:rPr>
              <w:t>目前，根据《河南省人民政府关于印发河南省污染防治攻坚战三年行动计划(2018—2020年)的通知》（豫政〔2018〕30号）、《关于印发河南省2020年大气、水、土壤污染防治攻坚战实施方案的通知》（豫环攻坚办[2020]7号）、《关于印发平顶山市2020年大气、水、土壤污染防治攻坚战实施方案的通知》（平攻坚办[2020]16号）等文件要求，平顶山市正在采取一系列措施全面进行大气治理，将不断改善区域大气环境质量。</w:t>
            </w:r>
          </w:p>
          <w:p>
            <w:pPr>
              <w:spacing w:line="520" w:lineRule="exact"/>
              <w:ind w:firstLine="482" w:firstLineChars="200"/>
              <w:rPr>
                <w:b/>
                <w:bCs/>
                <w:sz w:val="24"/>
                <w:szCs w:val="24"/>
              </w:rPr>
            </w:pPr>
            <w:r>
              <w:rPr>
                <w:b/>
                <w:bCs/>
                <w:sz w:val="24"/>
                <w:szCs w:val="24"/>
              </w:rPr>
              <w:t>（2）</w:t>
            </w:r>
            <w:r>
              <w:rPr>
                <w:rFonts w:hint="eastAsia"/>
                <w:b/>
                <w:bCs/>
                <w:sz w:val="24"/>
                <w:szCs w:val="24"/>
              </w:rPr>
              <w:t>其他污染</w:t>
            </w:r>
            <w:r>
              <w:rPr>
                <w:b/>
                <w:bCs/>
                <w:sz w:val="24"/>
                <w:szCs w:val="24"/>
              </w:rPr>
              <w:t>因子监测</w:t>
            </w:r>
          </w:p>
          <w:p>
            <w:pPr>
              <w:spacing w:line="520" w:lineRule="exact"/>
              <w:ind w:firstLine="480" w:firstLineChars="200"/>
              <w:rPr>
                <w:rFonts w:hint="eastAsia"/>
                <w:sz w:val="24"/>
                <w:szCs w:val="24"/>
                <w:lang w:val="en-US" w:eastAsia="zh-CN"/>
              </w:rPr>
            </w:pPr>
            <w:r>
              <w:rPr>
                <w:sz w:val="24"/>
                <w:szCs w:val="24"/>
              </w:rPr>
              <w:t>按照《环境影响评价技术导则</w:t>
            </w:r>
            <w:r>
              <w:rPr>
                <w:rFonts w:hint="eastAsia"/>
                <w:sz w:val="24"/>
                <w:szCs w:val="24"/>
                <w:lang w:eastAsia="zh-CN"/>
              </w:rPr>
              <w:t>—</w:t>
            </w:r>
            <w:r>
              <w:rPr>
                <w:sz w:val="24"/>
                <w:szCs w:val="24"/>
              </w:rPr>
              <w:t>大气环境》（HJ2.2-2018）要求，本项目需补充</w:t>
            </w:r>
            <w:r>
              <w:rPr>
                <w:rFonts w:hint="eastAsia"/>
                <w:sz w:val="24"/>
                <w:szCs w:val="24"/>
                <w:lang w:val="en-US" w:eastAsia="zh-CN"/>
              </w:rPr>
              <w:t>非甲烷总烃</w:t>
            </w:r>
            <w:r>
              <w:rPr>
                <w:sz w:val="24"/>
                <w:szCs w:val="24"/>
              </w:rPr>
              <w:t>的监测数据</w:t>
            </w:r>
            <w:r>
              <w:rPr>
                <w:rFonts w:hint="eastAsia"/>
                <w:sz w:val="24"/>
                <w:szCs w:val="24"/>
                <w:lang w:eastAsia="zh-CN"/>
              </w:rPr>
              <w:t>。</w:t>
            </w:r>
            <w:r>
              <w:rPr>
                <w:rFonts w:hint="eastAsia"/>
                <w:sz w:val="24"/>
                <w:szCs w:val="24"/>
                <w:lang w:val="en-US" w:eastAsia="zh-CN"/>
              </w:rPr>
              <w:t>本次评价引用《平顶山圣翔生物科技有限公司年产500吨三乙醇胺项目环境影响报告书》中2020年7月16日～7月22日对贾岭村现状检测数据</w:t>
            </w:r>
            <w:r>
              <w:rPr>
                <w:sz w:val="24"/>
                <w:szCs w:val="24"/>
              </w:rPr>
              <w:t>。</w:t>
            </w:r>
            <w:r>
              <w:rPr>
                <w:rFonts w:hint="eastAsia"/>
                <w:sz w:val="24"/>
                <w:szCs w:val="24"/>
                <w:lang w:val="en-US" w:eastAsia="zh-CN"/>
              </w:rPr>
              <w:t>具体检测结果见下表。</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baseline"/>
              <w:rPr>
                <w:rFonts w:hint="default" w:ascii="Times New Roman" w:hAnsi="Times New Roman" w:eastAsia="宋体" w:cs="Times New Roman"/>
                <w:b/>
                <w:bCs w:val="0"/>
                <w:sz w:val="24"/>
                <w:szCs w:val="24"/>
                <w:lang w:val="en-US" w:eastAsia="zh-CN"/>
              </w:rPr>
            </w:pPr>
            <w:r>
              <w:rPr>
                <w:rFonts w:hint="default" w:ascii="Times New Roman" w:hAnsi="Times New Roman" w:eastAsia="宋体" w:cs="Times New Roman"/>
                <w:b/>
                <w:bCs w:val="0"/>
                <w:sz w:val="24"/>
                <w:szCs w:val="24"/>
              </w:rPr>
              <w:t>表3-</w:t>
            </w:r>
            <w:r>
              <w:rPr>
                <w:rFonts w:hint="eastAsia" w:ascii="Times New Roman" w:hAnsi="Times New Roman" w:cs="Times New Roman"/>
                <w:b/>
                <w:bCs w:val="0"/>
                <w:sz w:val="24"/>
                <w:szCs w:val="24"/>
                <w:lang w:val="en-US" w:eastAsia="zh-CN"/>
              </w:rPr>
              <w:t>2</w:t>
            </w:r>
            <w:r>
              <w:rPr>
                <w:rFonts w:hint="default" w:ascii="Times New Roman" w:hAnsi="Times New Roman" w:eastAsia="宋体" w:cs="Times New Roman"/>
                <w:b/>
                <w:bCs w:val="0"/>
                <w:sz w:val="24"/>
                <w:szCs w:val="24"/>
              </w:rPr>
              <w:t xml:space="preserve">  </w:t>
            </w:r>
            <w:r>
              <w:rPr>
                <w:rFonts w:hint="eastAsia" w:ascii="Times New Roman" w:hAnsi="Times New Roman" w:eastAsia="宋体" w:cs="Times New Roman"/>
                <w:b/>
                <w:bCs w:val="0"/>
                <w:sz w:val="24"/>
                <w:szCs w:val="24"/>
              </w:rPr>
              <w:t xml:space="preserve"> </w:t>
            </w:r>
            <w:r>
              <w:rPr>
                <w:rFonts w:hint="eastAsia" w:ascii="Times New Roman" w:hAnsi="Times New Roman" w:cs="Times New Roman"/>
                <w:b/>
                <w:bCs w:val="0"/>
                <w:sz w:val="24"/>
                <w:szCs w:val="24"/>
                <w:lang w:val="en-US" w:eastAsia="zh-CN"/>
              </w:rPr>
              <w:t>检测结果统计表</w:t>
            </w:r>
          </w:p>
          <w:tbl>
            <w:tblPr>
              <w:tblStyle w:val="1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64"/>
              <w:gridCol w:w="1150"/>
              <w:gridCol w:w="1439"/>
              <w:gridCol w:w="1150"/>
              <w:gridCol w:w="1437"/>
              <w:gridCol w:w="864"/>
              <w:gridCol w:w="862"/>
              <w:gridCol w:w="7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序号</w:t>
                  </w:r>
                </w:p>
              </w:tc>
              <w:tc>
                <w:tcPr>
                  <w:tcW w:w="1110" w:type="pct"/>
                  <w:gridSpan w:val="2"/>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检测因子</w:t>
                  </w:r>
                </w:p>
              </w:tc>
              <w:tc>
                <w:tcPr>
                  <w:tcW w:w="79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浓度范围</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（μg/m</w:t>
                  </w:r>
                  <w:r>
                    <w:rPr>
                      <w:rFonts w:hint="default" w:ascii="Times New Roman" w:hAnsi="Times New Roman" w:cs="Times New Roman"/>
                      <w:color w:val="auto"/>
                      <w:kern w:val="0"/>
                      <w:szCs w:val="21"/>
                      <w:vertAlign w:val="superscript"/>
                    </w:rPr>
                    <w:t>3</w:t>
                  </w:r>
                  <w:r>
                    <w:rPr>
                      <w:rFonts w:hint="default" w:ascii="Times New Roman" w:hAnsi="Times New Roman" w:cs="Times New Roman"/>
                      <w:color w:val="auto"/>
                      <w:kern w:val="0"/>
                      <w:szCs w:val="21"/>
                    </w:rPr>
                    <w:t>）</w:t>
                  </w:r>
                </w:p>
              </w:tc>
              <w:tc>
                <w:tcPr>
                  <w:tcW w:w="63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标准限值</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（μg/m</w:t>
                  </w:r>
                  <w:r>
                    <w:rPr>
                      <w:rFonts w:hint="default" w:ascii="Times New Roman" w:hAnsi="Times New Roman" w:cs="Times New Roman"/>
                      <w:color w:val="auto"/>
                      <w:kern w:val="0"/>
                      <w:szCs w:val="21"/>
                      <w:vertAlign w:val="superscript"/>
                    </w:rPr>
                    <w:t>3</w:t>
                  </w:r>
                  <w:r>
                    <w:rPr>
                      <w:rFonts w:hint="default" w:ascii="Times New Roman" w:hAnsi="Times New Roman" w:cs="Times New Roman"/>
                      <w:color w:val="auto"/>
                      <w:kern w:val="0"/>
                      <w:szCs w:val="21"/>
                    </w:rPr>
                    <w:t>）</w:t>
                  </w:r>
                </w:p>
              </w:tc>
              <w:tc>
                <w:tcPr>
                  <w:tcW w:w="79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评价指数</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范围</w:t>
                  </w:r>
                </w:p>
              </w:tc>
              <w:tc>
                <w:tcPr>
                  <w:tcW w:w="47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超标率（%）</w:t>
                  </w:r>
                </w:p>
              </w:tc>
              <w:tc>
                <w:tcPr>
                  <w:tcW w:w="47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最大超标倍数</w:t>
                  </w:r>
                </w:p>
              </w:tc>
              <w:tc>
                <w:tcPr>
                  <w:tcW w:w="42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评价结果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97"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w:t>
                  </w:r>
                </w:p>
              </w:tc>
              <w:tc>
                <w:tcPr>
                  <w:tcW w:w="476" w:type="pct"/>
                  <w:tcBorders>
                    <w:tl2br w:val="nil"/>
                    <w:tr2bl w:val="nil"/>
                  </w:tcBorders>
                  <w:vAlign w:val="center"/>
                </w:tcPr>
                <w:p>
                  <w:pPr>
                    <w:pStyle w:val="21"/>
                    <w:keepNext w:val="0"/>
                    <w:keepLines w:val="0"/>
                    <w:pageBreakBefore w:val="0"/>
                    <w:kinsoku/>
                    <w:wordWrap/>
                    <w:overflowPunct/>
                    <w:topLinePunct w:val="0"/>
                    <w:autoSpaceDE/>
                    <w:autoSpaceDN/>
                    <w:bidi w:val="0"/>
                    <w:adjustRightInd/>
                    <w:snapToGrid w:val="0"/>
                    <w:spacing w:line="360" w:lineRule="exact"/>
                    <w:textAlignment w:val="auto"/>
                    <w:rPr>
                      <w:rFonts w:hint="default" w:ascii="Times New Roman" w:hAnsi="Times New Roman" w:cs="Times New Roman"/>
                    </w:rPr>
                  </w:pPr>
                  <w:r>
                    <w:rPr>
                      <w:rFonts w:hint="default" w:ascii="Times New Roman" w:hAnsi="Times New Roman" w:cs="Times New Roman"/>
                    </w:rPr>
                    <w:t>非甲烷总烃</w:t>
                  </w:r>
                </w:p>
              </w:tc>
              <w:tc>
                <w:tcPr>
                  <w:tcW w:w="633" w:type="pct"/>
                  <w:tcBorders>
                    <w:tl2br w:val="nil"/>
                    <w:tr2bl w:val="nil"/>
                  </w:tcBorders>
                  <w:vAlign w:val="center"/>
                </w:tcPr>
                <w:p>
                  <w:pPr>
                    <w:pStyle w:val="21"/>
                    <w:keepNext w:val="0"/>
                    <w:keepLines w:val="0"/>
                    <w:pageBreakBefore w:val="0"/>
                    <w:kinsoku/>
                    <w:wordWrap/>
                    <w:overflowPunct/>
                    <w:topLinePunct w:val="0"/>
                    <w:autoSpaceDE/>
                    <w:autoSpaceDN/>
                    <w:bidi w:val="0"/>
                    <w:adjustRightInd/>
                    <w:snapToGrid w:val="0"/>
                    <w:spacing w:line="360" w:lineRule="exact"/>
                    <w:textAlignment w:val="auto"/>
                    <w:rPr>
                      <w:rFonts w:hint="default" w:ascii="Times New Roman" w:hAnsi="Times New Roman" w:cs="Times New Roman"/>
                    </w:rPr>
                  </w:pPr>
                  <w:r>
                    <w:rPr>
                      <w:rFonts w:hint="default" w:ascii="Times New Roman" w:hAnsi="Times New Roman" w:cs="Times New Roman"/>
                    </w:rPr>
                    <w:t>小时均值</w:t>
                  </w:r>
                </w:p>
              </w:tc>
              <w:tc>
                <w:tcPr>
                  <w:tcW w:w="793" w:type="pct"/>
                  <w:tcBorders>
                    <w:tl2br w:val="nil"/>
                    <w:tr2bl w:val="nil"/>
                  </w:tcBorders>
                  <w:vAlign w:val="center"/>
                </w:tcPr>
                <w:p>
                  <w:pPr>
                    <w:pStyle w:val="21"/>
                    <w:keepNext w:val="0"/>
                    <w:keepLines w:val="0"/>
                    <w:pageBreakBefore w:val="0"/>
                    <w:kinsoku/>
                    <w:wordWrap/>
                    <w:overflowPunct/>
                    <w:topLinePunct w:val="0"/>
                    <w:autoSpaceDE/>
                    <w:autoSpaceDN/>
                    <w:bidi w:val="0"/>
                    <w:adjustRightInd/>
                    <w:snapToGrid w:val="0"/>
                    <w:spacing w:line="360" w:lineRule="exact"/>
                    <w:textAlignment w:val="auto"/>
                    <w:rPr>
                      <w:rFonts w:hint="default" w:ascii="Times New Roman" w:hAnsi="Times New Roman" w:cs="Times New Roman"/>
                      <w:szCs w:val="21"/>
                    </w:rPr>
                  </w:pPr>
                  <w:r>
                    <w:rPr>
                      <w:rFonts w:hint="default" w:ascii="Times New Roman" w:hAnsi="Times New Roman" w:cs="Times New Roman"/>
                      <w:szCs w:val="21"/>
                    </w:rPr>
                    <w:t>860～1270</w:t>
                  </w:r>
                </w:p>
              </w:tc>
              <w:tc>
                <w:tcPr>
                  <w:tcW w:w="633"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2000</w:t>
                  </w:r>
                </w:p>
              </w:tc>
              <w:tc>
                <w:tcPr>
                  <w:tcW w:w="792"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0.43～0.635</w:t>
                  </w:r>
                </w:p>
              </w:tc>
              <w:tc>
                <w:tcPr>
                  <w:tcW w:w="476"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w:t>
                  </w:r>
                </w:p>
              </w:tc>
              <w:tc>
                <w:tcPr>
                  <w:tcW w:w="475"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0</w:t>
                  </w:r>
                </w:p>
              </w:tc>
              <w:tc>
                <w:tcPr>
                  <w:tcW w:w="421"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达标</w:t>
                  </w:r>
                </w:p>
              </w:tc>
            </w:tr>
          </w:tbl>
          <w:p>
            <w:pPr>
              <w:spacing w:line="520" w:lineRule="exact"/>
              <w:ind w:firstLine="480" w:firstLineChars="200"/>
              <w:rPr>
                <w:rFonts w:hint="default" w:eastAsia="宋体"/>
                <w:lang w:val="en-US" w:eastAsia="zh-CN"/>
              </w:rPr>
            </w:pPr>
            <w:r>
              <w:rPr>
                <w:sz w:val="24"/>
                <w:szCs w:val="24"/>
              </w:rPr>
              <w:t>由监测结果可知，</w:t>
            </w:r>
            <w:r>
              <w:rPr>
                <w:rFonts w:hint="eastAsia"/>
                <w:sz w:val="24"/>
                <w:szCs w:val="24"/>
                <w:lang w:val="en-US" w:eastAsia="zh-CN"/>
              </w:rPr>
              <w:t>项目区域非甲烷总烃浓度</w:t>
            </w:r>
            <w:r>
              <w:rPr>
                <w:spacing w:val="5"/>
                <w:sz w:val="24"/>
                <w:szCs w:val="25"/>
              </w:rPr>
              <w:t>满足</w:t>
            </w:r>
            <w:r>
              <w:rPr>
                <w:rFonts w:hint="eastAsia"/>
                <w:spacing w:val="5"/>
                <w:sz w:val="24"/>
                <w:szCs w:val="25"/>
              </w:rPr>
              <w:t>非甲烷总烃参考执行《大气污染物综合排放标准详解》标准限值</w:t>
            </w:r>
            <w:r>
              <w:rPr>
                <w:sz w:val="24"/>
                <w:szCs w:val="24"/>
              </w:rPr>
              <w:t>。</w:t>
            </w:r>
          </w:p>
          <w:p>
            <w:pPr>
              <w:keepLines w:val="0"/>
              <w:pageBreakBefore w:val="0"/>
              <w:widowControl w:val="0"/>
              <w:kinsoku/>
              <w:wordWrap/>
              <w:overflowPunct/>
              <w:topLinePunct w:val="0"/>
              <w:autoSpaceDE/>
              <w:autoSpaceDN/>
              <w:bidi w:val="0"/>
              <w:adjustRightInd w:val="0"/>
              <w:snapToGrid w:val="0"/>
              <w:spacing w:line="520" w:lineRule="exact"/>
              <w:ind w:firstLine="482" w:firstLineChars="200"/>
              <w:jc w:val="left"/>
              <w:textAlignment w:val="baseline"/>
              <w:rPr>
                <w:b/>
                <w:sz w:val="24"/>
              </w:rPr>
            </w:pPr>
            <w:r>
              <w:rPr>
                <w:b/>
                <w:sz w:val="24"/>
              </w:rPr>
              <w:t>2、地表水环境质量现状</w:t>
            </w:r>
          </w:p>
          <w:p>
            <w:pPr>
              <w:keepLines w:val="0"/>
              <w:pageBreakBefore w:val="0"/>
              <w:widowControl w:val="0"/>
              <w:kinsoku/>
              <w:wordWrap/>
              <w:overflowPunct/>
              <w:topLinePunct w:val="0"/>
              <w:autoSpaceDE/>
              <w:autoSpaceDN/>
              <w:bidi w:val="0"/>
              <w:spacing w:line="520" w:lineRule="exact"/>
              <w:ind w:firstLine="480" w:firstLineChars="200"/>
              <w:rPr>
                <w:sz w:val="24"/>
              </w:rPr>
            </w:pPr>
            <w:r>
              <w:rPr>
                <w:sz w:val="24"/>
                <w:szCs w:val="24"/>
              </w:rPr>
              <w:t>距本项目最近的地表水体为项目</w:t>
            </w:r>
            <w:r>
              <w:rPr>
                <w:rFonts w:hint="eastAsia"/>
                <w:sz w:val="24"/>
                <w:szCs w:val="24"/>
                <w:lang w:val="en-US" w:eastAsia="zh-CN"/>
              </w:rPr>
              <w:t>东北</w:t>
            </w:r>
            <w:r>
              <w:rPr>
                <w:sz w:val="24"/>
                <w:szCs w:val="24"/>
              </w:rPr>
              <w:t>侧约</w:t>
            </w:r>
            <w:r>
              <w:rPr>
                <w:rFonts w:hint="eastAsia"/>
                <w:sz w:val="24"/>
                <w:szCs w:val="24"/>
                <w:lang w:val="en-US" w:eastAsia="zh-CN"/>
              </w:rPr>
              <w:t>1.8</w:t>
            </w:r>
            <w:r>
              <w:rPr>
                <w:sz w:val="24"/>
                <w:szCs w:val="24"/>
              </w:rPr>
              <w:t>km处的</w:t>
            </w:r>
            <w:r>
              <w:rPr>
                <w:rFonts w:hint="eastAsia"/>
                <w:sz w:val="24"/>
                <w:szCs w:val="24"/>
                <w:lang w:val="en-US" w:eastAsia="zh-CN"/>
              </w:rPr>
              <w:t>青年水库</w:t>
            </w:r>
            <w:r>
              <w:rPr>
                <w:sz w:val="24"/>
                <w:szCs w:val="24"/>
              </w:rPr>
              <w:t>。</w:t>
            </w:r>
            <w:r>
              <w:rPr>
                <w:sz w:val="24"/>
              </w:rPr>
              <w:t>项目地表水质量现状评价引用《</w:t>
            </w:r>
            <w:r>
              <w:rPr>
                <w:rFonts w:hint="eastAsia"/>
                <w:sz w:val="24"/>
              </w:rPr>
              <w:t>平顶山市奥莱</w:t>
            </w:r>
            <w:r>
              <w:rPr>
                <w:rFonts w:hint="eastAsia"/>
                <w:sz w:val="24"/>
                <w:lang w:val="en-US" w:eastAsia="zh-CN"/>
              </w:rPr>
              <w:t>德</w:t>
            </w:r>
            <w:r>
              <w:rPr>
                <w:rFonts w:hint="eastAsia"/>
                <w:sz w:val="24"/>
              </w:rPr>
              <w:t>瓷业科技有限公司年产3万吨中高铝球项目</w:t>
            </w:r>
            <w:r>
              <w:rPr>
                <w:sz w:val="24"/>
              </w:rPr>
              <w:t>环境影响报告</w:t>
            </w:r>
            <w:r>
              <w:rPr>
                <w:rFonts w:hint="eastAsia"/>
                <w:sz w:val="24"/>
                <w:lang w:val="en-US" w:eastAsia="zh-CN"/>
              </w:rPr>
              <w:t>表</w:t>
            </w:r>
            <w:r>
              <w:rPr>
                <w:sz w:val="24"/>
              </w:rPr>
              <w:t>（报批版）》中</w:t>
            </w:r>
            <w:r>
              <w:rPr>
                <w:rFonts w:hint="eastAsia"/>
                <w:sz w:val="24"/>
                <w:lang w:val="en-US" w:eastAsia="zh-CN"/>
              </w:rPr>
              <w:t>对青年水库</w:t>
            </w:r>
            <w:r>
              <w:rPr>
                <w:sz w:val="24"/>
              </w:rPr>
              <w:t>监测断面数据，监测时间为20</w:t>
            </w:r>
            <w:r>
              <w:rPr>
                <w:rFonts w:hint="eastAsia"/>
                <w:sz w:val="24"/>
                <w:lang w:val="en-US" w:eastAsia="zh-CN"/>
              </w:rPr>
              <w:t>20</w:t>
            </w:r>
            <w:r>
              <w:rPr>
                <w:sz w:val="24"/>
              </w:rPr>
              <w:t>年</w:t>
            </w:r>
            <w:r>
              <w:rPr>
                <w:rFonts w:hint="eastAsia"/>
                <w:sz w:val="24"/>
                <w:lang w:val="en-US" w:eastAsia="zh-CN"/>
              </w:rPr>
              <w:t>8</w:t>
            </w:r>
            <w:r>
              <w:rPr>
                <w:sz w:val="24"/>
              </w:rPr>
              <w:t>月</w:t>
            </w:r>
            <w:r>
              <w:rPr>
                <w:rFonts w:hint="eastAsia"/>
                <w:sz w:val="24"/>
                <w:lang w:val="en-US" w:eastAsia="zh-CN"/>
              </w:rPr>
              <w:t>23</w:t>
            </w:r>
            <w:r>
              <w:rPr>
                <w:sz w:val="24"/>
              </w:rPr>
              <w:t>日，具体监测结果见下表。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 w:val="24"/>
              </w:rPr>
              <w:t>表</w:t>
            </w:r>
            <w:r>
              <w:rPr>
                <w:rFonts w:hint="eastAsia" w:ascii="Times New Roman" w:hAnsi="Times New Roman" w:cs="Times New Roman" w:eastAsiaTheme="minorEastAsia"/>
                <w:b/>
                <w:bCs/>
                <w:sz w:val="24"/>
                <w:lang w:val="en-US" w:eastAsia="zh-CN"/>
              </w:rPr>
              <w:t>3-</w:t>
            </w:r>
            <w:r>
              <w:rPr>
                <w:rFonts w:hint="eastAsia" w:cs="Times New Roman" w:eastAsiaTheme="minorEastAsia"/>
                <w:b/>
                <w:bCs/>
                <w:sz w:val="24"/>
                <w:lang w:val="en-US" w:eastAsia="zh-CN"/>
              </w:rPr>
              <w:t>3</w:t>
            </w:r>
            <w:r>
              <w:rPr>
                <w:rFonts w:hint="default" w:ascii="Times New Roman" w:hAnsi="Times New Roman" w:cs="Times New Roman" w:eastAsiaTheme="minorEastAsia"/>
                <w:b/>
                <w:bCs/>
                <w:sz w:val="24"/>
              </w:rPr>
              <w:t xml:space="preserve">    </w:t>
            </w:r>
            <w:r>
              <w:rPr>
                <w:rFonts w:hint="default" w:ascii="Times New Roman" w:hAnsi="Times New Roman" w:cs="Times New Roman" w:eastAsiaTheme="minorEastAsia"/>
                <w:b/>
                <w:bCs/>
                <w:sz w:val="24"/>
                <w:lang w:val="en-US" w:eastAsia="zh-CN"/>
              </w:rPr>
              <w:t>青年水库</w:t>
            </w:r>
            <w:r>
              <w:rPr>
                <w:rFonts w:hint="default" w:ascii="Times New Roman" w:hAnsi="Times New Roman" w:cs="Times New Roman" w:eastAsiaTheme="minorEastAsia"/>
                <w:b/>
                <w:bCs/>
                <w:sz w:val="24"/>
              </w:rPr>
              <w:t xml:space="preserve">地表水现状监测结果     </w:t>
            </w:r>
            <w:r>
              <w:rPr>
                <w:rFonts w:hint="default" w:ascii="Times New Roman" w:hAnsi="Times New Roman" w:cs="Times New Roman" w:eastAsiaTheme="minorEastAsia"/>
                <w:b/>
                <w:bCs/>
                <w:szCs w:val="21"/>
              </w:rPr>
              <w:t>单位：mg/L（pH值除外）</w:t>
            </w:r>
          </w:p>
          <w:tbl>
            <w:tblPr>
              <w:tblStyle w:val="1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8"/>
              <w:gridCol w:w="930"/>
              <w:gridCol w:w="2142"/>
              <w:gridCol w:w="1248"/>
              <w:gridCol w:w="1620"/>
              <w:gridCol w:w="23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8" w:type="dxa"/>
                  <w:noWrap w:val="0"/>
                  <w:vAlign w:val="center"/>
                </w:tcPr>
                <w:p>
                  <w:pPr>
                    <w:widowControl/>
                    <w:jc w:val="center"/>
                    <w:textAlignment w:val="center"/>
                    <w:rPr>
                      <w:kern w:val="0"/>
                      <w:szCs w:val="21"/>
                    </w:rPr>
                  </w:pPr>
                  <w:r>
                    <w:rPr>
                      <w:rFonts w:hint="eastAsia"/>
                      <w:kern w:val="0"/>
                      <w:szCs w:val="21"/>
                    </w:rPr>
                    <w:t>检</w:t>
                  </w:r>
                  <w:r>
                    <w:rPr>
                      <w:kern w:val="0"/>
                      <w:szCs w:val="21"/>
                    </w:rPr>
                    <w:t>测</w:t>
                  </w:r>
                </w:p>
                <w:p>
                  <w:pPr>
                    <w:widowControl/>
                    <w:jc w:val="center"/>
                    <w:textAlignment w:val="center"/>
                    <w:rPr>
                      <w:rFonts w:hint="eastAsia"/>
                      <w:kern w:val="0"/>
                      <w:szCs w:val="21"/>
                    </w:rPr>
                  </w:pPr>
                  <w:r>
                    <w:rPr>
                      <w:rFonts w:hint="eastAsia"/>
                      <w:kern w:val="0"/>
                      <w:szCs w:val="21"/>
                    </w:rPr>
                    <w:t>日期</w:t>
                  </w:r>
                </w:p>
              </w:tc>
              <w:tc>
                <w:tcPr>
                  <w:tcW w:w="930" w:type="dxa"/>
                  <w:noWrap w:val="0"/>
                  <w:vAlign w:val="center"/>
                </w:tcPr>
                <w:p>
                  <w:pPr>
                    <w:widowControl/>
                    <w:jc w:val="center"/>
                    <w:textAlignment w:val="center"/>
                    <w:rPr>
                      <w:rFonts w:hint="eastAsia"/>
                      <w:kern w:val="0"/>
                      <w:szCs w:val="21"/>
                    </w:rPr>
                  </w:pPr>
                  <w:r>
                    <w:rPr>
                      <w:rFonts w:hint="eastAsia"/>
                      <w:kern w:val="0"/>
                      <w:szCs w:val="21"/>
                    </w:rPr>
                    <w:t>检测</w:t>
                  </w:r>
                </w:p>
                <w:p>
                  <w:pPr>
                    <w:widowControl/>
                    <w:jc w:val="center"/>
                    <w:textAlignment w:val="center"/>
                    <w:rPr>
                      <w:kern w:val="0"/>
                      <w:szCs w:val="21"/>
                    </w:rPr>
                  </w:pPr>
                  <w:r>
                    <w:rPr>
                      <w:rFonts w:hint="eastAsia"/>
                      <w:kern w:val="0"/>
                      <w:szCs w:val="21"/>
                    </w:rPr>
                    <w:t>点位</w:t>
                  </w:r>
                </w:p>
              </w:tc>
              <w:tc>
                <w:tcPr>
                  <w:tcW w:w="2142" w:type="dxa"/>
                  <w:noWrap w:val="0"/>
                  <w:vAlign w:val="center"/>
                </w:tcPr>
                <w:p>
                  <w:pPr>
                    <w:widowControl/>
                    <w:jc w:val="center"/>
                    <w:textAlignment w:val="center"/>
                    <w:rPr>
                      <w:kern w:val="0"/>
                      <w:szCs w:val="21"/>
                    </w:rPr>
                  </w:pPr>
                  <w:r>
                    <w:rPr>
                      <w:rFonts w:hint="eastAsia"/>
                      <w:kern w:val="0"/>
                      <w:szCs w:val="21"/>
                    </w:rPr>
                    <w:t>检</w:t>
                  </w:r>
                  <w:r>
                    <w:rPr>
                      <w:kern w:val="0"/>
                      <w:szCs w:val="21"/>
                    </w:rPr>
                    <w:t>测</w:t>
                  </w:r>
                  <w:r>
                    <w:rPr>
                      <w:rFonts w:hint="eastAsia"/>
                      <w:kern w:val="0"/>
                      <w:szCs w:val="21"/>
                    </w:rPr>
                    <w:t>因子</w:t>
                  </w:r>
                </w:p>
              </w:tc>
              <w:tc>
                <w:tcPr>
                  <w:tcW w:w="1248" w:type="dxa"/>
                  <w:noWrap w:val="0"/>
                  <w:vAlign w:val="center"/>
                </w:tcPr>
                <w:p>
                  <w:pPr>
                    <w:widowControl/>
                    <w:jc w:val="center"/>
                    <w:textAlignment w:val="center"/>
                    <w:rPr>
                      <w:rFonts w:hint="eastAsia"/>
                      <w:kern w:val="0"/>
                      <w:szCs w:val="21"/>
                    </w:rPr>
                  </w:pPr>
                  <w:r>
                    <w:rPr>
                      <w:kern w:val="0"/>
                      <w:szCs w:val="21"/>
                    </w:rPr>
                    <w:t>单位</w:t>
                  </w:r>
                </w:p>
              </w:tc>
              <w:tc>
                <w:tcPr>
                  <w:tcW w:w="1620" w:type="dxa"/>
                  <w:noWrap w:val="0"/>
                  <w:vAlign w:val="center"/>
                </w:tcPr>
                <w:p>
                  <w:pPr>
                    <w:widowControl/>
                    <w:jc w:val="center"/>
                    <w:textAlignment w:val="center"/>
                    <w:rPr>
                      <w:rFonts w:hint="eastAsia"/>
                      <w:kern w:val="0"/>
                      <w:szCs w:val="21"/>
                    </w:rPr>
                  </w:pPr>
                  <w:r>
                    <w:rPr>
                      <w:rFonts w:hint="eastAsia"/>
                      <w:kern w:val="0"/>
                      <w:szCs w:val="21"/>
                    </w:rPr>
                    <w:t>检</w:t>
                  </w:r>
                  <w:r>
                    <w:rPr>
                      <w:kern w:val="0"/>
                      <w:szCs w:val="21"/>
                    </w:rPr>
                    <w:t>测结果</w:t>
                  </w:r>
                </w:p>
              </w:tc>
              <w:tc>
                <w:tcPr>
                  <w:tcW w:w="2392" w:type="dxa"/>
                  <w:noWrap w:val="0"/>
                  <w:vAlign w:val="center"/>
                </w:tcPr>
                <w:p>
                  <w:pPr>
                    <w:widowControl/>
                    <w:jc w:val="center"/>
                    <w:textAlignment w:val="center"/>
                    <w:rPr>
                      <w:rFonts w:hint="eastAsia"/>
                      <w:kern w:val="0"/>
                      <w:szCs w:val="21"/>
                    </w:rPr>
                  </w:pPr>
                  <w:r>
                    <w:rPr>
                      <w:kern w:val="0"/>
                      <w:szCs w:val="21"/>
                    </w:rPr>
                    <w:t>《地表水环境质量标准》（GB3838-2002）表1</w:t>
                  </w:r>
                  <w:r>
                    <w:rPr>
                      <w:rFonts w:hint="eastAsia"/>
                      <w:kern w:val="0"/>
                      <w:szCs w:val="21"/>
                      <w:lang w:eastAsia="zh-CN"/>
                    </w:rPr>
                    <w:t>，</w:t>
                  </w:r>
                  <w:r>
                    <w:rPr>
                      <w:kern w:val="0"/>
                      <w:szCs w:val="21"/>
                    </w:rPr>
                    <w:t>Ⅲ类标准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restart"/>
                  <w:noWrap w:val="0"/>
                  <w:vAlign w:val="center"/>
                </w:tcPr>
                <w:p>
                  <w:pPr>
                    <w:widowControl/>
                    <w:jc w:val="center"/>
                    <w:rPr>
                      <w:kern w:val="0"/>
                      <w:szCs w:val="21"/>
                    </w:rPr>
                  </w:pPr>
                  <w:r>
                    <w:rPr>
                      <w:rFonts w:hint="eastAsia"/>
                      <w:kern w:val="0"/>
                      <w:szCs w:val="21"/>
                    </w:rPr>
                    <w:t>2020.08.23</w:t>
                  </w:r>
                </w:p>
              </w:tc>
              <w:tc>
                <w:tcPr>
                  <w:tcW w:w="930" w:type="dxa"/>
                  <w:vMerge w:val="restart"/>
                  <w:noWrap w:val="0"/>
                  <w:vAlign w:val="center"/>
                </w:tcPr>
                <w:p>
                  <w:pPr>
                    <w:wordWrap w:val="0"/>
                    <w:jc w:val="center"/>
                    <w:rPr>
                      <w:rFonts w:hint="eastAsia"/>
                      <w:szCs w:val="21"/>
                    </w:rPr>
                  </w:pPr>
                  <w:r>
                    <w:rPr>
                      <w:szCs w:val="21"/>
                    </w:rPr>
                    <w:t>项目</w:t>
                  </w:r>
                  <w:r>
                    <w:rPr>
                      <w:rFonts w:hint="eastAsia"/>
                      <w:szCs w:val="21"/>
                      <w:lang w:val="en-US" w:eastAsia="zh-CN"/>
                    </w:rPr>
                    <w:t>东北</w:t>
                  </w:r>
                  <w:r>
                    <w:rPr>
                      <w:szCs w:val="21"/>
                    </w:rPr>
                    <w:t>方向约</w:t>
                  </w:r>
                  <w:r>
                    <w:rPr>
                      <w:rFonts w:hint="eastAsia"/>
                      <w:szCs w:val="21"/>
                      <w:lang w:val="en-US" w:eastAsia="zh-CN"/>
                    </w:rPr>
                    <w:t>1.8k</w:t>
                  </w:r>
                  <w:r>
                    <w:rPr>
                      <w:szCs w:val="21"/>
                    </w:rPr>
                    <w:t>m的青年水库</w:t>
                  </w:r>
                </w:p>
              </w:tc>
              <w:tc>
                <w:tcPr>
                  <w:tcW w:w="2142" w:type="dxa"/>
                  <w:noWrap w:val="0"/>
                  <w:vAlign w:val="center"/>
                </w:tcPr>
                <w:p>
                  <w:pPr>
                    <w:wordWrap w:val="0"/>
                    <w:jc w:val="center"/>
                    <w:rPr>
                      <w:szCs w:val="21"/>
                    </w:rPr>
                  </w:pPr>
                  <w:r>
                    <w:rPr>
                      <w:rFonts w:hint="eastAsia"/>
                      <w:szCs w:val="21"/>
                    </w:rPr>
                    <w:t>pH值</w:t>
                  </w:r>
                </w:p>
              </w:tc>
              <w:tc>
                <w:tcPr>
                  <w:tcW w:w="1248" w:type="dxa"/>
                  <w:noWrap w:val="0"/>
                  <w:vAlign w:val="center"/>
                </w:tcPr>
                <w:p>
                  <w:pPr>
                    <w:widowControl/>
                    <w:jc w:val="center"/>
                    <w:textAlignment w:val="center"/>
                    <w:rPr>
                      <w:szCs w:val="21"/>
                    </w:rPr>
                  </w:pPr>
                  <w:r>
                    <w:rPr>
                      <w:kern w:val="0"/>
                      <w:szCs w:val="21"/>
                    </w:rPr>
                    <w:t>/</w:t>
                  </w:r>
                </w:p>
              </w:tc>
              <w:tc>
                <w:tcPr>
                  <w:tcW w:w="1620" w:type="dxa"/>
                  <w:noWrap w:val="0"/>
                  <w:vAlign w:val="center"/>
                </w:tcPr>
                <w:p>
                  <w:pPr>
                    <w:widowControl/>
                    <w:jc w:val="center"/>
                    <w:textAlignment w:val="center"/>
                    <w:rPr>
                      <w:kern w:val="0"/>
                      <w:szCs w:val="21"/>
                    </w:rPr>
                  </w:pPr>
                  <w:r>
                    <w:rPr>
                      <w:rFonts w:hint="eastAsia"/>
                      <w:kern w:val="0"/>
                      <w:szCs w:val="21"/>
                    </w:rPr>
                    <w:t>7.22</w:t>
                  </w:r>
                </w:p>
              </w:tc>
              <w:tc>
                <w:tcPr>
                  <w:tcW w:w="2392" w:type="dxa"/>
                  <w:noWrap w:val="0"/>
                  <w:vAlign w:val="center"/>
                </w:tcPr>
                <w:p>
                  <w:pPr>
                    <w:widowControl/>
                    <w:jc w:val="center"/>
                    <w:textAlignment w:val="center"/>
                    <w:rPr>
                      <w:kern w:val="0"/>
                      <w:szCs w:val="21"/>
                    </w:rPr>
                  </w:pPr>
                  <w:r>
                    <w:rPr>
                      <w:rFonts w:hint="eastAsia"/>
                      <w:kern w:val="0"/>
                      <w:szCs w:val="21"/>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widowControl/>
                    <w:jc w:val="center"/>
                    <w:rPr>
                      <w:rFonts w:hint="eastAsia"/>
                      <w:kern w:val="0"/>
                      <w:szCs w:val="21"/>
                    </w:rPr>
                  </w:pPr>
                </w:p>
              </w:tc>
              <w:tc>
                <w:tcPr>
                  <w:tcW w:w="930" w:type="dxa"/>
                  <w:vMerge w:val="continue"/>
                  <w:noWrap w:val="0"/>
                  <w:vAlign w:val="center"/>
                </w:tcPr>
                <w:p>
                  <w:pPr>
                    <w:wordWrap w:val="0"/>
                    <w:jc w:val="center"/>
                    <w:rPr>
                      <w:szCs w:val="21"/>
                    </w:rPr>
                  </w:pPr>
                </w:p>
              </w:tc>
              <w:tc>
                <w:tcPr>
                  <w:tcW w:w="2142" w:type="dxa"/>
                  <w:noWrap w:val="0"/>
                  <w:vAlign w:val="center"/>
                </w:tcPr>
                <w:p>
                  <w:pPr>
                    <w:wordWrap w:val="0"/>
                    <w:jc w:val="center"/>
                    <w:rPr>
                      <w:szCs w:val="21"/>
                    </w:rPr>
                  </w:pPr>
                  <w:r>
                    <w:rPr>
                      <w:szCs w:val="21"/>
                    </w:rPr>
                    <w:t>化学需氧量</w:t>
                  </w:r>
                </w:p>
              </w:tc>
              <w:tc>
                <w:tcPr>
                  <w:tcW w:w="1248" w:type="dxa"/>
                  <w:noWrap w:val="0"/>
                  <w:vAlign w:val="center"/>
                </w:tcPr>
                <w:p>
                  <w:pPr>
                    <w:wordWrap w:val="0"/>
                    <w:jc w:val="center"/>
                    <w:rPr>
                      <w:szCs w:val="21"/>
                    </w:rPr>
                  </w:pPr>
                  <w:r>
                    <w:rPr>
                      <w:szCs w:val="21"/>
                    </w:rPr>
                    <w:t>mg/L</w:t>
                  </w:r>
                </w:p>
              </w:tc>
              <w:tc>
                <w:tcPr>
                  <w:tcW w:w="1620" w:type="dxa"/>
                  <w:noWrap w:val="0"/>
                  <w:vAlign w:val="center"/>
                </w:tcPr>
                <w:p>
                  <w:pPr>
                    <w:widowControl/>
                    <w:jc w:val="center"/>
                    <w:textAlignment w:val="center"/>
                    <w:rPr>
                      <w:kern w:val="0"/>
                      <w:szCs w:val="21"/>
                    </w:rPr>
                  </w:pPr>
                  <w:r>
                    <w:rPr>
                      <w:rFonts w:hint="eastAsia"/>
                      <w:kern w:val="0"/>
                      <w:szCs w:val="21"/>
                    </w:rPr>
                    <w:t>15</w:t>
                  </w:r>
                </w:p>
              </w:tc>
              <w:tc>
                <w:tcPr>
                  <w:tcW w:w="2392" w:type="dxa"/>
                  <w:noWrap w:val="0"/>
                  <w:vAlign w:val="center"/>
                </w:tcPr>
                <w:p>
                  <w:pPr>
                    <w:widowControl/>
                    <w:jc w:val="center"/>
                    <w:textAlignment w:val="center"/>
                    <w:rPr>
                      <w:kern w:val="0"/>
                      <w:szCs w:val="21"/>
                    </w:rPr>
                  </w:pPr>
                  <w:r>
                    <w:rPr>
                      <w:kern w:val="0"/>
                      <w:szCs w:val="21"/>
                    </w:rPr>
                    <w:t>≤</w:t>
                  </w:r>
                  <w:r>
                    <w:rPr>
                      <w:rFonts w:hint="eastAsia"/>
                      <w:kern w:val="0"/>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widowControl/>
                    <w:jc w:val="center"/>
                    <w:textAlignment w:val="center"/>
                    <w:rPr>
                      <w:kern w:val="0"/>
                      <w:szCs w:val="21"/>
                    </w:rPr>
                  </w:pPr>
                </w:p>
              </w:tc>
              <w:tc>
                <w:tcPr>
                  <w:tcW w:w="930" w:type="dxa"/>
                  <w:vMerge w:val="continue"/>
                  <w:noWrap w:val="0"/>
                  <w:vAlign w:val="center"/>
                </w:tcPr>
                <w:p>
                  <w:pPr>
                    <w:wordWrap w:val="0"/>
                    <w:jc w:val="center"/>
                    <w:rPr>
                      <w:szCs w:val="21"/>
                    </w:rPr>
                  </w:pPr>
                </w:p>
              </w:tc>
              <w:tc>
                <w:tcPr>
                  <w:tcW w:w="2142" w:type="dxa"/>
                  <w:noWrap w:val="0"/>
                  <w:vAlign w:val="center"/>
                </w:tcPr>
                <w:p>
                  <w:pPr>
                    <w:wordWrap w:val="0"/>
                    <w:jc w:val="center"/>
                    <w:rPr>
                      <w:rFonts w:hint="eastAsia"/>
                      <w:szCs w:val="21"/>
                    </w:rPr>
                  </w:pPr>
                  <w:r>
                    <w:rPr>
                      <w:szCs w:val="21"/>
                    </w:rPr>
                    <w:t>氨氮</w:t>
                  </w:r>
                </w:p>
              </w:tc>
              <w:tc>
                <w:tcPr>
                  <w:tcW w:w="1248" w:type="dxa"/>
                  <w:noWrap w:val="0"/>
                  <w:vAlign w:val="center"/>
                </w:tcPr>
                <w:p>
                  <w:pPr>
                    <w:wordWrap w:val="0"/>
                    <w:jc w:val="center"/>
                    <w:rPr>
                      <w:rFonts w:hint="eastAsia"/>
                      <w:szCs w:val="21"/>
                    </w:rPr>
                  </w:pPr>
                  <w:r>
                    <w:rPr>
                      <w:szCs w:val="21"/>
                    </w:rPr>
                    <w:t>mg/L</w:t>
                  </w:r>
                </w:p>
              </w:tc>
              <w:tc>
                <w:tcPr>
                  <w:tcW w:w="1620" w:type="dxa"/>
                  <w:noWrap w:val="0"/>
                  <w:vAlign w:val="center"/>
                </w:tcPr>
                <w:p>
                  <w:pPr>
                    <w:widowControl/>
                    <w:jc w:val="center"/>
                    <w:textAlignment w:val="center"/>
                    <w:rPr>
                      <w:kern w:val="0"/>
                      <w:szCs w:val="21"/>
                    </w:rPr>
                  </w:pPr>
                  <w:r>
                    <w:rPr>
                      <w:rFonts w:hint="eastAsia"/>
                      <w:kern w:val="0"/>
                      <w:szCs w:val="21"/>
                    </w:rPr>
                    <w:t>0.236</w:t>
                  </w:r>
                </w:p>
              </w:tc>
              <w:tc>
                <w:tcPr>
                  <w:tcW w:w="2392" w:type="dxa"/>
                  <w:noWrap w:val="0"/>
                  <w:vAlign w:val="center"/>
                </w:tcPr>
                <w:p>
                  <w:pPr>
                    <w:widowControl/>
                    <w:jc w:val="center"/>
                    <w:textAlignment w:val="center"/>
                    <w:rPr>
                      <w:kern w:val="0"/>
                      <w:szCs w:val="21"/>
                    </w:rPr>
                  </w:pPr>
                  <w:r>
                    <w:rPr>
                      <w:kern w:val="0"/>
                      <w:szCs w:val="21"/>
                    </w:rPr>
                    <w:t>≤</w:t>
                  </w:r>
                  <w:r>
                    <w:rPr>
                      <w:rFonts w:hint="eastAsia"/>
                      <w:kern w:val="0"/>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widowControl/>
                    <w:jc w:val="center"/>
                    <w:textAlignment w:val="center"/>
                    <w:rPr>
                      <w:kern w:val="0"/>
                      <w:szCs w:val="21"/>
                    </w:rPr>
                  </w:pPr>
                </w:p>
              </w:tc>
              <w:tc>
                <w:tcPr>
                  <w:tcW w:w="930" w:type="dxa"/>
                  <w:vMerge w:val="continue"/>
                  <w:noWrap w:val="0"/>
                  <w:vAlign w:val="center"/>
                </w:tcPr>
                <w:p>
                  <w:pPr>
                    <w:wordWrap w:val="0"/>
                    <w:jc w:val="center"/>
                    <w:rPr>
                      <w:szCs w:val="21"/>
                    </w:rPr>
                  </w:pPr>
                </w:p>
              </w:tc>
              <w:tc>
                <w:tcPr>
                  <w:tcW w:w="2142" w:type="dxa"/>
                  <w:noWrap w:val="0"/>
                  <w:vAlign w:val="center"/>
                </w:tcPr>
                <w:p>
                  <w:pPr>
                    <w:wordWrap w:val="0"/>
                    <w:jc w:val="center"/>
                    <w:rPr>
                      <w:rFonts w:hint="eastAsia"/>
                      <w:szCs w:val="21"/>
                    </w:rPr>
                  </w:pPr>
                  <w:r>
                    <w:rPr>
                      <w:szCs w:val="21"/>
                    </w:rPr>
                    <w:t>五日生化需氧量</w:t>
                  </w:r>
                </w:p>
              </w:tc>
              <w:tc>
                <w:tcPr>
                  <w:tcW w:w="1248" w:type="dxa"/>
                  <w:noWrap w:val="0"/>
                  <w:vAlign w:val="center"/>
                </w:tcPr>
                <w:p>
                  <w:pPr>
                    <w:widowControl/>
                    <w:jc w:val="center"/>
                    <w:textAlignment w:val="center"/>
                    <w:rPr>
                      <w:rFonts w:hint="eastAsia"/>
                      <w:szCs w:val="21"/>
                    </w:rPr>
                  </w:pPr>
                  <w:r>
                    <w:rPr>
                      <w:szCs w:val="21"/>
                    </w:rPr>
                    <w:t>mg/L</w:t>
                  </w:r>
                </w:p>
              </w:tc>
              <w:tc>
                <w:tcPr>
                  <w:tcW w:w="1620" w:type="dxa"/>
                  <w:noWrap w:val="0"/>
                  <w:vAlign w:val="center"/>
                </w:tcPr>
                <w:p>
                  <w:pPr>
                    <w:widowControl/>
                    <w:jc w:val="center"/>
                    <w:textAlignment w:val="center"/>
                    <w:rPr>
                      <w:kern w:val="0"/>
                      <w:szCs w:val="21"/>
                    </w:rPr>
                  </w:pPr>
                  <w:r>
                    <w:rPr>
                      <w:rFonts w:hint="eastAsia"/>
                      <w:kern w:val="0"/>
                      <w:szCs w:val="21"/>
                    </w:rPr>
                    <w:t>3.5</w:t>
                  </w:r>
                </w:p>
              </w:tc>
              <w:tc>
                <w:tcPr>
                  <w:tcW w:w="2392" w:type="dxa"/>
                  <w:noWrap w:val="0"/>
                  <w:vAlign w:val="center"/>
                </w:tcPr>
                <w:p>
                  <w:pPr>
                    <w:widowControl/>
                    <w:jc w:val="center"/>
                    <w:textAlignment w:val="center"/>
                    <w:rPr>
                      <w:kern w:val="0"/>
                      <w:szCs w:val="21"/>
                    </w:rPr>
                  </w:pPr>
                  <w:r>
                    <w:rPr>
                      <w:kern w:val="0"/>
                      <w:szCs w:val="21"/>
                    </w:rPr>
                    <w:t>≤</w:t>
                  </w:r>
                  <w:r>
                    <w:rPr>
                      <w:rFonts w:hint="eastAsia"/>
                      <w:kern w:val="0"/>
                      <w:szCs w:val="21"/>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widowControl/>
                    <w:jc w:val="center"/>
                    <w:textAlignment w:val="center"/>
                    <w:rPr>
                      <w:kern w:val="0"/>
                      <w:szCs w:val="21"/>
                    </w:rPr>
                  </w:pPr>
                </w:p>
              </w:tc>
              <w:tc>
                <w:tcPr>
                  <w:tcW w:w="930" w:type="dxa"/>
                  <w:vMerge w:val="continue"/>
                  <w:noWrap w:val="0"/>
                  <w:vAlign w:val="center"/>
                </w:tcPr>
                <w:p>
                  <w:pPr>
                    <w:widowControl/>
                    <w:jc w:val="center"/>
                    <w:textAlignment w:val="center"/>
                    <w:rPr>
                      <w:kern w:val="0"/>
                      <w:szCs w:val="21"/>
                      <w:lang w:bidi="ar"/>
                    </w:rPr>
                  </w:pPr>
                </w:p>
              </w:tc>
              <w:tc>
                <w:tcPr>
                  <w:tcW w:w="2142" w:type="dxa"/>
                  <w:noWrap w:val="0"/>
                  <w:vAlign w:val="center"/>
                </w:tcPr>
                <w:p>
                  <w:pPr>
                    <w:widowControl/>
                    <w:jc w:val="center"/>
                    <w:textAlignment w:val="center"/>
                    <w:rPr>
                      <w:rFonts w:hint="eastAsia"/>
                      <w:szCs w:val="21"/>
                    </w:rPr>
                  </w:pPr>
                  <w:r>
                    <w:rPr>
                      <w:kern w:val="0"/>
                      <w:szCs w:val="21"/>
                      <w:lang w:bidi="ar"/>
                    </w:rPr>
                    <w:t>总磷</w:t>
                  </w:r>
                </w:p>
              </w:tc>
              <w:tc>
                <w:tcPr>
                  <w:tcW w:w="1248" w:type="dxa"/>
                  <w:noWrap w:val="0"/>
                  <w:vAlign w:val="center"/>
                </w:tcPr>
                <w:p>
                  <w:pPr>
                    <w:widowControl/>
                    <w:jc w:val="center"/>
                    <w:textAlignment w:val="center"/>
                    <w:rPr>
                      <w:rFonts w:hint="eastAsia"/>
                      <w:szCs w:val="21"/>
                    </w:rPr>
                  </w:pPr>
                  <w:r>
                    <w:rPr>
                      <w:szCs w:val="21"/>
                    </w:rPr>
                    <w:t>mg/L</w:t>
                  </w:r>
                </w:p>
              </w:tc>
              <w:tc>
                <w:tcPr>
                  <w:tcW w:w="1620" w:type="dxa"/>
                  <w:noWrap w:val="0"/>
                  <w:vAlign w:val="center"/>
                </w:tcPr>
                <w:p>
                  <w:pPr>
                    <w:widowControl/>
                    <w:jc w:val="center"/>
                    <w:textAlignment w:val="center"/>
                    <w:rPr>
                      <w:kern w:val="0"/>
                      <w:szCs w:val="21"/>
                    </w:rPr>
                  </w:pPr>
                  <w:r>
                    <w:rPr>
                      <w:rFonts w:hint="eastAsia"/>
                      <w:kern w:val="0"/>
                      <w:szCs w:val="21"/>
                    </w:rPr>
                    <w:t>0.07</w:t>
                  </w:r>
                </w:p>
              </w:tc>
              <w:tc>
                <w:tcPr>
                  <w:tcW w:w="2392" w:type="dxa"/>
                  <w:noWrap w:val="0"/>
                  <w:vAlign w:val="center"/>
                </w:tcPr>
                <w:p>
                  <w:pPr>
                    <w:widowControl/>
                    <w:jc w:val="center"/>
                    <w:textAlignment w:val="center"/>
                    <w:rPr>
                      <w:kern w:val="0"/>
                      <w:szCs w:val="21"/>
                    </w:rPr>
                  </w:pPr>
                  <w:r>
                    <w:rPr>
                      <w:kern w:val="0"/>
                      <w:szCs w:val="21"/>
                    </w:rPr>
                    <w:t>≤</w:t>
                  </w:r>
                  <w:r>
                    <w:rPr>
                      <w:rFonts w:hint="eastAsia"/>
                      <w:kern w:val="0"/>
                      <w:szCs w:val="21"/>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widowControl/>
                    <w:jc w:val="center"/>
                    <w:textAlignment w:val="center"/>
                    <w:rPr>
                      <w:kern w:val="0"/>
                      <w:szCs w:val="21"/>
                    </w:rPr>
                  </w:pPr>
                </w:p>
              </w:tc>
              <w:tc>
                <w:tcPr>
                  <w:tcW w:w="930" w:type="dxa"/>
                  <w:vMerge w:val="continue"/>
                  <w:noWrap w:val="0"/>
                  <w:vAlign w:val="center"/>
                </w:tcPr>
                <w:p>
                  <w:pPr>
                    <w:wordWrap w:val="0"/>
                    <w:jc w:val="center"/>
                    <w:rPr>
                      <w:rFonts w:hint="eastAsia"/>
                      <w:szCs w:val="21"/>
                    </w:rPr>
                  </w:pPr>
                </w:p>
              </w:tc>
              <w:tc>
                <w:tcPr>
                  <w:tcW w:w="2142" w:type="dxa"/>
                  <w:noWrap w:val="0"/>
                  <w:vAlign w:val="center"/>
                </w:tcPr>
                <w:p>
                  <w:pPr>
                    <w:wordWrap w:val="0"/>
                    <w:jc w:val="center"/>
                    <w:rPr>
                      <w:rFonts w:hint="eastAsia"/>
                      <w:szCs w:val="21"/>
                    </w:rPr>
                  </w:pPr>
                  <w:r>
                    <w:rPr>
                      <w:rFonts w:hint="eastAsia"/>
                      <w:szCs w:val="21"/>
                    </w:rPr>
                    <w:t>总氮</w:t>
                  </w:r>
                </w:p>
              </w:tc>
              <w:tc>
                <w:tcPr>
                  <w:tcW w:w="1248" w:type="dxa"/>
                  <w:noWrap w:val="0"/>
                  <w:vAlign w:val="center"/>
                </w:tcPr>
                <w:p>
                  <w:pPr>
                    <w:widowControl/>
                    <w:jc w:val="center"/>
                    <w:textAlignment w:val="center"/>
                    <w:rPr>
                      <w:rFonts w:hint="eastAsia"/>
                      <w:kern w:val="0"/>
                      <w:szCs w:val="21"/>
                      <w:lang w:bidi="ar"/>
                    </w:rPr>
                  </w:pPr>
                  <w:r>
                    <w:rPr>
                      <w:szCs w:val="21"/>
                    </w:rPr>
                    <w:t>mg/L</w:t>
                  </w:r>
                </w:p>
              </w:tc>
              <w:tc>
                <w:tcPr>
                  <w:tcW w:w="1620" w:type="dxa"/>
                  <w:noWrap w:val="0"/>
                  <w:vAlign w:val="center"/>
                </w:tcPr>
                <w:p>
                  <w:pPr>
                    <w:widowControl/>
                    <w:jc w:val="center"/>
                    <w:textAlignment w:val="center"/>
                    <w:rPr>
                      <w:kern w:val="0"/>
                      <w:szCs w:val="21"/>
                    </w:rPr>
                  </w:pPr>
                  <w:r>
                    <w:rPr>
                      <w:rFonts w:hint="eastAsia"/>
                      <w:kern w:val="0"/>
                      <w:szCs w:val="21"/>
                    </w:rPr>
                    <w:t>0.84</w:t>
                  </w:r>
                </w:p>
              </w:tc>
              <w:tc>
                <w:tcPr>
                  <w:tcW w:w="2392" w:type="dxa"/>
                  <w:noWrap w:val="0"/>
                  <w:vAlign w:val="center"/>
                </w:tcPr>
                <w:p>
                  <w:pPr>
                    <w:widowControl/>
                    <w:jc w:val="center"/>
                    <w:textAlignment w:val="center"/>
                    <w:rPr>
                      <w:kern w:val="0"/>
                      <w:szCs w:val="21"/>
                    </w:rPr>
                  </w:pPr>
                  <w:r>
                    <w:rPr>
                      <w:kern w:val="0"/>
                      <w:szCs w:val="21"/>
                    </w:rPr>
                    <w:t>≤</w:t>
                  </w:r>
                  <w:r>
                    <w:rPr>
                      <w:rFonts w:hint="eastAsia"/>
                      <w:kern w:val="0"/>
                      <w:szCs w:val="21"/>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widowControl/>
                    <w:jc w:val="center"/>
                    <w:textAlignment w:val="center"/>
                    <w:rPr>
                      <w:kern w:val="0"/>
                      <w:szCs w:val="21"/>
                    </w:rPr>
                  </w:pPr>
                </w:p>
              </w:tc>
              <w:tc>
                <w:tcPr>
                  <w:tcW w:w="930" w:type="dxa"/>
                  <w:vMerge w:val="continue"/>
                  <w:noWrap w:val="0"/>
                  <w:vAlign w:val="center"/>
                </w:tcPr>
                <w:p>
                  <w:pPr>
                    <w:wordWrap w:val="0"/>
                    <w:jc w:val="center"/>
                    <w:rPr>
                      <w:szCs w:val="21"/>
                    </w:rPr>
                  </w:pPr>
                </w:p>
              </w:tc>
              <w:tc>
                <w:tcPr>
                  <w:tcW w:w="2142" w:type="dxa"/>
                  <w:noWrap w:val="0"/>
                  <w:vAlign w:val="center"/>
                </w:tcPr>
                <w:p>
                  <w:pPr>
                    <w:wordWrap w:val="0"/>
                    <w:jc w:val="center"/>
                    <w:rPr>
                      <w:rFonts w:hint="eastAsia"/>
                      <w:szCs w:val="21"/>
                    </w:rPr>
                  </w:pPr>
                  <w:r>
                    <w:rPr>
                      <w:szCs w:val="21"/>
                    </w:rPr>
                    <w:t>石油类</w:t>
                  </w:r>
                </w:p>
              </w:tc>
              <w:tc>
                <w:tcPr>
                  <w:tcW w:w="1248" w:type="dxa"/>
                  <w:noWrap w:val="0"/>
                  <w:vAlign w:val="center"/>
                </w:tcPr>
                <w:p>
                  <w:pPr>
                    <w:widowControl/>
                    <w:jc w:val="center"/>
                    <w:textAlignment w:val="center"/>
                    <w:rPr>
                      <w:rFonts w:hint="eastAsia"/>
                      <w:kern w:val="0"/>
                      <w:szCs w:val="21"/>
                      <w:lang w:bidi="ar"/>
                    </w:rPr>
                  </w:pPr>
                  <w:r>
                    <w:rPr>
                      <w:szCs w:val="21"/>
                    </w:rPr>
                    <w:t>mg/L</w:t>
                  </w:r>
                </w:p>
              </w:tc>
              <w:tc>
                <w:tcPr>
                  <w:tcW w:w="1620" w:type="dxa"/>
                  <w:noWrap w:val="0"/>
                  <w:vAlign w:val="center"/>
                </w:tcPr>
                <w:p>
                  <w:pPr>
                    <w:widowControl/>
                    <w:jc w:val="center"/>
                    <w:textAlignment w:val="center"/>
                    <w:rPr>
                      <w:kern w:val="0"/>
                      <w:szCs w:val="21"/>
                    </w:rPr>
                  </w:pPr>
                  <w:r>
                    <w:rPr>
                      <w:rFonts w:hint="eastAsia"/>
                      <w:kern w:val="0"/>
                      <w:szCs w:val="21"/>
                    </w:rPr>
                    <w:t>&lt;0.01</w:t>
                  </w:r>
                </w:p>
              </w:tc>
              <w:tc>
                <w:tcPr>
                  <w:tcW w:w="2392" w:type="dxa"/>
                  <w:noWrap w:val="0"/>
                  <w:vAlign w:val="center"/>
                </w:tcPr>
                <w:p>
                  <w:pPr>
                    <w:widowControl/>
                    <w:jc w:val="center"/>
                    <w:textAlignment w:val="center"/>
                    <w:rPr>
                      <w:kern w:val="0"/>
                      <w:szCs w:val="21"/>
                    </w:rPr>
                  </w:pPr>
                  <w:r>
                    <w:rPr>
                      <w:kern w:val="0"/>
                      <w:szCs w:val="21"/>
                    </w:rPr>
                    <w:t>≤</w:t>
                  </w:r>
                  <w:r>
                    <w:rPr>
                      <w:rFonts w:hint="eastAsia"/>
                      <w:kern w:val="0"/>
                      <w:szCs w:val="21"/>
                    </w:rPr>
                    <w:t>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widowControl/>
                    <w:jc w:val="center"/>
                    <w:textAlignment w:val="center"/>
                    <w:rPr>
                      <w:kern w:val="0"/>
                      <w:szCs w:val="21"/>
                    </w:rPr>
                  </w:pPr>
                </w:p>
              </w:tc>
              <w:tc>
                <w:tcPr>
                  <w:tcW w:w="930" w:type="dxa"/>
                  <w:vMerge w:val="continue"/>
                  <w:noWrap w:val="0"/>
                  <w:vAlign w:val="center"/>
                </w:tcPr>
                <w:p>
                  <w:pPr>
                    <w:widowControl/>
                    <w:jc w:val="center"/>
                    <w:textAlignment w:val="center"/>
                    <w:rPr>
                      <w:szCs w:val="21"/>
                    </w:rPr>
                  </w:pPr>
                </w:p>
              </w:tc>
              <w:tc>
                <w:tcPr>
                  <w:tcW w:w="2142" w:type="dxa"/>
                  <w:noWrap w:val="0"/>
                  <w:vAlign w:val="center"/>
                </w:tcPr>
                <w:p>
                  <w:pPr>
                    <w:widowControl/>
                    <w:jc w:val="center"/>
                    <w:textAlignment w:val="center"/>
                    <w:rPr>
                      <w:rFonts w:hint="eastAsia"/>
                      <w:szCs w:val="21"/>
                    </w:rPr>
                  </w:pPr>
                  <w:r>
                    <w:rPr>
                      <w:szCs w:val="21"/>
                    </w:rPr>
                    <w:t>阴离子表面活性剂</w:t>
                  </w:r>
                </w:p>
              </w:tc>
              <w:tc>
                <w:tcPr>
                  <w:tcW w:w="1248" w:type="dxa"/>
                  <w:noWrap w:val="0"/>
                  <w:vAlign w:val="center"/>
                </w:tcPr>
                <w:p>
                  <w:pPr>
                    <w:widowControl/>
                    <w:jc w:val="center"/>
                    <w:textAlignment w:val="center"/>
                    <w:rPr>
                      <w:rFonts w:hint="eastAsia"/>
                      <w:kern w:val="0"/>
                      <w:szCs w:val="21"/>
                      <w:lang w:bidi="ar"/>
                    </w:rPr>
                  </w:pPr>
                  <w:r>
                    <w:rPr>
                      <w:szCs w:val="21"/>
                    </w:rPr>
                    <w:t>mg/L</w:t>
                  </w:r>
                </w:p>
              </w:tc>
              <w:tc>
                <w:tcPr>
                  <w:tcW w:w="1620" w:type="dxa"/>
                  <w:noWrap w:val="0"/>
                  <w:vAlign w:val="center"/>
                </w:tcPr>
                <w:p>
                  <w:pPr>
                    <w:widowControl/>
                    <w:jc w:val="center"/>
                    <w:textAlignment w:val="center"/>
                    <w:rPr>
                      <w:kern w:val="0"/>
                      <w:szCs w:val="21"/>
                    </w:rPr>
                  </w:pPr>
                  <w:r>
                    <w:rPr>
                      <w:rFonts w:hint="eastAsia"/>
                      <w:kern w:val="0"/>
                      <w:szCs w:val="21"/>
                    </w:rPr>
                    <w:t>&lt;0.05</w:t>
                  </w:r>
                </w:p>
              </w:tc>
              <w:tc>
                <w:tcPr>
                  <w:tcW w:w="2392" w:type="dxa"/>
                  <w:noWrap w:val="0"/>
                  <w:vAlign w:val="center"/>
                </w:tcPr>
                <w:p>
                  <w:pPr>
                    <w:widowControl/>
                    <w:jc w:val="center"/>
                    <w:textAlignment w:val="center"/>
                    <w:rPr>
                      <w:kern w:val="0"/>
                      <w:szCs w:val="21"/>
                    </w:rPr>
                  </w:pPr>
                  <w:r>
                    <w:rPr>
                      <w:kern w:val="0"/>
                      <w:szCs w:val="21"/>
                    </w:rPr>
                    <w:t>≤</w:t>
                  </w:r>
                  <w:r>
                    <w:rPr>
                      <w:rFonts w:hint="eastAsia"/>
                      <w:kern w:val="0"/>
                      <w:szCs w:val="21"/>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widowControl/>
                    <w:jc w:val="center"/>
                    <w:textAlignment w:val="center"/>
                    <w:rPr>
                      <w:kern w:val="0"/>
                      <w:szCs w:val="21"/>
                    </w:rPr>
                  </w:pPr>
                </w:p>
              </w:tc>
              <w:tc>
                <w:tcPr>
                  <w:tcW w:w="930" w:type="dxa"/>
                  <w:vMerge w:val="continue"/>
                  <w:noWrap w:val="0"/>
                  <w:vAlign w:val="center"/>
                </w:tcPr>
                <w:p>
                  <w:pPr>
                    <w:widowControl/>
                    <w:jc w:val="center"/>
                    <w:textAlignment w:val="center"/>
                    <w:rPr>
                      <w:szCs w:val="21"/>
                    </w:rPr>
                  </w:pPr>
                </w:p>
              </w:tc>
              <w:tc>
                <w:tcPr>
                  <w:tcW w:w="2142" w:type="dxa"/>
                  <w:noWrap w:val="0"/>
                  <w:vAlign w:val="center"/>
                </w:tcPr>
                <w:p>
                  <w:pPr>
                    <w:widowControl/>
                    <w:jc w:val="center"/>
                    <w:textAlignment w:val="center"/>
                    <w:rPr>
                      <w:rFonts w:hint="eastAsia"/>
                      <w:kern w:val="0"/>
                      <w:szCs w:val="21"/>
                      <w:lang w:bidi="ar"/>
                    </w:rPr>
                  </w:pPr>
                  <w:r>
                    <w:rPr>
                      <w:szCs w:val="21"/>
                    </w:rPr>
                    <w:t>挥发酚</w:t>
                  </w:r>
                  <w:r>
                    <w:rPr>
                      <w:rFonts w:hint="eastAsia"/>
                      <w:szCs w:val="21"/>
                    </w:rPr>
                    <w:t>（类）</w:t>
                  </w:r>
                </w:p>
              </w:tc>
              <w:tc>
                <w:tcPr>
                  <w:tcW w:w="1248" w:type="dxa"/>
                  <w:noWrap w:val="0"/>
                  <w:vAlign w:val="center"/>
                </w:tcPr>
                <w:p>
                  <w:pPr>
                    <w:widowControl/>
                    <w:jc w:val="center"/>
                    <w:textAlignment w:val="center"/>
                    <w:rPr>
                      <w:rFonts w:hint="eastAsia"/>
                      <w:kern w:val="0"/>
                      <w:szCs w:val="21"/>
                      <w:lang w:bidi="ar"/>
                    </w:rPr>
                  </w:pPr>
                  <w:r>
                    <w:rPr>
                      <w:szCs w:val="21"/>
                    </w:rPr>
                    <w:t>mg/L</w:t>
                  </w:r>
                </w:p>
              </w:tc>
              <w:tc>
                <w:tcPr>
                  <w:tcW w:w="1620" w:type="dxa"/>
                  <w:noWrap w:val="0"/>
                  <w:vAlign w:val="center"/>
                </w:tcPr>
                <w:p>
                  <w:pPr>
                    <w:widowControl/>
                    <w:jc w:val="center"/>
                    <w:textAlignment w:val="center"/>
                    <w:rPr>
                      <w:kern w:val="0"/>
                      <w:szCs w:val="21"/>
                    </w:rPr>
                  </w:pPr>
                  <w:r>
                    <w:rPr>
                      <w:rFonts w:hint="eastAsia"/>
                      <w:kern w:val="0"/>
                      <w:szCs w:val="21"/>
                    </w:rPr>
                    <w:t>&lt;</w:t>
                  </w:r>
                  <w:r>
                    <w:rPr>
                      <w:kern w:val="0"/>
                      <w:szCs w:val="21"/>
                      <w:lang w:bidi="ar"/>
                    </w:rPr>
                    <w:t>0.0003</w:t>
                  </w:r>
                </w:p>
              </w:tc>
              <w:tc>
                <w:tcPr>
                  <w:tcW w:w="2392" w:type="dxa"/>
                  <w:noWrap w:val="0"/>
                  <w:vAlign w:val="center"/>
                </w:tcPr>
                <w:p>
                  <w:pPr>
                    <w:widowControl/>
                    <w:jc w:val="center"/>
                    <w:textAlignment w:val="center"/>
                    <w:rPr>
                      <w:kern w:val="0"/>
                      <w:szCs w:val="21"/>
                    </w:rPr>
                  </w:pPr>
                  <w:r>
                    <w:rPr>
                      <w:kern w:val="0"/>
                      <w:szCs w:val="21"/>
                    </w:rPr>
                    <w:t>≤</w:t>
                  </w:r>
                  <w:r>
                    <w:rPr>
                      <w:rFonts w:hint="eastAsia"/>
                      <w:kern w:val="0"/>
                      <w:szCs w:val="21"/>
                    </w:rPr>
                    <w:t>0.005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widowControl/>
                    <w:jc w:val="center"/>
                    <w:textAlignment w:val="center"/>
                    <w:rPr>
                      <w:kern w:val="0"/>
                      <w:szCs w:val="21"/>
                    </w:rPr>
                  </w:pPr>
                </w:p>
              </w:tc>
              <w:tc>
                <w:tcPr>
                  <w:tcW w:w="930" w:type="dxa"/>
                  <w:vMerge w:val="continue"/>
                  <w:noWrap w:val="0"/>
                  <w:vAlign w:val="center"/>
                </w:tcPr>
                <w:p>
                  <w:pPr>
                    <w:widowControl/>
                    <w:jc w:val="center"/>
                    <w:textAlignment w:val="center"/>
                    <w:rPr>
                      <w:szCs w:val="21"/>
                    </w:rPr>
                  </w:pPr>
                </w:p>
              </w:tc>
              <w:tc>
                <w:tcPr>
                  <w:tcW w:w="2142" w:type="dxa"/>
                  <w:noWrap w:val="0"/>
                  <w:vAlign w:val="center"/>
                </w:tcPr>
                <w:p>
                  <w:pPr>
                    <w:widowControl/>
                    <w:jc w:val="center"/>
                    <w:textAlignment w:val="center"/>
                    <w:rPr>
                      <w:rFonts w:hint="eastAsia"/>
                      <w:kern w:val="0"/>
                      <w:szCs w:val="21"/>
                      <w:lang w:bidi="ar"/>
                    </w:rPr>
                  </w:pPr>
                  <w:r>
                    <w:rPr>
                      <w:szCs w:val="21"/>
                    </w:rPr>
                    <w:t>溶解氧</w:t>
                  </w:r>
                </w:p>
              </w:tc>
              <w:tc>
                <w:tcPr>
                  <w:tcW w:w="1248" w:type="dxa"/>
                  <w:noWrap w:val="0"/>
                  <w:vAlign w:val="center"/>
                </w:tcPr>
                <w:p>
                  <w:pPr>
                    <w:widowControl/>
                    <w:jc w:val="center"/>
                    <w:textAlignment w:val="center"/>
                    <w:rPr>
                      <w:rFonts w:hint="eastAsia"/>
                      <w:kern w:val="0"/>
                      <w:szCs w:val="21"/>
                      <w:lang w:bidi="ar"/>
                    </w:rPr>
                  </w:pPr>
                  <w:r>
                    <w:rPr>
                      <w:szCs w:val="21"/>
                    </w:rPr>
                    <w:t>mg/L</w:t>
                  </w:r>
                </w:p>
              </w:tc>
              <w:tc>
                <w:tcPr>
                  <w:tcW w:w="1620" w:type="dxa"/>
                  <w:noWrap w:val="0"/>
                  <w:vAlign w:val="center"/>
                </w:tcPr>
                <w:p>
                  <w:pPr>
                    <w:widowControl/>
                    <w:jc w:val="center"/>
                    <w:textAlignment w:val="center"/>
                    <w:rPr>
                      <w:kern w:val="0"/>
                      <w:szCs w:val="21"/>
                    </w:rPr>
                  </w:pPr>
                  <w:r>
                    <w:rPr>
                      <w:rFonts w:hint="eastAsia"/>
                      <w:kern w:val="0"/>
                      <w:szCs w:val="21"/>
                    </w:rPr>
                    <w:t>6.24</w:t>
                  </w:r>
                </w:p>
              </w:tc>
              <w:tc>
                <w:tcPr>
                  <w:tcW w:w="2392" w:type="dxa"/>
                  <w:noWrap w:val="0"/>
                  <w:vAlign w:val="center"/>
                </w:tcPr>
                <w:p>
                  <w:pPr>
                    <w:widowControl/>
                    <w:jc w:val="center"/>
                    <w:textAlignment w:val="center"/>
                    <w:rPr>
                      <w:kern w:val="0"/>
                      <w:szCs w:val="21"/>
                    </w:rPr>
                  </w:pPr>
                  <w:r>
                    <w:rPr>
                      <w:kern w:val="0"/>
                      <w:szCs w:val="21"/>
                    </w:rPr>
                    <w:t>≥</w:t>
                  </w:r>
                  <w:r>
                    <w:rPr>
                      <w:rFonts w:hint="eastAsia"/>
                      <w:kern w:val="0"/>
                      <w:szCs w:val="21"/>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widowControl/>
                    <w:jc w:val="center"/>
                    <w:textAlignment w:val="center"/>
                    <w:rPr>
                      <w:kern w:val="0"/>
                      <w:szCs w:val="21"/>
                    </w:rPr>
                  </w:pPr>
                </w:p>
              </w:tc>
              <w:tc>
                <w:tcPr>
                  <w:tcW w:w="930" w:type="dxa"/>
                  <w:vMerge w:val="continue"/>
                  <w:noWrap w:val="0"/>
                  <w:vAlign w:val="center"/>
                </w:tcPr>
                <w:p>
                  <w:pPr>
                    <w:widowControl/>
                    <w:jc w:val="center"/>
                    <w:textAlignment w:val="center"/>
                    <w:rPr>
                      <w:szCs w:val="21"/>
                    </w:rPr>
                  </w:pPr>
                </w:p>
              </w:tc>
              <w:tc>
                <w:tcPr>
                  <w:tcW w:w="2142" w:type="dxa"/>
                  <w:noWrap w:val="0"/>
                  <w:vAlign w:val="center"/>
                </w:tcPr>
                <w:p>
                  <w:pPr>
                    <w:widowControl/>
                    <w:jc w:val="center"/>
                    <w:textAlignment w:val="center"/>
                    <w:rPr>
                      <w:rFonts w:hint="eastAsia"/>
                      <w:kern w:val="0"/>
                      <w:szCs w:val="21"/>
                      <w:lang w:bidi="ar"/>
                    </w:rPr>
                  </w:pPr>
                  <w:r>
                    <w:rPr>
                      <w:szCs w:val="21"/>
                    </w:rPr>
                    <w:t>高锰酸钾指数</w:t>
                  </w:r>
                </w:p>
              </w:tc>
              <w:tc>
                <w:tcPr>
                  <w:tcW w:w="1248" w:type="dxa"/>
                  <w:noWrap w:val="0"/>
                  <w:vAlign w:val="center"/>
                </w:tcPr>
                <w:p>
                  <w:pPr>
                    <w:widowControl/>
                    <w:jc w:val="center"/>
                    <w:textAlignment w:val="center"/>
                    <w:rPr>
                      <w:rFonts w:hint="eastAsia"/>
                      <w:kern w:val="0"/>
                      <w:szCs w:val="21"/>
                      <w:lang w:bidi="ar"/>
                    </w:rPr>
                  </w:pPr>
                  <w:r>
                    <w:rPr>
                      <w:szCs w:val="21"/>
                    </w:rPr>
                    <w:t>mg/L</w:t>
                  </w:r>
                </w:p>
              </w:tc>
              <w:tc>
                <w:tcPr>
                  <w:tcW w:w="1620" w:type="dxa"/>
                  <w:noWrap w:val="0"/>
                  <w:vAlign w:val="center"/>
                </w:tcPr>
                <w:p>
                  <w:pPr>
                    <w:widowControl/>
                    <w:jc w:val="center"/>
                    <w:textAlignment w:val="center"/>
                    <w:rPr>
                      <w:kern w:val="0"/>
                      <w:szCs w:val="21"/>
                    </w:rPr>
                  </w:pPr>
                  <w:r>
                    <w:rPr>
                      <w:rFonts w:hint="eastAsia"/>
                      <w:kern w:val="0"/>
                      <w:szCs w:val="21"/>
                    </w:rPr>
                    <w:t>1.2</w:t>
                  </w:r>
                </w:p>
              </w:tc>
              <w:tc>
                <w:tcPr>
                  <w:tcW w:w="2392" w:type="dxa"/>
                  <w:noWrap w:val="0"/>
                  <w:vAlign w:val="center"/>
                </w:tcPr>
                <w:p>
                  <w:pPr>
                    <w:widowControl/>
                    <w:jc w:val="center"/>
                    <w:textAlignment w:val="center"/>
                    <w:rPr>
                      <w:kern w:val="0"/>
                      <w:szCs w:val="21"/>
                    </w:rPr>
                  </w:pPr>
                  <w:r>
                    <w:rPr>
                      <w:kern w:val="0"/>
                      <w:szCs w:val="21"/>
                    </w:rPr>
                    <w:t>≤</w:t>
                  </w:r>
                  <w:r>
                    <w:rPr>
                      <w:rFonts w:hint="eastAsia"/>
                      <w:kern w:val="0"/>
                      <w:szCs w:val="21"/>
                    </w:rPr>
                    <w:t>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widowControl/>
                    <w:jc w:val="center"/>
                    <w:textAlignment w:val="center"/>
                    <w:rPr>
                      <w:kern w:val="0"/>
                      <w:szCs w:val="21"/>
                    </w:rPr>
                  </w:pPr>
                </w:p>
              </w:tc>
              <w:tc>
                <w:tcPr>
                  <w:tcW w:w="930" w:type="dxa"/>
                  <w:vMerge w:val="continue"/>
                  <w:noWrap w:val="0"/>
                  <w:vAlign w:val="center"/>
                </w:tcPr>
                <w:p>
                  <w:pPr>
                    <w:widowControl/>
                    <w:jc w:val="center"/>
                    <w:textAlignment w:val="center"/>
                    <w:rPr>
                      <w:szCs w:val="21"/>
                    </w:rPr>
                  </w:pPr>
                </w:p>
              </w:tc>
              <w:tc>
                <w:tcPr>
                  <w:tcW w:w="2142" w:type="dxa"/>
                  <w:noWrap w:val="0"/>
                  <w:vAlign w:val="center"/>
                </w:tcPr>
                <w:p>
                  <w:pPr>
                    <w:widowControl/>
                    <w:jc w:val="center"/>
                    <w:textAlignment w:val="center"/>
                    <w:rPr>
                      <w:rFonts w:hint="eastAsia"/>
                      <w:kern w:val="0"/>
                      <w:szCs w:val="21"/>
                      <w:lang w:bidi="ar"/>
                    </w:rPr>
                  </w:pPr>
                  <w:r>
                    <w:rPr>
                      <w:szCs w:val="21"/>
                    </w:rPr>
                    <w:t>粪大肠菌群</w:t>
                  </w:r>
                </w:p>
              </w:tc>
              <w:tc>
                <w:tcPr>
                  <w:tcW w:w="1248" w:type="dxa"/>
                  <w:noWrap w:val="0"/>
                  <w:vAlign w:val="center"/>
                </w:tcPr>
                <w:p>
                  <w:pPr>
                    <w:widowControl/>
                    <w:jc w:val="center"/>
                    <w:textAlignment w:val="center"/>
                    <w:rPr>
                      <w:rFonts w:hint="eastAsia"/>
                      <w:kern w:val="0"/>
                      <w:szCs w:val="21"/>
                      <w:lang w:bidi="ar"/>
                    </w:rPr>
                  </w:pPr>
                  <w:r>
                    <w:rPr>
                      <w:kern w:val="0"/>
                      <w:szCs w:val="21"/>
                      <w:lang w:bidi="ar"/>
                    </w:rPr>
                    <w:t>MPN/L</w:t>
                  </w:r>
                </w:p>
              </w:tc>
              <w:tc>
                <w:tcPr>
                  <w:tcW w:w="1620" w:type="dxa"/>
                  <w:noWrap w:val="0"/>
                  <w:vAlign w:val="center"/>
                </w:tcPr>
                <w:p>
                  <w:pPr>
                    <w:widowControl/>
                    <w:jc w:val="center"/>
                    <w:textAlignment w:val="center"/>
                    <w:rPr>
                      <w:kern w:val="0"/>
                      <w:szCs w:val="21"/>
                    </w:rPr>
                  </w:pPr>
                  <w:r>
                    <w:rPr>
                      <w:rFonts w:hint="eastAsia"/>
                      <w:kern w:val="0"/>
                      <w:szCs w:val="21"/>
                    </w:rPr>
                    <w:t>未检出</w:t>
                  </w:r>
                </w:p>
              </w:tc>
              <w:tc>
                <w:tcPr>
                  <w:tcW w:w="2392" w:type="dxa"/>
                  <w:noWrap w:val="0"/>
                  <w:vAlign w:val="center"/>
                </w:tcPr>
                <w:p>
                  <w:pPr>
                    <w:widowControl/>
                    <w:jc w:val="center"/>
                    <w:textAlignment w:val="center"/>
                    <w:rPr>
                      <w:kern w:val="0"/>
                      <w:szCs w:val="21"/>
                    </w:rPr>
                  </w:pPr>
                  <w:r>
                    <w:rPr>
                      <w:kern w:val="0"/>
                      <w:szCs w:val="21"/>
                    </w:rPr>
                    <w:t>≤</w:t>
                  </w:r>
                  <w:r>
                    <w:rPr>
                      <w:rFonts w:hint="eastAsia"/>
                      <w:kern w:val="0"/>
                      <w:szCs w:val="21"/>
                    </w:rPr>
                    <w:t>10000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Merge w:val="continue"/>
                  <w:noWrap w:val="0"/>
                  <w:vAlign w:val="center"/>
                </w:tcPr>
                <w:p>
                  <w:pPr>
                    <w:widowControl/>
                    <w:jc w:val="center"/>
                    <w:textAlignment w:val="center"/>
                    <w:rPr>
                      <w:kern w:val="0"/>
                      <w:szCs w:val="21"/>
                    </w:rPr>
                  </w:pPr>
                </w:p>
              </w:tc>
              <w:tc>
                <w:tcPr>
                  <w:tcW w:w="930" w:type="dxa"/>
                  <w:vMerge w:val="continue"/>
                  <w:noWrap w:val="0"/>
                  <w:vAlign w:val="center"/>
                </w:tcPr>
                <w:p>
                  <w:pPr>
                    <w:widowControl/>
                    <w:jc w:val="center"/>
                    <w:textAlignment w:val="center"/>
                    <w:rPr>
                      <w:rFonts w:hint="eastAsia"/>
                      <w:szCs w:val="21"/>
                    </w:rPr>
                  </w:pPr>
                </w:p>
              </w:tc>
              <w:tc>
                <w:tcPr>
                  <w:tcW w:w="3390" w:type="dxa"/>
                  <w:gridSpan w:val="2"/>
                  <w:noWrap w:val="0"/>
                  <w:vAlign w:val="center"/>
                </w:tcPr>
                <w:p>
                  <w:pPr>
                    <w:widowControl/>
                    <w:jc w:val="center"/>
                    <w:textAlignment w:val="center"/>
                    <w:rPr>
                      <w:rFonts w:hint="eastAsia"/>
                      <w:kern w:val="0"/>
                      <w:szCs w:val="21"/>
                    </w:rPr>
                  </w:pPr>
                  <w:r>
                    <w:rPr>
                      <w:rFonts w:hint="eastAsia"/>
                      <w:szCs w:val="21"/>
                    </w:rPr>
                    <w:t>样品状态</w:t>
                  </w:r>
                </w:p>
              </w:tc>
              <w:tc>
                <w:tcPr>
                  <w:tcW w:w="1620" w:type="dxa"/>
                  <w:noWrap w:val="0"/>
                  <w:vAlign w:val="center"/>
                </w:tcPr>
                <w:p>
                  <w:pPr>
                    <w:widowControl/>
                    <w:jc w:val="center"/>
                    <w:textAlignment w:val="center"/>
                    <w:rPr>
                      <w:szCs w:val="21"/>
                    </w:rPr>
                  </w:pPr>
                  <w:r>
                    <w:rPr>
                      <w:rFonts w:hint="eastAsia"/>
                      <w:szCs w:val="21"/>
                    </w:rPr>
                    <w:t>无色、无味、无肉眼可见物</w:t>
                  </w:r>
                </w:p>
              </w:tc>
              <w:tc>
                <w:tcPr>
                  <w:tcW w:w="2392" w:type="dxa"/>
                  <w:noWrap w:val="0"/>
                  <w:vAlign w:val="center"/>
                </w:tcPr>
                <w:p>
                  <w:pPr>
                    <w:widowControl/>
                    <w:jc w:val="center"/>
                    <w:textAlignment w:val="center"/>
                    <w:rPr>
                      <w:rFonts w:hint="eastAsia"/>
                      <w:szCs w:val="21"/>
                    </w:rPr>
                  </w:pPr>
                  <w:r>
                    <w:rPr>
                      <w:rFonts w:hint="eastAsia"/>
                      <w:szCs w:val="21"/>
                    </w:rPr>
                    <w:t>/</w:t>
                  </w:r>
                </w:p>
              </w:tc>
            </w:tr>
          </w:tbl>
          <w:p>
            <w:pPr>
              <w:pStyle w:val="22"/>
              <w:ind w:firstLineChars="200"/>
              <w:rPr>
                <w:rFonts w:hAnsi="Times New Roman"/>
              </w:rPr>
            </w:pPr>
            <w:r>
              <w:rPr>
                <w:rFonts w:hAnsi="Times New Roman"/>
              </w:rPr>
              <w:t>根据</w:t>
            </w:r>
            <w:r>
              <w:rPr>
                <w:rFonts w:hAnsi="Times New Roman"/>
                <w:color w:val="000000"/>
              </w:rPr>
              <w:t>地表水监测结果分析可知，</w:t>
            </w:r>
            <w:r>
              <w:rPr>
                <w:rFonts w:hint="eastAsia" w:hAnsi="Times New Roman"/>
                <w:color w:val="000000"/>
                <w:lang w:val="en-US" w:eastAsia="zh-CN"/>
              </w:rPr>
              <w:t>青年水库</w:t>
            </w:r>
            <w:r>
              <w:rPr>
                <w:rFonts w:hAnsi="Times New Roman"/>
                <w:color w:val="000000"/>
              </w:rPr>
              <w:t>监测断面各监测因子均能够满足《地表水环境质量标准》（GB3838-2002）Ⅲ类标准限值要求。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val="0"/>
                <w:color w:val="auto"/>
                <w:sz w:val="24"/>
                <w:u w:val="none"/>
              </w:rPr>
            </w:pPr>
            <w:r>
              <w:rPr>
                <w:rFonts w:hint="default" w:ascii="Times New Roman" w:hAnsi="Times New Roman" w:eastAsia="宋体" w:cs="Times New Roman"/>
                <w:b/>
                <w:bCs w:val="0"/>
                <w:color w:val="auto"/>
                <w:sz w:val="24"/>
                <w:u w:val="none"/>
                <w:lang w:val="en-US" w:eastAsia="zh-CN"/>
              </w:rPr>
              <w:t>3</w:t>
            </w:r>
            <w:r>
              <w:rPr>
                <w:rFonts w:hint="default" w:ascii="Times New Roman" w:hAnsi="Times New Roman" w:eastAsia="宋体" w:cs="Times New Roman"/>
                <w:b/>
                <w:bCs w:val="0"/>
                <w:color w:val="auto"/>
                <w:sz w:val="24"/>
                <w:u w:val="none"/>
              </w:rPr>
              <w:t>、</w:t>
            </w:r>
            <w:r>
              <w:rPr>
                <w:rFonts w:hint="default" w:ascii="Times New Roman" w:hAnsi="Times New Roman" w:eastAsia="宋体" w:cs="Times New Roman"/>
                <w:b/>
                <w:bCs w:val="0"/>
                <w:color w:val="auto"/>
                <w:sz w:val="24"/>
                <w:u w:val="none"/>
                <w:lang w:eastAsia="zh-CN"/>
              </w:rPr>
              <w:t>地下水</w:t>
            </w:r>
            <w:r>
              <w:rPr>
                <w:rFonts w:hint="default" w:ascii="Times New Roman" w:hAnsi="Times New Roman" w:eastAsia="宋体" w:cs="Times New Roman"/>
                <w:b/>
                <w:bCs w:val="0"/>
                <w:color w:val="auto"/>
                <w:sz w:val="24"/>
                <w:u w:val="none"/>
              </w:rPr>
              <w:t>环境质量现状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sz w:val="24"/>
                <w:szCs w:val="22"/>
              </w:rPr>
            </w:pPr>
            <w:r>
              <w:rPr>
                <w:sz w:val="24"/>
                <w:szCs w:val="22"/>
              </w:rPr>
              <w:t>经查阅《环境影响评价技术导则 地下水环境》（HJ610-2016）；导则中叙述</w:t>
            </w:r>
            <w:r>
              <w:rPr>
                <w:rFonts w:hint="eastAsia"/>
                <w:sz w:val="24"/>
                <w:szCs w:val="22"/>
                <w:lang w:eastAsia="zh-CN"/>
              </w:rPr>
              <w:t>“</w:t>
            </w:r>
            <w:r>
              <w:rPr>
                <w:sz w:val="24"/>
                <w:szCs w:val="22"/>
              </w:rPr>
              <w:t>根据建设项目对地下水环境影响的程度，结合《建设项目环境影响评价分类管理名录》，将建设项目分为四类，详见附录A。Ⅰ类、Ⅱ类、Ⅲ类建设项目的地下水环境影响评价应执行本标准，Ⅳ类建设项目不开展地下水环境影响评价</w:t>
            </w:r>
            <w:r>
              <w:rPr>
                <w:rFonts w:hint="eastAsia"/>
                <w:sz w:val="24"/>
                <w:szCs w:val="22"/>
                <w:lang w:eastAsia="zh-CN"/>
              </w:rPr>
              <w:t>”</w:t>
            </w:r>
            <w:r>
              <w:rPr>
                <w:sz w:val="24"/>
                <w:szCs w:val="22"/>
              </w:rPr>
              <w:t>。本项目通过查阅导则附录A，本项目属于Ⅳ项目，因此此次评价不再对项目区域地下水进行论述。</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82" w:firstLineChars="200"/>
              <w:jc w:val="left"/>
              <w:textAlignment w:val="baseline"/>
              <w:rPr>
                <w:rFonts w:hint="eastAsia"/>
                <w:b/>
                <w:sz w:val="24"/>
                <w:lang w:val="en-US" w:eastAsia="zh-CN"/>
              </w:rPr>
            </w:pPr>
            <w:r>
              <w:rPr>
                <w:rFonts w:hint="eastAsia"/>
                <w:b/>
                <w:sz w:val="24"/>
                <w:lang w:val="en-US" w:eastAsia="zh-CN"/>
              </w:rPr>
              <w:t>土壤环境质量现状</w:t>
            </w:r>
          </w:p>
          <w:p>
            <w:pPr>
              <w:adjustRightInd w:val="0"/>
              <w:snapToGrid w:val="0"/>
              <w:spacing w:line="520" w:lineRule="exact"/>
              <w:ind w:firstLine="480" w:firstLineChars="200"/>
              <w:jc w:val="left"/>
              <w:rPr>
                <w:rFonts w:hint="eastAsia" w:cs="Times New Roman"/>
                <w:b/>
                <w:bCs/>
                <w:sz w:val="24"/>
                <w:szCs w:val="24"/>
                <w:lang w:val="en-US" w:eastAsia="zh-CN"/>
              </w:rPr>
            </w:pPr>
            <w:r>
              <w:rPr>
                <w:rFonts w:hint="default" w:ascii="Times New Roman" w:hAnsi="Times New Roman" w:eastAsia="宋体" w:cs="Times New Roman"/>
                <w:sz w:val="24"/>
              </w:rPr>
              <w:t>根据《环境影响评价技术导则 土壤环境（试行）》（HJ964-2018）附录A可知，本项目土壤环境影响评价行业类别为</w:t>
            </w:r>
            <w:r>
              <w:rPr>
                <w:rFonts w:hint="eastAsia" w:cs="Times New Roman"/>
                <w:sz w:val="24"/>
                <w:lang w:eastAsia="zh-CN"/>
              </w:rPr>
              <w:t>“</w:t>
            </w:r>
            <w:r>
              <w:rPr>
                <w:rFonts w:hint="default" w:ascii="Times New Roman" w:hAnsi="Times New Roman" w:cs="Times New Roman"/>
                <w:sz w:val="24"/>
                <w:lang w:eastAsia="zh-CN"/>
              </w:rPr>
              <w:t>制造</w:t>
            </w:r>
            <w:r>
              <w:rPr>
                <w:rFonts w:hint="default" w:ascii="Times New Roman" w:hAnsi="Times New Roman" w:eastAsia="宋体" w:cs="Times New Roman"/>
                <w:sz w:val="24"/>
              </w:rPr>
              <w:t>业</w:t>
            </w:r>
            <w:r>
              <w:rPr>
                <w:rFonts w:hint="eastAsia" w:ascii="Times New Roman" w:hAnsi="Times New Roman" w:eastAsia="宋体" w:cs="Times New Roman"/>
                <w:sz w:val="24"/>
                <w:lang w:val="en-US" w:eastAsia="zh-CN"/>
              </w:rPr>
              <w:t xml:space="preserve"> 非金属矿物制品 其他</w:t>
            </w:r>
            <w:r>
              <w:rPr>
                <w:rFonts w:hint="eastAsia" w:cs="Times New Roman"/>
                <w:sz w:val="24"/>
                <w:lang w:eastAsia="zh-CN"/>
              </w:rPr>
              <w:t>”</w:t>
            </w:r>
            <w:r>
              <w:rPr>
                <w:rFonts w:hint="default" w:ascii="Times New Roman" w:hAnsi="Times New Roman" w:eastAsia="宋体" w:cs="Times New Roman"/>
                <w:sz w:val="24"/>
              </w:rPr>
              <w:t>，土壤环境影响评价项目类别为</w:t>
            </w: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ROMAN \* MERGEFORMAT </w:instrText>
            </w:r>
            <w:r>
              <w:rPr>
                <w:rFonts w:hint="default" w:ascii="Times New Roman" w:hAnsi="Times New Roman" w:eastAsia="宋体" w:cs="Times New Roman"/>
                <w:sz w:val="24"/>
              </w:rPr>
              <w:fldChar w:fldCharType="separate"/>
            </w:r>
            <w:r>
              <w:rPr>
                <w:rFonts w:hint="default" w:ascii="Times New Roman" w:hAnsi="Times New Roman" w:cs="Times New Roman"/>
              </w:rPr>
              <w:t>III</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类；</w:t>
            </w:r>
            <w:r>
              <w:rPr>
                <w:rFonts w:hint="default" w:ascii="Times New Roman" w:hAnsi="Times New Roman" w:cs="Times New Roman"/>
                <w:sz w:val="24"/>
                <w:lang w:eastAsia="zh-CN"/>
              </w:rPr>
              <w:t>项目</w:t>
            </w:r>
            <w:r>
              <w:rPr>
                <w:rFonts w:hint="default" w:ascii="Times New Roman" w:hAnsi="Times New Roman" w:eastAsia="宋体" w:cs="Times New Roman"/>
                <w:sz w:val="24"/>
              </w:rPr>
              <w:t>位于</w:t>
            </w:r>
            <w:r>
              <w:rPr>
                <w:rFonts w:hint="eastAsia"/>
                <w:b w:val="0"/>
                <w:bCs/>
                <w:sz w:val="24"/>
                <w:szCs w:val="24"/>
                <w:u w:val="none"/>
                <w:lang w:val="en-US" w:eastAsia="zh-CN"/>
              </w:rPr>
              <w:t>平顶山</w:t>
            </w:r>
            <w:r>
              <w:rPr>
                <w:rFonts w:hint="eastAsia" w:cs="Times New Roman"/>
                <w:sz w:val="24"/>
                <w:lang w:eastAsia="zh-CN"/>
              </w:rPr>
              <w:t>石龙</w:t>
            </w:r>
            <w:r>
              <w:rPr>
                <w:rFonts w:hint="default" w:ascii="Times New Roman" w:hAnsi="Times New Roman" w:cs="Times New Roman"/>
                <w:sz w:val="24"/>
                <w:szCs w:val="24"/>
                <w:lang w:val="en-US" w:eastAsia="zh-CN"/>
              </w:rPr>
              <w:t>产业集聚区</w:t>
            </w:r>
            <w:r>
              <w:rPr>
                <w:rFonts w:hint="default" w:ascii="Times New Roman" w:hAnsi="Times New Roman" w:eastAsia="宋体" w:cs="Times New Roman"/>
                <w:sz w:val="24"/>
              </w:rPr>
              <w:t>，</w:t>
            </w:r>
            <w:r>
              <w:rPr>
                <w:rFonts w:hint="default" w:ascii="Times New Roman" w:hAnsi="Times New Roman" w:cs="Times New Roman"/>
                <w:sz w:val="24"/>
                <w:lang w:eastAsia="zh-CN"/>
              </w:rPr>
              <w:t>为不敏感区；占地面积为小型，由建设项目评价工作等级分级表可知，占地面积为小型的III类项目的不敏感区，可以不开展土壤环境影响评价工作。</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left"/>
              <w:textAlignment w:val="baseline"/>
              <w:rPr>
                <w:b/>
                <w:sz w:val="24"/>
              </w:rPr>
            </w:pPr>
            <w:r>
              <w:rPr>
                <w:rFonts w:hint="eastAsia"/>
                <w:b/>
                <w:sz w:val="24"/>
                <w:lang w:val="en-US" w:eastAsia="zh-CN"/>
              </w:rPr>
              <w:t>5</w:t>
            </w:r>
            <w:r>
              <w:rPr>
                <w:b/>
                <w:sz w:val="24"/>
              </w:rPr>
              <w:t>、声环境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rPr>
                <w:b/>
                <w:color w:val="FF0000"/>
                <w:sz w:val="48"/>
                <w:szCs w:val="48"/>
              </w:rPr>
            </w:pPr>
            <w:r>
              <w:rPr>
                <w:sz w:val="24"/>
              </w:rPr>
              <w:t>本项目委托</w:t>
            </w:r>
            <w:r>
              <w:rPr>
                <w:rFonts w:hint="eastAsia"/>
                <w:sz w:val="24"/>
              </w:rPr>
              <w:t>河南康纯检测技术有限公司</w:t>
            </w:r>
            <w:r>
              <w:rPr>
                <w:sz w:val="24"/>
              </w:rPr>
              <w:t>于20</w:t>
            </w:r>
            <w:r>
              <w:rPr>
                <w:rFonts w:hint="eastAsia"/>
                <w:sz w:val="24"/>
                <w:lang w:val="en-US" w:eastAsia="zh-CN"/>
              </w:rPr>
              <w:t>21</w:t>
            </w:r>
            <w:r>
              <w:rPr>
                <w:sz w:val="24"/>
              </w:rPr>
              <w:t>年</w:t>
            </w:r>
            <w:r>
              <w:rPr>
                <w:rFonts w:hint="eastAsia"/>
                <w:sz w:val="24"/>
                <w:lang w:val="en-US" w:eastAsia="zh-CN"/>
              </w:rPr>
              <w:t>1</w:t>
            </w:r>
            <w:r>
              <w:rPr>
                <w:sz w:val="24"/>
              </w:rPr>
              <w:t>月</w:t>
            </w:r>
            <w:r>
              <w:rPr>
                <w:rFonts w:hint="eastAsia"/>
                <w:sz w:val="24"/>
                <w:lang w:val="en-US" w:eastAsia="zh-CN"/>
              </w:rPr>
              <w:t>7</w:t>
            </w:r>
            <w:r>
              <w:rPr>
                <w:sz w:val="24"/>
              </w:rPr>
              <w:t>~</w:t>
            </w:r>
            <w:r>
              <w:rPr>
                <w:rFonts w:hint="eastAsia"/>
                <w:sz w:val="24"/>
                <w:lang w:val="en-US" w:eastAsia="zh-CN"/>
              </w:rPr>
              <w:t>8</w:t>
            </w:r>
            <w:r>
              <w:rPr>
                <w:sz w:val="24"/>
              </w:rPr>
              <w:t>日对项目四周厂界声环境质量现状的监测数据，监测结果见下表。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eastAsiaTheme="minorEastAsia"/>
                <w:b/>
                <w:bCs/>
                <w:sz w:val="24"/>
                <w:szCs w:val="22"/>
              </w:rPr>
            </w:pPr>
            <w:r>
              <w:rPr>
                <w:rFonts w:hint="default" w:ascii="Times New Roman" w:hAnsi="Times New Roman" w:cs="Times New Roman" w:eastAsiaTheme="minorEastAsia"/>
                <w:b/>
                <w:bCs/>
                <w:sz w:val="24"/>
                <w:szCs w:val="22"/>
              </w:rPr>
              <w:t>表</w:t>
            </w:r>
            <w:r>
              <w:rPr>
                <w:rFonts w:hint="eastAsia" w:ascii="Times New Roman" w:hAnsi="Times New Roman" w:cs="Times New Roman" w:eastAsiaTheme="minorEastAsia"/>
                <w:b/>
                <w:bCs/>
                <w:sz w:val="24"/>
                <w:szCs w:val="22"/>
                <w:lang w:val="en-US" w:eastAsia="zh-CN"/>
              </w:rPr>
              <w:t>3-</w:t>
            </w:r>
            <w:r>
              <w:rPr>
                <w:rFonts w:hint="eastAsia" w:cs="Times New Roman" w:eastAsiaTheme="minorEastAsia"/>
                <w:b/>
                <w:bCs/>
                <w:sz w:val="24"/>
                <w:szCs w:val="22"/>
                <w:lang w:val="en-US" w:eastAsia="zh-CN"/>
              </w:rPr>
              <w:t>4</w:t>
            </w:r>
            <w:r>
              <w:rPr>
                <w:rFonts w:hint="default" w:ascii="Times New Roman" w:hAnsi="Times New Roman" w:cs="Times New Roman" w:eastAsiaTheme="minorEastAsia"/>
                <w:b/>
                <w:bCs/>
                <w:sz w:val="24"/>
                <w:szCs w:val="22"/>
              </w:rPr>
              <w:t xml:space="preserve">  </w:t>
            </w:r>
            <w:r>
              <w:rPr>
                <w:rFonts w:hint="eastAsia" w:ascii="Times New Roman" w:hAnsi="Times New Roman" w:cs="Times New Roman" w:eastAsiaTheme="minorEastAsia"/>
                <w:b/>
                <w:bCs/>
                <w:sz w:val="24"/>
                <w:szCs w:val="22"/>
                <w:lang w:val="en-US" w:eastAsia="zh-CN"/>
              </w:rPr>
              <w:t xml:space="preserve"> </w:t>
            </w:r>
            <w:r>
              <w:rPr>
                <w:rFonts w:hint="default" w:ascii="Times New Roman" w:hAnsi="Times New Roman" w:cs="Times New Roman" w:eastAsiaTheme="minorEastAsia"/>
                <w:b/>
                <w:bCs/>
                <w:sz w:val="24"/>
                <w:szCs w:val="22"/>
              </w:rPr>
              <w:t>项目边界及敏感点现状噪声监测结果       单位：dB(A)</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672"/>
              <w:gridCol w:w="1188"/>
              <w:gridCol w:w="2432"/>
              <w:gridCol w:w="24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vMerge w:val="restar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检测日期</w:t>
                  </w:r>
                </w:p>
              </w:tc>
              <w:tc>
                <w:tcPr>
                  <w:tcW w:w="922" w:type="pct"/>
                  <w:vMerge w:val="restar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检测点位</w:t>
                  </w:r>
                </w:p>
              </w:tc>
              <w:tc>
                <w:tcPr>
                  <w:tcW w:w="655" w:type="pct"/>
                  <w:vMerge w:val="restar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单位</w:t>
                  </w:r>
                </w:p>
              </w:tc>
              <w:tc>
                <w:tcPr>
                  <w:tcW w:w="2702" w:type="pct"/>
                  <w:gridSpan w:val="2"/>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检测结果</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vMerge w:val="continue"/>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p>
              </w:tc>
              <w:tc>
                <w:tcPr>
                  <w:tcW w:w="922" w:type="pct"/>
                  <w:vMerge w:val="continue"/>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p>
              </w:tc>
              <w:tc>
                <w:tcPr>
                  <w:tcW w:w="655" w:type="pct"/>
                  <w:vMerge w:val="continue"/>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p>
              </w:tc>
              <w:tc>
                <w:tcPr>
                  <w:tcW w:w="1341"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昼间</w:t>
                  </w:r>
                </w:p>
              </w:tc>
              <w:tc>
                <w:tcPr>
                  <w:tcW w:w="1360"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vMerge w:val="restart"/>
                  <w:tcBorders>
                    <w:tl2br w:val="nil"/>
                    <w:tr2bl w:val="nil"/>
                  </w:tcBorders>
                  <w:noWrap w:val="0"/>
                  <w:vAlign w:val="center"/>
                </w:tcPr>
                <w:p>
                  <w:pPr>
                    <w:keepNext w:val="0"/>
                    <w:keepLines w:val="0"/>
                    <w:pageBreakBefore w:val="0"/>
                    <w:kinsoku/>
                    <w:wordWrap w:val="0"/>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2021.01.07</w:t>
                  </w:r>
                </w:p>
              </w:tc>
              <w:tc>
                <w:tcPr>
                  <w:tcW w:w="922" w:type="pct"/>
                  <w:tcBorders>
                    <w:tl2br w:val="nil"/>
                    <w:tr2bl w:val="nil"/>
                  </w:tcBorders>
                  <w:noWrap w:val="0"/>
                  <w:vAlign w:val="center"/>
                </w:tcPr>
                <w:p>
                  <w:pPr>
                    <w:keepNext w:val="0"/>
                    <w:keepLines w:val="0"/>
                    <w:pageBreakBefore w:val="0"/>
                    <w:tabs>
                      <w:tab w:val="left" w:pos="728"/>
                    </w:tabs>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ascii="Times New Roman" w:hAnsi="Times New Roman" w:eastAsia="宋体" w:cs="Times New Roman"/>
                      <w:szCs w:val="21"/>
                    </w:rPr>
                    <w:t>东厂界</w:t>
                  </w:r>
                </w:p>
              </w:tc>
              <w:tc>
                <w:tcPr>
                  <w:tcW w:w="655"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dB(A)</w:t>
                  </w:r>
                </w:p>
              </w:tc>
              <w:tc>
                <w:tcPr>
                  <w:tcW w:w="1341"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52</w:t>
                  </w:r>
                </w:p>
              </w:tc>
              <w:tc>
                <w:tcPr>
                  <w:tcW w:w="1360"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vMerge w:val="continue"/>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p>
              </w:tc>
              <w:tc>
                <w:tcPr>
                  <w:tcW w:w="922" w:type="pct"/>
                  <w:tcBorders>
                    <w:tl2br w:val="nil"/>
                    <w:tr2bl w:val="nil"/>
                  </w:tcBorders>
                  <w:noWrap w:val="0"/>
                  <w:vAlign w:val="center"/>
                </w:tcPr>
                <w:p>
                  <w:pPr>
                    <w:keepNext w:val="0"/>
                    <w:keepLines w:val="0"/>
                    <w:pageBreakBefore w:val="0"/>
                    <w:tabs>
                      <w:tab w:val="left" w:pos="728"/>
                    </w:tabs>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ascii="Times New Roman" w:hAnsi="Times New Roman" w:eastAsia="宋体" w:cs="Times New Roman"/>
                      <w:szCs w:val="21"/>
                    </w:rPr>
                    <w:t>南厂界</w:t>
                  </w:r>
                </w:p>
              </w:tc>
              <w:tc>
                <w:tcPr>
                  <w:tcW w:w="655"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dB(A)</w:t>
                  </w:r>
                </w:p>
              </w:tc>
              <w:tc>
                <w:tcPr>
                  <w:tcW w:w="1341"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56</w:t>
                  </w:r>
                </w:p>
              </w:tc>
              <w:tc>
                <w:tcPr>
                  <w:tcW w:w="1360"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vMerge w:val="continue"/>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p>
              </w:tc>
              <w:tc>
                <w:tcPr>
                  <w:tcW w:w="922" w:type="pct"/>
                  <w:tcBorders>
                    <w:tl2br w:val="nil"/>
                    <w:tr2bl w:val="nil"/>
                  </w:tcBorders>
                  <w:noWrap w:val="0"/>
                  <w:vAlign w:val="center"/>
                </w:tcPr>
                <w:p>
                  <w:pPr>
                    <w:keepNext w:val="0"/>
                    <w:keepLines w:val="0"/>
                    <w:pageBreakBefore w:val="0"/>
                    <w:tabs>
                      <w:tab w:val="left" w:pos="728"/>
                    </w:tabs>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ascii="Times New Roman" w:hAnsi="Times New Roman" w:eastAsia="宋体" w:cs="Times New Roman"/>
                      <w:szCs w:val="21"/>
                    </w:rPr>
                    <w:t>西厂界</w:t>
                  </w:r>
                </w:p>
              </w:tc>
              <w:tc>
                <w:tcPr>
                  <w:tcW w:w="655"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dB(A)</w:t>
                  </w:r>
                </w:p>
              </w:tc>
              <w:tc>
                <w:tcPr>
                  <w:tcW w:w="1341"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52</w:t>
                  </w:r>
                </w:p>
              </w:tc>
              <w:tc>
                <w:tcPr>
                  <w:tcW w:w="1360"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vMerge w:val="continue"/>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p>
              </w:tc>
              <w:tc>
                <w:tcPr>
                  <w:tcW w:w="922" w:type="pct"/>
                  <w:tcBorders>
                    <w:tl2br w:val="nil"/>
                    <w:tr2bl w:val="nil"/>
                  </w:tcBorders>
                  <w:noWrap w:val="0"/>
                  <w:vAlign w:val="center"/>
                </w:tcPr>
                <w:p>
                  <w:pPr>
                    <w:keepNext w:val="0"/>
                    <w:keepLines w:val="0"/>
                    <w:pageBreakBefore w:val="0"/>
                    <w:tabs>
                      <w:tab w:val="left" w:pos="728"/>
                    </w:tabs>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eastAsia="宋体" w:cs="Times New Roman"/>
                      <w:szCs w:val="21"/>
                    </w:rPr>
                    <w:t>北厂界</w:t>
                  </w:r>
                </w:p>
              </w:tc>
              <w:tc>
                <w:tcPr>
                  <w:tcW w:w="655"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dB(A)</w:t>
                  </w:r>
                </w:p>
              </w:tc>
              <w:tc>
                <w:tcPr>
                  <w:tcW w:w="1341"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51</w:t>
                  </w:r>
                </w:p>
              </w:tc>
              <w:tc>
                <w:tcPr>
                  <w:tcW w:w="1360"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vMerge w:val="continue"/>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p>
              </w:tc>
              <w:tc>
                <w:tcPr>
                  <w:tcW w:w="922" w:type="pct"/>
                  <w:tcBorders>
                    <w:tl2br w:val="nil"/>
                    <w:tr2bl w:val="nil"/>
                  </w:tcBorders>
                  <w:noWrap w:val="0"/>
                  <w:vAlign w:val="center"/>
                </w:tcPr>
                <w:p>
                  <w:pPr>
                    <w:keepNext w:val="0"/>
                    <w:keepLines w:val="0"/>
                    <w:pageBreakBefore w:val="0"/>
                    <w:tabs>
                      <w:tab w:val="left" w:pos="728"/>
                    </w:tabs>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Cs w:val="21"/>
                    </w:rPr>
                  </w:pPr>
                  <w:r>
                    <w:rPr>
                      <w:rFonts w:hint="eastAsia" w:ascii="Times New Roman" w:hAnsi="Times New Roman" w:cs="Times New Roman"/>
                      <w:sz w:val="21"/>
                      <w:szCs w:val="21"/>
                      <w:lang w:val="en-US" w:eastAsia="zh-CN"/>
                    </w:rPr>
                    <w:t>郭岭村</w:t>
                  </w:r>
                </w:p>
              </w:tc>
              <w:tc>
                <w:tcPr>
                  <w:tcW w:w="655"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dB(A)</w:t>
                  </w:r>
                </w:p>
              </w:tc>
              <w:tc>
                <w:tcPr>
                  <w:tcW w:w="1341"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52</w:t>
                  </w:r>
                </w:p>
              </w:tc>
              <w:tc>
                <w:tcPr>
                  <w:tcW w:w="1360"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vMerge w:val="restar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2021.01.08</w:t>
                  </w:r>
                </w:p>
              </w:tc>
              <w:tc>
                <w:tcPr>
                  <w:tcW w:w="922" w:type="pct"/>
                  <w:tcBorders>
                    <w:tl2br w:val="nil"/>
                    <w:tr2bl w:val="nil"/>
                  </w:tcBorders>
                  <w:noWrap w:val="0"/>
                  <w:vAlign w:val="center"/>
                </w:tcPr>
                <w:p>
                  <w:pPr>
                    <w:keepNext w:val="0"/>
                    <w:keepLines w:val="0"/>
                    <w:pageBreakBefore w:val="0"/>
                    <w:tabs>
                      <w:tab w:val="left" w:pos="728"/>
                    </w:tabs>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Cs w:val="21"/>
                    </w:rPr>
                  </w:pPr>
                  <w:r>
                    <w:rPr>
                      <w:rFonts w:ascii="Times New Roman" w:hAnsi="Times New Roman" w:eastAsia="宋体" w:cs="Times New Roman"/>
                      <w:szCs w:val="21"/>
                    </w:rPr>
                    <w:t>东厂界</w:t>
                  </w:r>
                </w:p>
              </w:tc>
              <w:tc>
                <w:tcPr>
                  <w:tcW w:w="655"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dB(A)</w:t>
                  </w:r>
                </w:p>
              </w:tc>
              <w:tc>
                <w:tcPr>
                  <w:tcW w:w="1341"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50</w:t>
                  </w:r>
                </w:p>
              </w:tc>
              <w:tc>
                <w:tcPr>
                  <w:tcW w:w="1360"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vMerge w:val="continue"/>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p>
              </w:tc>
              <w:tc>
                <w:tcPr>
                  <w:tcW w:w="922" w:type="pct"/>
                  <w:tcBorders>
                    <w:tl2br w:val="nil"/>
                    <w:tr2bl w:val="nil"/>
                  </w:tcBorders>
                  <w:noWrap w:val="0"/>
                  <w:vAlign w:val="center"/>
                </w:tcPr>
                <w:p>
                  <w:pPr>
                    <w:keepNext w:val="0"/>
                    <w:keepLines w:val="0"/>
                    <w:pageBreakBefore w:val="0"/>
                    <w:tabs>
                      <w:tab w:val="left" w:pos="728"/>
                    </w:tabs>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Cs w:val="21"/>
                    </w:rPr>
                  </w:pPr>
                  <w:r>
                    <w:rPr>
                      <w:rFonts w:ascii="Times New Roman" w:hAnsi="Times New Roman" w:eastAsia="宋体" w:cs="Times New Roman"/>
                      <w:szCs w:val="21"/>
                    </w:rPr>
                    <w:t>南厂界</w:t>
                  </w:r>
                </w:p>
              </w:tc>
              <w:tc>
                <w:tcPr>
                  <w:tcW w:w="655"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dB(A)</w:t>
                  </w:r>
                </w:p>
              </w:tc>
              <w:tc>
                <w:tcPr>
                  <w:tcW w:w="1341"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55</w:t>
                  </w:r>
                </w:p>
              </w:tc>
              <w:tc>
                <w:tcPr>
                  <w:tcW w:w="1360"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vMerge w:val="continue"/>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p>
              </w:tc>
              <w:tc>
                <w:tcPr>
                  <w:tcW w:w="922" w:type="pct"/>
                  <w:tcBorders>
                    <w:tl2br w:val="nil"/>
                    <w:tr2bl w:val="nil"/>
                  </w:tcBorders>
                  <w:noWrap w:val="0"/>
                  <w:vAlign w:val="center"/>
                </w:tcPr>
                <w:p>
                  <w:pPr>
                    <w:keepNext w:val="0"/>
                    <w:keepLines w:val="0"/>
                    <w:pageBreakBefore w:val="0"/>
                    <w:tabs>
                      <w:tab w:val="left" w:pos="728"/>
                    </w:tabs>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Cs w:val="21"/>
                    </w:rPr>
                  </w:pPr>
                  <w:r>
                    <w:rPr>
                      <w:rFonts w:ascii="Times New Roman" w:hAnsi="Times New Roman" w:eastAsia="宋体" w:cs="Times New Roman"/>
                      <w:szCs w:val="21"/>
                    </w:rPr>
                    <w:t>西厂界</w:t>
                  </w:r>
                </w:p>
              </w:tc>
              <w:tc>
                <w:tcPr>
                  <w:tcW w:w="655"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dB(A)</w:t>
                  </w:r>
                </w:p>
              </w:tc>
              <w:tc>
                <w:tcPr>
                  <w:tcW w:w="1341"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53</w:t>
                  </w:r>
                </w:p>
              </w:tc>
              <w:tc>
                <w:tcPr>
                  <w:tcW w:w="1360"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vMerge w:val="continue"/>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p>
              </w:tc>
              <w:tc>
                <w:tcPr>
                  <w:tcW w:w="922" w:type="pct"/>
                  <w:tcBorders>
                    <w:tl2br w:val="nil"/>
                    <w:tr2bl w:val="nil"/>
                  </w:tcBorders>
                  <w:noWrap w:val="0"/>
                  <w:vAlign w:val="center"/>
                </w:tcPr>
                <w:p>
                  <w:pPr>
                    <w:keepNext w:val="0"/>
                    <w:keepLines w:val="0"/>
                    <w:pageBreakBefore w:val="0"/>
                    <w:tabs>
                      <w:tab w:val="left" w:pos="728"/>
                    </w:tabs>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北厂界</w:t>
                  </w:r>
                </w:p>
              </w:tc>
              <w:tc>
                <w:tcPr>
                  <w:tcW w:w="655"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default" w:ascii="Times New Roman" w:hAnsi="Times New Roman" w:cs="Times New Roman"/>
                      <w:color w:val="000000"/>
                      <w:kern w:val="0"/>
                      <w:sz w:val="21"/>
                      <w:szCs w:val="21"/>
                      <w:lang w:val="en-US" w:eastAsia="zh-CN"/>
                    </w:rPr>
                    <w:t>dB(A)</w:t>
                  </w:r>
                </w:p>
              </w:tc>
              <w:tc>
                <w:tcPr>
                  <w:tcW w:w="1341"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51</w:t>
                  </w:r>
                </w:p>
              </w:tc>
              <w:tc>
                <w:tcPr>
                  <w:tcW w:w="1360"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pct"/>
                  <w:vMerge w:val="continue"/>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p>
              </w:tc>
              <w:tc>
                <w:tcPr>
                  <w:tcW w:w="922" w:type="pct"/>
                  <w:tcBorders>
                    <w:tl2br w:val="nil"/>
                    <w:tr2bl w:val="nil"/>
                  </w:tcBorders>
                  <w:noWrap w:val="0"/>
                  <w:vAlign w:val="center"/>
                </w:tcPr>
                <w:p>
                  <w:pPr>
                    <w:keepNext w:val="0"/>
                    <w:keepLines w:val="0"/>
                    <w:pageBreakBefore w:val="0"/>
                    <w:tabs>
                      <w:tab w:val="left" w:pos="728"/>
                    </w:tabs>
                    <w:kinsoku/>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郭岭村</w:t>
                  </w:r>
                </w:p>
              </w:tc>
              <w:tc>
                <w:tcPr>
                  <w:tcW w:w="655"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rPr>
                    <w:t>dB(A)</w:t>
                  </w:r>
                </w:p>
              </w:tc>
              <w:tc>
                <w:tcPr>
                  <w:tcW w:w="1341"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52</w:t>
                  </w:r>
                </w:p>
              </w:tc>
              <w:tc>
                <w:tcPr>
                  <w:tcW w:w="1360" w:type="pct"/>
                  <w:tcBorders>
                    <w:tl2br w:val="nil"/>
                    <w:tr2bl w:val="nil"/>
                  </w:tcBorders>
                  <w:noWrap w:val="0"/>
                  <w:vAlign w:val="center"/>
                </w:tcPr>
                <w:p>
                  <w:pPr>
                    <w:keepNext w:val="0"/>
                    <w:keepLines w:val="0"/>
                    <w:pageBreakBefore w:val="0"/>
                    <w:widowControl/>
                    <w:kinsoku/>
                    <w:overflowPunct/>
                    <w:topLinePunct w:val="0"/>
                    <w:autoSpaceDE/>
                    <w:autoSpaceDN/>
                    <w:bidi w:val="0"/>
                    <w:adjustRightInd/>
                    <w:snapToGrid/>
                    <w:spacing w:line="360" w:lineRule="exact"/>
                    <w:jc w:val="center"/>
                    <w:textAlignment w:val="auto"/>
                    <w:rPr>
                      <w:rFonts w:hint="default" w:ascii="Times New Roman" w:hAnsi="Times New Roman"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40</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sz w:val="24"/>
              </w:rPr>
            </w:pPr>
            <w:r>
              <w:rPr>
                <w:sz w:val="24"/>
              </w:rPr>
              <w:t>由监测结果可知，项目四周厂界昼、夜间声环境质量现状均满足《声环境质量标准》（GB3096-2008）2类</w:t>
            </w:r>
            <w:r>
              <w:rPr>
                <w:rFonts w:hint="eastAsia"/>
                <w:sz w:val="24"/>
                <w:lang w:val="en-US" w:eastAsia="zh-CN"/>
              </w:rPr>
              <w:t>以及4类</w:t>
            </w:r>
            <w:r>
              <w:rPr>
                <w:sz w:val="24"/>
              </w:rPr>
              <w:t>标准。</w:t>
            </w:r>
          </w:p>
          <w:p>
            <w:pPr>
              <w:adjustRightInd w:val="0"/>
              <w:snapToGrid w:val="0"/>
              <w:spacing w:line="520" w:lineRule="exact"/>
              <w:rPr>
                <w:rFonts w:hint="eastAsia" w:ascii="宋体" w:hAnsi="宋体" w:eastAsia="宋体" w:cs="宋体"/>
                <w:b/>
                <w:bCs/>
                <w:sz w:val="24"/>
              </w:rPr>
            </w:pPr>
            <w:r>
              <w:rPr>
                <w:rFonts w:hint="eastAsia" w:ascii="宋体" w:hAnsi="宋体" w:eastAsia="宋体" w:cs="宋体"/>
                <w:b/>
                <w:bCs/>
                <w:sz w:val="24"/>
              </w:rPr>
              <w:t>主要环境保护目标(列出名单及保护级别)：</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根据现场调查情况，本项目周围环境保护目标和保护级别见表</w:t>
            </w:r>
            <w:r>
              <w:rPr>
                <w:rFonts w:hint="eastAsia" w:eastAsia="宋体" w:cs="Times New Roman"/>
                <w:color w:val="auto"/>
                <w:sz w:val="24"/>
                <w:lang w:val="en-US" w:eastAsia="zh-CN"/>
              </w:rPr>
              <w:t>3-</w:t>
            </w:r>
            <w:r>
              <w:rPr>
                <w:rFonts w:hint="eastAsia" w:cs="Times New Roman"/>
                <w:color w:val="auto"/>
                <w:sz w:val="24"/>
                <w:lang w:val="en-US" w:eastAsia="zh-CN"/>
              </w:rPr>
              <w:t>5和表3-6</w:t>
            </w:r>
            <w:r>
              <w:rPr>
                <w:rFonts w:hint="default" w:ascii="Times New Roman" w:hAnsi="Times New Roman" w:eastAsia="宋体"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eastAsiaTheme="minorEastAsia"/>
                <w:b/>
                <w:bCs/>
                <w:sz w:val="24"/>
                <w:szCs w:val="22"/>
              </w:rPr>
            </w:pPr>
            <w:r>
              <w:rPr>
                <w:rFonts w:hint="default" w:ascii="Times New Roman" w:hAnsi="Times New Roman" w:cs="Times New Roman" w:eastAsiaTheme="minorEastAsia"/>
                <w:b/>
                <w:bCs/>
                <w:sz w:val="24"/>
                <w:szCs w:val="22"/>
              </w:rPr>
              <w:t>表</w:t>
            </w:r>
            <w:r>
              <w:rPr>
                <w:rFonts w:hint="eastAsia" w:ascii="Times New Roman" w:hAnsi="Times New Roman" w:cs="Times New Roman" w:eastAsiaTheme="minorEastAsia"/>
                <w:b/>
                <w:bCs/>
                <w:sz w:val="24"/>
                <w:szCs w:val="22"/>
                <w:lang w:val="en-US" w:eastAsia="zh-CN"/>
              </w:rPr>
              <w:t>3-</w:t>
            </w:r>
            <w:r>
              <w:rPr>
                <w:rFonts w:hint="eastAsia" w:cs="Times New Roman" w:eastAsiaTheme="minorEastAsia"/>
                <w:b/>
                <w:bCs/>
                <w:sz w:val="24"/>
                <w:szCs w:val="22"/>
                <w:lang w:val="en-US" w:eastAsia="zh-CN"/>
              </w:rPr>
              <w:t>5</w:t>
            </w:r>
            <w:r>
              <w:rPr>
                <w:rFonts w:hint="default" w:ascii="Times New Roman" w:hAnsi="Times New Roman" w:cs="Times New Roman" w:eastAsiaTheme="minorEastAsia"/>
                <w:b/>
                <w:bCs/>
                <w:sz w:val="24"/>
                <w:szCs w:val="22"/>
              </w:rPr>
              <w:t xml:space="preserve">   主要环境保护目标</w:t>
            </w:r>
          </w:p>
          <w:tbl>
            <w:tblPr>
              <w:tblStyle w:val="1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304"/>
              <w:gridCol w:w="1021"/>
              <w:gridCol w:w="1065"/>
              <w:gridCol w:w="1170"/>
              <w:gridCol w:w="1317"/>
              <w:gridCol w:w="808"/>
              <w:gridCol w:w="11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0"/>
                    </w:rPr>
                  </w:pPr>
                  <w:r>
                    <w:rPr>
                      <w:rFonts w:hint="default" w:ascii="Times New Roman" w:hAnsi="Times New Roman" w:eastAsia="宋体" w:cs="Times New Roman"/>
                      <w:b w:val="0"/>
                      <w:bCs w:val="0"/>
                      <w:color w:val="auto"/>
                      <w:szCs w:val="20"/>
                      <w:lang w:bidi="ar"/>
                    </w:rPr>
                    <w:t>名称</w:t>
                  </w:r>
                </w:p>
              </w:tc>
              <w:tc>
                <w:tcPr>
                  <w:tcW w:w="1282"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0"/>
                    </w:rPr>
                  </w:pPr>
                  <w:r>
                    <w:rPr>
                      <w:rFonts w:hint="default" w:ascii="Times New Roman" w:hAnsi="Times New Roman" w:eastAsia="宋体" w:cs="Times New Roman"/>
                      <w:b w:val="0"/>
                      <w:bCs w:val="0"/>
                      <w:color w:val="auto"/>
                      <w:szCs w:val="20"/>
                      <w:lang w:bidi="ar"/>
                    </w:rPr>
                    <w:t>坐标</w:t>
                  </w:r>
                  <w:r>
                    <w:rPr>
                      <w:rFonts w:hint="eastAsia" w:cs="Times New Roman"/>
                      <w:b w:val="0"/>
                      <w:bCs w:val="0"/>
                      <w:color w:val="auto"/>
                      <w:szCs w:val="20"/>
                      <w:lang w:eastAsia="zh-CN" w:bidi="ar"/>
                    </w:rPr>
                    <w:t>（</w:t>
                  </w:r>
                  <w:r>
                    <w:rPr>
                      <w:rFonts w:hint="default" w:ascii="Times New Roman" w:hAnsi="Times New Roman" w:eastAsia="宋体" w:cs="Times New Roman"/>
                      <w:b w:val="0"/>
                      <w:bCs w:val="0"/>
                      <w:color w:val="auto"/>
                      <w:szCs w:val="20"/>
                      <w:lang w:bidi="ar"/>
                    </w:rPr>
                    <w:t>GCJ-02坐标</w:t>
                  </w:r>
                  <w:r>
                    <w:rPr>
                      <w:rFonts w:hint="eastAsia" w:cs="Times New Roman"/>
                      <w:b w:val="0"/>
                      <w:bCs w:val="0"/>
                      <w:color w:val="auto"/>
                      <w:szCs w:val="20"/>
                      <w:lang w:eastAsia="zh-CN" w:bidi="ar"/>
                    </w:rPr>
                    <w:t>）</w:t>
                  </w:r>
                </w:p>
              </w:tc>
              <w:tc>
                <w:tcPr>
                  <w:tcW w:w="58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auto"/>
                      <w:szCs w:val="20"/>
                    </w:rPr>
                  </w:pPr>
                  <w:r>
                    <w:rPr>
                      <w:rFonts w:hint="default" w:ascii="Times New Roman" w:hAnsi="Times New Roman" w:eastAsia="宋体" w:cs="Times New Roman"/>
                      <w:b w:val="0"/>
                      <w:bCs w:val="0"/>
                      <w:color w:val="auto"/>
                      <w:szCs w:val="20"/>
                      <w:lang w:bidi="ar"/>
                    </w:rPr>
                    <w:t>保护对象</w:t>
                  </w:r>
                </w:p>
              </w:tc>
              <w:tc>
                <w:tcPr>
                  <w:tcW w:w="64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auto"/>
                      <w:szCs w:val="20"/>
                    </w:rPr>
                  </w:pPr>
                  <w:r>
                    <w:rPr>
                      <w:rFonts w:hint="default" w:ascii="Times New Roman" w:hAnsi="Times New Roman" w:eastAsia="宋体" w:cs="Times New Roman"/>
                      <w:b w:val="0"/>
                      <w:bCs w:val="0"/>
                      <w:color w:val="auto"/>
                      <w:szCs w:val="20"/>
                      <w:lang w:bidi="ar"/>
                    </w:rPr>
                    <w:t>保护内容</w:t>
                  </w:r>
                </w:p>
              </w:tc>
              <w:tc>
                <w:tcPr>
                  <w:tcW w:w="72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0"/>
                    </w:rPr>
                  </w:pPr>
                  <w:r>
                    <w:rPr>
                      <w:rFonts w:hint="default" w:ascii="Times New Roman" w:hAnsi="Times New Roman" w:eastAsia="宋体" w:cs="Times New Roman"/>
                      <w:b w:val="0"/>
                      <w:bCs w:val="0"/>
                      <w:color w:val="auto"/>
                      <w:szCs w:val="20"/>
                      <w:lang w:bidi="ar"/>
                    </w:rPr>
                    <w:t>环境功能区</w:t>
                  </w:r>
                </w:p>
              </w:tc>
              <w:tc>
                <w:tcPr>
                  <w:tcW w:w="44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auto"/>
                      <w:szCs w:val="20"/>
                      <w:lang w:bidi="ar"/>
                    </w:rPr>
                  </w:pPr>
                  <w:r>
                    <w:rPr>
                      <w:rFonts w:hint="default" w:ascii="Times New Roman" w:hAnsi="Times New Roman" w:eastAsia="宋体" w:cs="Times New Roman"/>
                      <w:b w:val="0"/>
                      <w:bCs w:val="0"/>
                      <w:color w:val="auto"/>
                      <w:szCs w:val="20"/>
                      <w:lang w:bidi="ar"/>
                    </w:rPr>
                    <w:t>相对</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auto"/>
                      <w:szCs w:val="20"/>
                    </w:rPr>
                  </w:pPr>
                  <w:r>
                    <w:rPr>
                      <w:rFonts w:hint="default" w:ascii="Times New Roman" w:hAnsi="Times New Roman" w:eastAsia="宋体" w:cs="Times New Roman"/>
                      <w:b w:val="0"/>
                      <w:bCs w:val="0"/>
                      <w:color w:val="auto"/>
                      <w:szCs w:val="20"/>
                      <w:lang w:bidi="ar"/>
                    </w:rPr>
                    <w:t>方位</w:t>
                  </w:r>
                </w:p>
              </w:tc>
              <w:tc>
                <w:tcPr>
                  <w:tcW w:w="65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0"/>
                    </w:rPr>
                  </w:pPr>
                  <w:r>
                    <w:rPr>
                      <w:rFonts w:hint="default" w:ascii="Times New Roman" w:hAnsi="Times New Roman" w:eastAsia="宋体" w:cs="Times New Roman"/>
                      <w:b w:val="0"/>
                      <w:bCs w:val="0"/>
                      <w:color w:val="auto"/>
                      <w:szCs w:val="20"/>
                      <w:lang w:bidi="ar"/>
                    </w:rPr>
                    <w:t>相对厂界距离（m）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0"/>
                      <w:szCs w:val="20"/>
                    </w:rPr>
                  </w:pPr>
                </w:p>
              </w:tc>
              <w:tc>
                <w:tcPr>
                  <w:tcW w:w="7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0"/>
                      <w:lang w:eastAsia="zh-CN"/>
                    </w:rPr>
                  </w:pPr>
                  <w:r>
                    <w:rPr>
                      <w:rFonts w:hint="default" w:ascii="Times New Roman" w:hAnsi="Times New Roman" w:eastAsia="宋体" w:cs="Times New Roman"/>
                      <w:b w:val="0"/>
                      <w:bCs w:val="0"/>
                      <w:color w:val="auto"/>
                      <w:szCs w:val="20"/>
                      <w:lang w:eastAsia="zh-CN" w:bidi="ar"/>
                    </w:rPr>
                    <w:t>经度</w:t>
                  </w:r>
                </w:p>
              </w:tc>
              <w:tc>
                <w:tcPr>
                  <w:tcW w:w="5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0"/>
                      <w:lang w:eastAsia="zh-CN"/>
                    </w:rPr>
                  </w:pPr>
                  <w:r>
                    <w:rPr>
                      <w:rFonts w:hint="default" w:ascii="Times New Roman" w:hAnsi="Times New Roman" w:eastAsia="宋体" w:cs="Times New Roman"/>
                      <w:b w:val="0"/>
                      <w:bCs w:val="0"/>
                      <w:color w:val="auto"/>
                      <w:szCs w:val="20"/>
                      <w:lang w:eastAsia="zh-CN" w:bidi="ar"/>
                    </w:rPr>
                    <w:t>纬度</w:t>
                  </w:r>
                </w:p>
              </w:tc>
              <w:tc>
                <w:tcPr>
                  <w:tcW w:w="58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0"/>
                      <w:szCs w:val="20"/>
                    </w:rPr>
                  </w:pPr>
                </w:p>
              </w:tc>
              <w:tc>
                <w:tcPr>
                  <w:tcW w:w="64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0"/>
                      <w:szCs w:val="20"/>
                    </w:rPr>
                  </w:pPr>
                </w:p>
              </w:tc>
              <w:tc>
                <w:tcPr>
                  <w:tcW w:w="72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0"/>
                      <w:szCs w:val="20"/>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0"/>
                      <w:szCs w:val="20"/>
                    </w:rPr>
                  </w:pPr>
                </w:p>
              </w:tc>
              <w:tc>
                <w:tcPr>
                  <w:tcW w:w="65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 w:val="20"/>
                      <w:szCs w:val="2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6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1"/>
                      <w:lang w:val="en-US" w:eastAsia="zh-CN"/>
                    </w:rPr>
                  </w:pPr>
                  <w:r>
                    <w:rPr>
                      <w:rFonts w:hint="eastAsia" w:cs="Times New Roman"/>
                      <w:b w:val="0"/>
                      <w:bCs w:val="0"/>
                      <w:color w:val="auto"/>
                      <w:szCs w:val="21"/>
                      <w:lang w:val="en-US" w:eastAsia="zh-CN"/>
                    </w:rPr>
                    <w:t>郭岭村</w:t>
                  </w:r>
                </w:p>
              </w:tc>
              <w:tc>
                <w:tcPr>
                  <w:tcW w:w="7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0"/>
                    </w:rPr>
                  </w:pPr>
                  <w:r>
                    <w:rPr>
                      <w:rFonts w:hint="default" w:ascii="Times New Roman" w:hAnsi="Times New Roman" w:eastAsia="宋体" w:cs="Times New Roman"/>
                      <w:b w:val="0"/>
                      <w:bCs w:val="0"/>
                      <w:color w:val="auto"/>
                      <w:szCs w:val="20"/>
                    </w:rPr>
                    <w:t>112.907930660</w:t>
                  </w:r>
                </w:p>
              </w:tc>
              <w:tc>
                <w:tcPr>
                  <w:tcW w:w="5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0"/>
                    </w:rPr>
                  </w:pPr>
                  <w:r>
                    <w:rPr>
                      <w:rFonts w:hint="default" w:ascii="Times New Roman" w:hAnsi="Times New Roman" w:eastAsia="宋体" w:cs="Times New Roman"/>
                      <w:b w:val="0"/>
                      <w:bCs w:val="0"/>
                      <w:color w:val="auto"/>
                      <w:szCs w:val="20"/>
                    </w:rPr>
                    <w:t>33.873906960</w:t>
                  </w:r>
                </w:p>
              </w:tc>
              <w:tc>
                <w:tcPr>
                  <w:tcW w:w="5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0"/>
                      <w:lang w:eastAsia="zh-CN"/>
                    </w:rPr>
                  </w:pPr>
                  <w:r>
                    <w:rPr>
                      <w:rFonts w:hint="default" w:ascii="Times New Roman" w:hAnsi="Times New Roman" w:eastAsia="宋体" w:cs="Times New Roman"/>
                      <w:b w:val="0"/>
                      <w:bCs w:val="0"/>
                      <w:color w:val="auto"/>
                      <w:szCs w:val="20"/>
                      <w:lang w:bidi="ar"/>
                    </w:rPr>
                    <w:t>居住区</w:t>
                  </w:r>
                </w:p>
              </w:tc>
              <w:tc>
                <w:tcPr>
                  <w:tcW w:w="6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0"/>
                    </w:rPr>
                  </w:pPr>
                  <w:r>
                    <w:rPr>
                      <w:rFonts w:hint="default" w:ascii="Times New Roman" w:hAnsi="Times New Roman" w:eastAsia="宋体" w:cs="Times New Roman"/>
                      <w:b w:val="0"/>
                      <w:bCs w:val="0"/>
                      <w:color w:val="auto"/>
                      <w:szCs w:val="20"/>
                      <w:lang w:bidi="ar"/>
                    </w:rPr>
                    <w:t>人群</w:t>
                  </w:r>
                </w:p>
              </w:tc>
              <w:tc>
                <w:tcPr>
                  <w:tcW w:w="7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0"/>
                    </w:rPr>
                  </w:pPr>
                  <w:r>
                    <w:rPr>
                      <w:rFonts w:hint="default" w:ascii="Times New Roman" w:hAnsi="Times New Roman" w:eastAsia="宋体" w:cs="Times New Roman"/>
                      <w:b w:val="0"/>
                      <w:bCs w:val="0"/>
                      <w:color w:val="auto"/>
                      <w:szCs w:val="20"/>
                      <w:lang w:bidi="ar"/>
                    </w:rPr>
                    <w:t>二类</w:t>
                  </w:r>
                </w:p>
              </w:tc>
              <w:tc>
                <w:tcPr>
                  <w:tcW w:w="4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0"/>
                      <w:lang w:val="en-US" w:eastAsia="zh-CN"/>
                    </w:rPr>
                  </w:pPr>
                  <w:r>
                    <w:rPr>
                      <w:rFonts w:hint="eastAsia" w:cs="Times New Roman"/>
                      <w:b w:val="0"/>
                      <w:bCs w:val="0"/>
                      <w:color w:val="auto"/>
                      <w:szCs w:val="20"/>
                      <w:lang w:val="en-US" w:eastAsia="zh-CN"/>
                    </w:rPr>
                    <w:t>WS</w:t>
                  </w:r>
                </w:p>
              </w:tc>
              <w:tc>
                <w:tcPr>
                  <w:tcW w:w="6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0"/>
                      <w:lang w:val="en-US" w:eastAsia="zh-CN"/>
                    </w:rPr>
                  </w:pPr>
                  <w:r>
                    <w:rPr>
                      <w:rFonts w:hint="eastAsia" w:cs="Times New Roman"/>
                      <w:b w:val="0"/>
                      <w:bCs w:val="0"/>
                      <w:color w:val="auto"/>
                      <w:szCs w:val="20"/>
                      <w:lang w:val="en-US" w:eastAsia="zh-CN"/>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1"/>
                      <w:lang w:val="en-US" w:eastAsia="zh-CN"/>
                    </w:rPr>
                  </w:pPr>
                  <w:r>
                    <w:rPr>
                      <w:rFonts w:hint="eastAsia" w:cs="Times New Roman"/>
                      <w:b w:val="0"/>
                      <w:bCs w:val="0"/>
                      <w:color w:val="auto"/>
                      <w:szCs w:val="21"/>
                      <w:lang w:val="en-US" w:eastAsia="zh-CN"/>
                    </w:rPr>
                    <w:t>贾岭村</w:t>
                  </w:r>
                </w:p>
              </w:tc>
              <w:tc>
                <w:tcPr>
                  <w:tcW w:w="7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0"/>
                      <w:lang w:val="en-US" w:eastAsia="zh-CN" w:bidi="ar-SA"/>
                    </w:rPr>
                  </w:pPr>
                  <w:r>
                    <w:rPr>
                      <w:rFonts w:hint="default" w:ascii="Times New Roman" w:hAnsi="Times New Roman" w:eastAsia="宋体" w:cs="Times New Roman"/>
                      <w:b w:val="0"/>
                      <w:bCs w:val="0"/>
                      <w:color w:val="auto"/>
                      <w:kern w:val="2"/>
                      <w:sz w:val="21"/>
                      <w:szCs w:val="20"/>
                      <w:lang w:val="en-US" w:eastAsia="zh-CN" w:bidi="ar-SA"/>
                    </w:rPr>
                    <w:t>112.908295440</w:t>
                  </w:r>
                </w:p>
              </w:tc>
              <w:tc>
                <w:tcPr>
                  <w:tcW w:w="5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kern w:val="2"/>
                      <w:sz w:val="21"/>
                      <w:szCs w:val="20"/>
                      <w:lang w:val="en-US" w:eastAsia="zh-CN" w:bidi="ar-SA"/>
                    </w:rPr>
                  </w:pPr>
                  <w:r>
                    <w:rPr>
                      <w:rFonts w:hint="default" w:ascii="Times New Roman" w:hAnsi="Times New Roman" w:eastAsia="宋体" w:cs="Times New Roman"/>
                      <w:b w:val="0"/>
                      <w:bCs w:val="0"/>
                      <w:color w:val="auto"/>
                      <w:kern w:val="2"/>
                      <w:sz w:val="21"/>
                      <w:szCs w:val="20"/>
                      <w:lang w:val="en-US" w:eastAsia="zh-CN" w:bidi="ar-SA"/>
                    </w:rPr>
                    <w:t>33.877532354</w:t>
                  </w:r>
                </w:p>
              </w:tc>
              <w:tc>
                <w:tcPr>
                  <w:tcW w:w="5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0"/>
                    </w:rPr>
                  </w:pPr>
                  <w:r>
                    <w:rPr>
                      <w:rFonts w:hint="default" w:ascii="Times New Roman" w:hAnsi="Times New Roman" w:eastAsia="宋体" w:cs="Times New Roman"/>
                      <w:b w:val="0"/>
                      <w:bCs w:val="0"/>
                      <w:color w:val="auto"/>
                      <w:szCs w:val="20"/>
                      <w:lang w:bidi="ar"/>
                    </w:rPr>
                    <w:t>居住区</w:t>
                  </w:r>
                </w:p>
              </w:tc>
              <w:tc>
                <w:tcPr>
                  <w:tcW w:w="6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0"/>
                    </w:rPr>
                  </w:pPr>
                  <w:r>
                    <w:rPr>
                      <w:rFonts w:hint="default" w:ascii="Times New Roman" w:hAnsi="Times New Roman" w:eastAsia="宋体" w:cs="Times New Roman"/>
                      <w:b w:val="0"/>
                      <w:bCs w:val="0"/>
                      <w:color w:val="auto"/>
                      <w:szCs w:val="20"/>
                      <w:lang w:bidi="ar"/>
                    </w:rPr>
                    <w:t>人群</w:t>
                  </w:r>
                </w:p>
              </w:tc>
              <w:tc>
                <w:tcPr>
                  <w:tcW w:w="7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0"/>
                    </w:rPr>
                  </w:pPr>
                  <w:r>
                    <w:rPr>
                      <w:rFonts w:hint="default" w:ascii="Times New Roman" w:hAnsi="Times New Roman" w:eastAsia="宋体" w:cs="Times New Roman"/>
                      <w:b w:val="0"/>
                      <w:bCs w:val="0"/>
                      <w:color w:val="auto"/>
                      <w:szCs w:val="20"/>
                      <w:lang w:bidi="ar"/>
                    </w:rPr>
                    <w:t>二类</w:t>
                  </w:r>
                </w:p>
              </w:tc>
              <w:tc>
                <w:tcPr>
                  <w:tcW w:w="4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0"/>
                      <w:lang w:val="en-US" w:eastAsia="zh-CN"/>
                    </w:rPr>
                  </w:pPr>
                  <w:r>
                    <w:rPr>
                      <w:rFonts w:hint="eastAsia" w:eastAsia="宋体" w:cs="Times New Roman"/>
                      <w:b w:val="0"/>
                      <w:bCs w:val="0"/>
                      <w:color w:val="auto"/>
                      <w:szCs w:val="21"/>
                      <w:lang w:val="en-US" w:eastAsia="zh-CN"/>
                    </w:rPr>
                    <w:t>N</w:t>
                  </w:r>
                </w:p>
              </w:tc>
              <w:tc>
                <w:tcPr>
                  <w:tcW w:w="6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color w:val="auto"/>
                      <w:szCs w:val="20"/>
                      <w:lang w:val="en-US" w:eastAsia="zh-CN"/>
                    </w:rPr>
                  </w:pPr>
                  <w:r>
                    <w:rPr>
                      <w:rFonts w:hint="eastAsia" w:cs="Times New Roman"/>
                      <w:b w:val="0"/>
                      <w:bCs w:val="0"/>
                      <w:color w:val="auto"/>
                      <w:szCs w:val="20"/>
                      <w:lang w:val="en-US" w:eastAsia="zh-CN"/>
                    </w:rPr>
                    <w:t>220</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kern w:val="2"/>
                <w:sz w:val="24"/>
                <w:szCs w:val="22"/>
                <w:lang w:val="en-US" w:eastAsia="zh-CN" w:bidi="ar-SA"/>
              </w:rPr>
            </w:pPr>
            <w:r>
              <w:rPr>
                <w:rFonts w:hint="default" w:ascii="Times New Roman" w:hAnsi="Times New Roman" w:eastAsia="宋体" w:cs="Times New Roman"/>
                <w:b/>
                <w:bCs/>
                <w:kern w:val="2"/>
                <w:sz w:val="24"/>
                <w:szCs w:val="22"/>
                <w:lang w:val="en-US" w:eastAsia="zh-CN" w:bidi="ar-SA"/>
              </w:rPr>
              <w:t>表</w:t>
            </w:r>
            <w:r>
              <w:rPr>
                <w:rFonts w:hint="eastAsia" w:eastAsia="宋体" w:cs="Times New Roman"/>
                <w:b/>
                <w:bCs/>
                <w:kern w:val="2"/>
                <w:sz w:val="24"/>
                <w:szCs w:val="22"/>
                <w:lang w:val="en-US" w:eastAsia="zh-CN" w:bidi="ar-SA"/>
              </w:rPr>
              <w:t>3-</w:t>
            </w:r>
            <w:r>
              <w:rPr>
                <w:rFonts w:hint="eastAsia" w:cs="Times New Roman"/>
                <w:b/>
                <w:bCs/>
                <w:kern w:val="2"/>
                <w:sz w:val="24"/>
                <w:szCs w:val="22"/>
                <w:lang w:val="en-US" w:eastAsia="zh-CN" w:bidi="ar-SA"/>
              </w:rPr>
              <w:t>6</w:t>
            </w:r>
            <w:r>
              <w:rPr>
                <w:rFonts w:hint="default" w:ascii="Times New Roman" w:hAnsi="Times New Roman" w:eastAsia="宋体" w:cs="Times New Roman"/>
                <w:b/>
                <w:bCs/>
                <w:kern w:val="2"/>
                <w:sz w:val="24"/>
                <w:szCs w:val="22"/>
                <w:lang w:val="en-US" w:eastAsia="zh-CN" w:bidi="ar-SA"/>
              </w:rPr>
              <w:t xml:space="preserve">   水环境、声环境保护目标一览表</w:t>
            </w:r>
          </w:p>
          <w:tbl>
            <w:tblPr>
              <w:tblStyle w:val="14"/>
              <w:tblW w:w="494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257"/>
              <w:gridCol w:w="1320"/>
              <w:gridCol w:w="823"/>
              <w:gridCol w:w="43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rPr>
                  </w:pPr>
                  <w:r>
                    <w:rPr>
                      <w:rFonts w:hint="default"/>
                    </w:rPr>
                    <w:t>环境要素</w:t>
                  </w:r>
                </w:p>
              </w:tc>
              <w:tc>
                <w:tcPr>
                  <w:tcW w:w="7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rPr>
                  </w:pPr>
                  <w:r>
                    <w:rPr>
                      <w:rFonts w:hint="default"/>
                    </w:rPr>
                    <w:t>保护目标</w:t>
                  </w:r>
                </w:p>
              </w:tc>
              <w:tc>
                <w:tcPr>
                  <w:tcW w:w="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rPr>
                  </w:pPr>
                  <w:r>
                    <w:rPr>
                      <w:rFonts w:hint="default"/>
                    </w:rPr>
                    <w:t>方位/距离</w:t>
                  </w:r>
                </w:p>
              </w:tc>
              <w:tc>
                <w:tcPr>
                  <w:tcW w:w="4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lang w:val="en-US" w:eastAsia="zh-CN"/>
                    </w:rPr>
                    <w:t>保护内容</w:t>
                  </w:r>
                </w:p>
              </w:tc>
              <w:tc>
                <w:tcPr>
                  <w:tcW w:w="24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rPr>
                  </w:pPr>
                  <w:r>
                    <w:rPr>
                      <w:rFonts w:hint="default"/>
                    </w:rPr>
                    <w:t>标准及级别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rPr>
                  </w:pPr>
                  <w:r>
                    <w:rPr>
                      <w:rFonts w:hint="default"/>
                    </w:rPr>
                    <w:t>声环境</w:t>
                  </w:r>
                </w:p>
              </w:tc>
              <w:tc>
                <w:tcPr>
                  <w:tcW w:w="7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eastAsia="zh-CN"/>
                    </w:rPr>
                  </w:pPr>
                  <w:r>
                    <w:rPr>
                      <w:rFonts w:hint="eastAsia" w:cs="Times New Roman"/>
                      <w:b w:val="0"/>
                      <w:bCs w:val="0"/>
                      <w:color w:val="auto"/>
                      <w:szCs w:val="21"/>
                      <w:lang w:val="en-US" w:eastAsia="zh-CN"/>
                    </w:rPr>
                    <w:t>郭岭村</w:t>
                  </w:r>
                </w:p>
              </w:tc>
              <w:tc>
                <w:tcPr>
                  <w:tcW w:w="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lang w:val="en-US" w:eastAsia="zh-CN"/>
                    </w:rPr>
                    <w:t>WS</w:t>
                  </w:r>
                  <w:r>
                    <w:rPr>
                      <w:rFonts w:hint="default"/>
                    </w:rPr>
                    <w:t>，</w:t>
                  </w:r>
                  <w:r>
                    <w:rPr>
                      <w:rFonts w:hint="eastAsia"/>
                      <w:lang w:val="en-US" w:eastAsia="zh-CN"/>
                    </w:rPr>
                    <w:t>100m</w:t>
                  </w:r>
                </w:p>
              </w:tc>
              <w:tc>
                <w:tcPr>
                  <w:tcW w:w="4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default"/>
                    </w:rPr>
                    <w:t>人群</w:t>
                  </w:r>
                </w:p>
              </w:tc>
              <w:tc>
                <w:tcPr>
                  <w:tcW w:w="24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rPr>
                  </w:pPr>
                  <w:r>
                    <w:rPr>
                      <w:rFonts w:hint="default"/>
                    </w:rPr>
                    <w:t>《声环境质量标准》（GB3096-2008）</w:t>
                  </w:r>
                  <w:r>
                    <w:rPr>
                      <w:rFonts w:hint="eastAsia"/>
                      <w:lang w:val="en-US" w:eastAsia="zh-CN"/>
                    </w:rPr>
                    <w:t>2</w:t>
                  </w:r>
                  <w:r>
                    <w:rPr>
                      <w:rFonts w:hint="default"/>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6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rPr>
                  </w:pPr>
                  <w:r>
                    <w:rPr>
                      <w:rFonts w:hint="default"/>
                    </w:rPr>
                    <w:t>水环境</w:t>
                  </w:r>
                </w:p>
              </w:tc>
              <w:tc>
                <w:tcPr>
                  <w:tcW w:w="7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lang w:val="en-US" w:eastAsia="zh-CN"/>
                    </w:rPr>
                  </w:pPr>
                  <w:r>
                    <w:rPr>
                      <w:rFonts w:hint="eastAsia"/>
                      <w:lang w:val="en-US" w:eastAsia="zh-CN"/>
                    </w:rPr>
                    <w:t>青年水库</w:t>
                  </w:r>
                </w:p>
              </w:tc>
              <w:tc>
                <w:tcPr>
                  <w:tcW w:w="7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rPr>
                  </w:pPr>
                  <w:r>
                    <w:rPr>
                      <w:rFonts w:hint="eastAsia"/>
                      <w:lang w:val="en-US" w:eastAsia="zh-CN"/>
                    </w:rPr>
                    <w:t>EN</w:t>
                  </w:r>
                  <w:r>
                    <w:rPr>
                      <w:rFonts w:hint="default"/>
                    </w:rPr>
                    <w:t>，</w:t>
                  </w:r>
                  <w:r>
                    <w:rPr>
                      <w:rFonts w:hint="eastAsia"/>
                      <w:lang w:val="en-US" w:eastAsia="zh-CN"/>
                    </w:rPr>
                    <w:t>1800</w:t>
                  </w:r>
                  <w:r>
                    <w:rPr>
                      <w:rFonts w:hint="default"/>
                    </w:rPr>
                    <w:t>m</w:t>
                  </w:r>
                </w:p>
              </w:tc>
              <w:tc>
                <w:tcPr>
                  <w:tcW w:w="4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lang w:val="en-US" w:eastAsia="zh-CN"/>
                    </w:rPr>
                    <w:t>地表水体</w:t>
                  </w:r>
                </w:p>
              </w:tc>
              <w:tc>
                <w:tcPr>
                  <w:tcW w:w="24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rPr>
                  </w:pPr>
                  <w:r>
                    <w:rPr>
                      <w:rFonts w:hint="default"/>
                    </w:rPr>
                    <w:t>《地表水环境质量标准（GB3838-2002）</w:t>
                  </w:r>
                  <w:r>
                    <w:rPr>
                      <w:rFonts w:hint="eastAsia" w:ascii="微软雅黑" w:hAnsi="微软雅黑" w:eastAsia="微软雅黑" w:cs="微软雅黑"/>
                    </w:rPr>
                    <w:t>Ⅲ</w:t>
                  </w:r>
                  <w:r>
                    <w:rPr>
                      <w:rFonts w:hint="default"/>
                    </w:rPr>
                    <w:t>类</w:t>
                  </w:r>
                </w:p>
              </w:tc>
            </w:tr>
          </w:tbl>
          <w:p>
            <w:pPr>
              <w:spacing w:line="520" w:lineRule="exact"/>
              <w:rPr>
                <w:color w:val="FF0000"/>
                <w:sz w:val="24"/>
              </w:rPr>
            </w:pPr>
          </w:p>
        </w:tc>
      </w:tr>
    </w:tbl>
    <w:p>
      <w:pPr>
        <w:rPr>
          <w:b/>
          <w:sz w:val="30"/>
        </w:rPr>
      </w:pPr>
      <w:r>
        <w:rPr>
          <w:b/>
          <w:sz w:val="30"/>
        </w:rPr>
        <w:br w:type="page"/>
      </w:r>
    </w:p>
    <w:p>
      <w:pPr>
        <w:spacing w:line="360" w:lineRule="auto"/>
        <w:outlineLvl w:val="0"/>
        <w:rPr>
          <w:rFonts w:eastAsia="黑体"/>
          <w:b/>
          <w:sz w:val="30"/>
        </w:rPr>
      </w:pPr>
      <w:r>
        <w:rPr>
          <w:b/>
          <w:sz w:val="30"/>
        </w:rPr>
        <w:t>评价适用标准</w:t>
      </w:r>
    </w:p>
    <w:tbl>
      <w:tblPr>
        <w:tblStyle w:val="1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43"/>
        <w:gridCol w:w="844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222" w:hRule="atLeast"/>
          <w:jc w:val="center"/>
        </w:trPr>
        <w:tc>
          <w:tcPr>
            <w:tcW w:w="843" w:type="dxa"/>
            <w:tcBorders>
              <w:top w:val="single" w:color="auto" w:sz="12" w:space="0"/>
              <w:left w:val="single" w:color="auto" w:sz="12" w:space="0"/>
              <w:bottom w:val="single" w:color="auto" w:sz="12" w:space="0"/>
              <w:right w:val="single" w:color="auto" w:sz="6" w:space="0"/>
            </w:tcBorders>
            <w:vAlign w:val="center"/>
          </w:tcPr>
          <w:p>
            <w:pPr>
              <w:spacing w:line="360" w:lineRule="auto"/>
              <w:jc w:val="center"/>
              <w:rPr>
                <w:b/>
                <w:sz w:val="28"/>
              </w:rPr>
            </w:pPr>
            <w:r>
              <w:rPr>
                <w:b/>
                <w:sz w:val="28"/>
              </w:rPr>
              <w:t>环</w:t>
            </w:r>
          </w:p>
          <w:p>
            <w:pPr>
              <w:spacing w:line="360" w:lineRule="auto"/>
              <w:jc w:val="center"/>
              <w:rPr>
                <w:b/>
                <w:sz w:val="28"/>
              </w:rPr>
            </w:pPr>
            <w:r>
              <w:rPr>
                <w:b/>
                <w:sz w:val="28"/>
              </w:rPr>
              <w:t>境</w:t>
            </w:r>
          </w:p>
          <w:p>
            <w:pPr>
              <w:spacing w:line="360" w:lineRule="auto"/>
              <w:jc w:val="center"/>
              <w:rPr>
                <w:b/>
                <w:sz w:val="28"/>
              </w:rPr>
            </w:pPr>
            <w:r>
              <w:rPr>
                <w:b/>
                <w:sz w:val="28"/>
              </w:rPr>
              <w:t>质</w:t>
            </w:r>
          </w:p>
          <w:p>
            <w:pPr>
              <w:spacing w:line="360" w:lineRule="auto"/>
              <w:jc w:val="center"/>
              <w:rPr>
                <w:b/>
                <w:sz w:val="28"/>
              </w:rPr>
            </w:pPr>
            <w:r>
              <w:rPr>
                <w:b/>
                <w:sz w:val="28"/>
              </w:rPr>
              <w:t>量</w:t>
            </w:r>
          </w:p>
          <w:p>
            <w:pPr>
              <w:spacing w:line="360" w:lineRule="auto"/>
              <w:jc w:val="center"/>
              <w:rPr>
                <w:b/>
                <w:sz w:val="28"/>
              </w:rPr>
            </w:pPr>
            <w:r>
              <w:rPr>
                <w:b/>
                <w:sz w:val="28"/>
              </w:rPr>
              <w:t>标</w:t>
            </w:r>
          </w:p>
          <w:p>
            <w:pPr>
              <w:spacing w:line="360" w:lineRule="auto"/>
              <w:jc w:val="center"/>
              <w:rPr>
                <w:b/>
                <w:sz w:val="28"/>
              </w:rPr>
            </w:pPr>
            <w:r>
              <w:rPr>
                <w:b/>
                <w:sz w:val="28"/>
              </w:rPr>
              <w:t>准</w:t>
            </w:r>
          </w:p>
        </w:tc>
        <w:tc>
          <w:tcPr>
            <w:tcW w:w="8443" w:type="dxa"/>
            <w:tcBorders>
              <w:top w:val="single" w:color="auto" w:sz="12" w:space="0"/>
              <w:left w:val="single" w:color="auto" w:sz="6" w:space="0"/>
              <w:bottom w:val="single" w:color="auto" w:sz="12" w:space="0"/>
              <w:right w:val="single" w:color="auto" w:sz="12" w:space="0"/>
            </w:tcBorders>
          </w:tcPr>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b/>
                <w:bCs/>
                <w:sz w:val="24"/>
                <w:szCs w:val="24"/>
              </w:rPr>
            </w:pPr>
            <w:r>
              <w:rPr>
                <w:rFonts w:hint="eastAsia"/>
                <w:b/>
                <w:bCs/>
                <w:sz w:val="24"/>
                <w:szCs w:val="24"/>
              </w:rPr>
              <w:t>1、</w:t>
            </w:r>
            <w:r>
              <w:rPr>
                <w:b/>
                <w:bCs/>
                <w:sz w:val="24"/>
                <w:szCs w:val="24"/>
              </w:rPr>
              <w:t>环境空气</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bCs/>
                <w:sz w:val="24"/>
                <w:szCs w:val="24"/>
              </w:rPr>
            </w:pPr>
            <w:r>
              <w:rPr>
                <w:rFonts w:hint="eastAsia"/>
                <w:color w:val="auto"/>
                <w:spacing w:val="0"/>
                <w:sz w:val="24"/>
              </w:rPr>
              <w:t>项目所在地环境空气属二类功能区</w:t>
            </w:r>
            <w:r>
              <w:rPr>
                <w:rFonts w:hint="eastAsia"/>
                <w:bCs/>
                <w:color w:val="auto"/>
                <w:spacing w:val="0"/>
                <w:sz w:val="24"/>
              </w:rPr>
              <w:t>，周围环境空气执行《环境空气质量标准》（GB3095-2012）</w:t>
            </w:r>
            <w:r>
              <w:rPr>
                <w:rFonts w:hint="eastAsia"/>
                <w:bCs/>
                <w:color w:val="auto"/>
                <w:spacing w:val="0"/>
                <w:sz w:val="24"/>
                <w:lang w:val="en-US" w:eastAsia="zh-CN"/>
              </w:rPr>
              <w:t>2018年及其修改</w:t>
            </w:r>
            <w:r>
              <w:rPr>
                <w:rFonts w:hint="eastAsia"/>
                <w:bCs/>
                <w:color w:val="auto"/>
                <w:spacing w:val="0"/>
                <w:sz w:val="24"/>
              </w:rPr>
              <w:t>中的二级标准，</w:t>
            </w:r>
            <w:r>
              <w:rPr>
                <w:rFonts w:hint="eastAsia"/>
                <w:color w:val="auto"/>
                <w:spacing w:val="0"/>
                <w:sz w:val="24"/>
              </w:rPr>
              <w:t>有关标准值见下表。</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表</w:t>
            </w:r>
            <w:r>
              <w:rPr>
                <w:rFonts w:hint="eastAsia" w:eastAsia="宋体" w:cs="Times New Roman"/>
                <w:b/>
                <w:bCs w:val="0"/>
                <w:sz w:val="24"/>
                <w:szCs w:val="24"/>
                <w:lang w:val="en-US" w:eastAsia="zh-CN"/>
              </w:rPr>
              <w:t xml:space="preserve">4-1    </w:t>
            </w:r>
            <w:r>
              <w:rPr>
                <w:rFonts w:hint="default" w:ascii="Times New Roman" w:hAnsi="Times New Roman" w:eastAsia="宋体" w:cs="Times New Roman"/>
                <w:b/>
                <w:bCs w:val="0"/>
                <w:sz w:val="24"/>
                <w:szCs w:val="24"/>
              </w:rPr>
              <w:t xml:space="preserve">《环境空气质量标准》（GB3095-2012）    </w:t>
            </w:r>
            <w:r>
              <w:rPr>
                <w:rFonts w:hint="default" w:ascii="Times New Roman" w:hAnsi="Times New Roman" w:eastAsia="宋体" w:cs="Times New Roman"/>
                <w:b/>
                <w:bCs w:val="0"/>
                <w:szCs w:val="21"/>
              </w:rPr>
              <w:t>单位：µg/m</w:t>
            </w:r>
            <w:r>
              <w:rPr>
                <w:rFonts w:hint="default" w:ascii="Times New Roman" w:hAnsi="Times New Roman" w:eastAsia="宋体" w:cs="Times New Roman"/>
                <w:b/>
                <w:bCs w:val="0"/>
                <w:szCs w:val="21"/>
                <w:vertAlign w:val="superscript"/>
              </w:rPr>
              <w:t>3</w:t>
            </w:r>
          </w:p>
          <w:tbl>
            <w:tblPr>
              <w:tblStyle w:val="1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1325"/>
              <w:gridCol w:w="1942"/>
              <w:gridCol w:w="1015"/>
              <w:gridCol w:w="31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488"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rPr>
                    <w:t>序号</w:t>
                  </w:r>
                </w:p>
              </w:tc>
              <w:tc>
                <w:tcPr>
                  <w:tcW w:w="80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rPr>
                    <w:t>检测因子</w:t>
                  </w:r>
                </w:p>
              </w:tc>
              <w:tc>
                <w:tcPr>
                  <w:tcW w:w="1797" w:type="pct"/>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rPr>
                    <w:t>标准值</w:t>
                  </w:r>
                </w:p>
              </w:tc>
              <w:tc>
                <w:tcPr>
                  <w:tcW w:w="1907"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488"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rPr>
                    <w:t>1</w:t>
                  </w:r>
                </w:p>
              </w:tc>
              <w:tc>
                <w:tcPr>
                  <w:tcW w:w="805"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spacing w:val="-6"/>
                      <w:szCs w:val="21"/>
                    </w:rPr>
                    <w:t>SO</w:t>
                  </w:r>
                  <w:r>
                    <w:rPr>
                      <w:rFonts w:hint="eastAsia"/>
                      <w:spacing w:val="-6"/>
                      <w:szCs w:val="21"/>
                      <w:vertAlign w:val="subscript"/>
                    </w:rPr>
                    <w:t>2</w:t>
                  </w:r>
                </w:p>
              </w:tc>
              <w:tc>
                <w:tcPr>
                  <w:tcW w:w="1180"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lang w:val="en-US" w:eastAsia="zh-CN"/>
                    </w:rPr>
                    <w:t>24小时平均</w:t>
                  </w:r>
                </w:p>
              </w:tc>
              <w:tc>
                <w:tcPr>
                  <w:tcW w:w="617"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eastAsia="Times New Roman"/>
                    </w:rPr>
                  </w:pPr>
                  <w:r>
                    <w:rPr>
                      <w:rFonts w:hint="eastAsia" w:eastAsia="Times New Roman"/>
                    </w:rPr>
                    <w:t>150</w:t>
                  </w:r>
                </w:p>
              </w:tc>
              <w:tc>
                <w:tcPr>
                  <w:tcW w:w="1907"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pPr>
                  <w:r>
                    <w:rPr>
                      <w:rFonts w:hint="eastAsia"/>
                      <w:spacing w:val="-6"/>
                      <w:szCs w:val="21"/>
                    </w:rPr>
                    <w:t>《环境空气质量》二级标准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488"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p>
              </w:tc>
              <w:tc>
                <w:tcPr>
                  <w:tcW w:w="80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p>
              </w:tc>
              <w:tc>
                <w:tcPr>
                  <w:tcW w:w="1180"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spacing w:val="-6"/>
                      <w:szCs w:val="21"/>
                      <w:lang w:val="en-US" w:eastAsia="zh-CN"/>
                    </w:rPr>
                    <w:t>1</w:t>
                  </w:r>
                  <w:r>
                    <w:rPr>
                      <w:rFonts w:hint="eastAsia"/>
                      <w:spacing w:val="-6"/>
                      <w:szCs w:val="21"/>
                    </w:rPr>
                    <w:t>小时平均</w:t>
                  </w:r>
                </w:p>
              </w:tc>
              <w:tc>
                <w:tcPr>
                  <w:tcW w:w="617"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eastAsia="Times New Roman"/>
                    </w:rPr>
                  </w:pPr>
                  <w:r>
                    <w:rPr>
                      <w:rFonts w:hint="eastAsia" w:eastAsia="Times New Roman"/>
                    </w:rPr>
                    <w:t>500</w:t>
                  </w:r>
                </w:p>
              </w:tc>
              <w:tc>
                <w:tcPr>
                  <w:tcW w:w="1907"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488"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rPr>
                    <w:t>2</w:t>
                  </w:r>
                </w:p>
              </w:tc>
              <w:tc>
                <w:tcPr>
                  <w:tcW w:w="805"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spacing w:val="-6"/>
                      <w:szCs w:val="21"/>
                    </w:rPr>
                    <w:t>NO</w:t>
                  </w:r>
                  <w:r>
                    <w:rPr>
                      <w:rFonts w:hint="eastAsia"/>
                      <w:spacing w:val="-6"/>
                      <w:szCs w:val="21"/>
                      <w:vertAlign w:val="subscript"/>
                    </w:rPr>
                    <w:t>2</w:t>
                  </w:r>
                </w:p>
              </w:tc>
              <w:tc>
                <w:tcPr>
                  <w:tcW w:w="1180"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lang w:val="en-US" w:eastAsia="zh-CN"/>
                    </w:rPr>
                    <w:t>24小时平均</w:t>
                  </w:r>
                </w:p>
              </w:tc>
              <w:tc>
                <w:tcPr>
                  <w:tcW w:w="617"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eastAsia="Times New Roman"/>
                    </w:rPr>
                  </w:pPr>
                  <w:r>
                    <w:rPr>
                      <w:rFonts w:hint="eastAsia" w:eastAsia="Times New Roman"/>
                    </w:rPr>
                    <w:t>80</w:t>
                  </w:r>
                </w:p>
              </w:tc>
              <w:tc>
                <w:tcPr>
                  <w:tcW w:w="1907"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488"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p>
              </w:tc>
              <w:tc>
                <w:tcPr>
                  <w:tcW w:w="80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p>
              </w:tc>
              <w:tc>
                <w:tcPr>
                  <w:tcW w:w="1180"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spacing w:val="-6"/>
                      <w:szCs w:val="21"/>
                      <w:lang w:val="en-US" w:eastAsia="zh-CN"/>
                    </w:rPr>
                    <w:t>1</w:t>
                  </w:r>
                  <w:r>
                    <w:rPr>
                      <w:rFonts w:hint="eastAsia"/>
                      <w:spacing w:val="-6"/>
                      <w:szCs w:val="21"/>
                    </w:rPr>
                    <w:t>小时平均</w:t>
                  </w:r>
                </w:p>
              </w:tc>
              <w:tc>
                <w:tcPr>
                  <w:tcW w:w="617"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eastAsia="Times New Roman"/>
                    </w:rPr>
                  </w:pPr>
                  <w:r>
                    <w:rPr>
                      <w:rFonts w:hint="eastAsia" w:eastAsia="Times New Roman"/>
                    </w:rPr>
                    <w:t>200</w:t>
                  </w:r>
                </w:p>
              </w:tc>
              <w:tc>
                <w:tcPr>
                  <w:tcW w:w="1907"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rPr>
                  </w:pPr>
                  <w:r>
                    <w:rPr>
                      <w:rFonts w:hint="eastAsia"/>
                    </w:rPr>
                    <w:t>3</w:t>
                  </w:r>
                </w:p>
              </w:tc>
              <w:tc>
                <w:tcPr>
                  <w:tcW w:w="805"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eastAsia="宋体"/>
                      <w:spacing w:val="-6"/>
                      <w:szCs w:val="21"/>
                      <w:lang w:val="en-US" w:eastAsia="zh-CN"/>
                    </w:rPr>
                  </w:pPr>
                  <w:r>
                    <w:rPr>
                      <w:rFonts w:hint="eastAsia"/>
                      <w:spacing w:val="-6"/>
                      <w:szCs w:val="21"/>
                      <w:lang w:val="en-US" w:eastAsia="zh-CN"/>
                    </w:rPr>
                    <w:t>CO</w:t>
                  </w:r>
                </w:p>
              </w:tc>
              <w:tc>
                <w:tcPr>
                  <w:tcW w:w="1180"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eastAsia="宋体"/>
                      <w:lang w:val="en-US" w:eastAsia="zh-CN"/>
                    </w:rPr>
                  </w:pPr>
                  <w:r>
                    <w:rPr>
                      <w:rFonts w:hint="eastAsia"/>
                      <w:lang w:val="en-US" w:eastAsia="zh-CN"/>
                    </w:rPr>
                    <w:t>24小时平均</w:t>
                  </w:r>
                </w:p>
              </w:tc>
              <w:tc>
                <w:tcPr>
                  <w:tcW w:w="617"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eastAsia="宋体"/>
                      <w:lang w:val="en-US" w:eastAsia="zh-CN"/>
                    </w:rPr>
                  </w:pPr>
                  <w:r>
                    <w:rPr>
                      <w:rFonts w:hint="eastAsia" w:eastAsia="宋体"/>
                      <w:lang w:val="en-US" w:eastAsia="zh-CN"/>
                    </w:rPr>
                    <w:t>4000</w:t>
                  </w:r>
                </w:p>
              </w:tc>
              <w:tc>
                <w:tcPr>
                  <w:tcW w:w="1907"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rPr>
                  </w:pPr>
                </w:p>
              </w:tc>
              <w:tc>
                <w:tcPr>
                  <w:tcW w:w="80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spacing w:val="-6"/>
                      <w:szCs w:val="21"/>
                      <w:lang w:val="en-US" w:eastAsia="zh-CN"/>
                    </w:rPr>
                  </w:pPr>
                </w:p>
              </w:tc>
              <w:tc>
                <w:tcPr>
                  <w:tcW w:w="1180"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rPr>
                  </w:pPr>
                  <w:r>
                    <w:rPr>
                      <w:rFonts w:hint="eastAsia"/>
                      <w:spacing w:val="-6"/>
                      <w:szCs w:val="21"/>
                      <w:lang w:val="en-US" w:eastAsia="zh-CN"/>
                    </w:rPr>
                    <w:t>1</w:t>
                  </w:r>
                  <w:r>
                    <w:rPr>
                      <w:rFonts w:hint="eastAsia"/>
                      <w:spacing w:val="-6"/>
                      <w:szCs w:val="21"/>
                    </w:rPr>
                    <w:t>小时平均</w:t>
                  </w:r>
                </w:p>
              </w:tc>
              <w:tc>
                <w:tcPr>
                  <w:tcW w:w="617"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eastAsia="宋体"/>
                      <w:lang w:val="en-US" w:eastAsia="zh-CN"/>
                    </w:rPr>
                  </w:pPr>
                  <w:r>
                    <w:rPr>
                      <w:rFonts w:hint="eastAsia" w:eastAsia="宋体"/>
                      <w:lang w:val="en-US" w:eastAsia="zh-CN"/>
                    </w:rPr>
                    <w:t>10000</w:t>
                  </w:r>
                </w:p>
              </w:tc>
              <w:tc>
                <w:tcPr>
                  <w:tcW w:w="1907"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rPr>
                  </w:pPr>
                  <w:r>
                    <w:rPr>
                      <w:rFonts w:hint="eastAsia"/>
                    </w:rPr>
                    <w:t>4</w:t>
                  </w:r>
                </w:p>
              </w:tc>
              <w:tc>
                <w:tcPr>
                  <w:tcW w:w="805"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eastAsia="宋体"/>
                      <w:spacing w:val="-6"/>
                      <w:szCs w:val="21"/>
                      <w:lang w:val="en-US" w:eastAsia="zh-CN"/>
                    </w:rPr>
                  </w:pPr>
                  <w:r>
                    <w:rPr>
                      <w:rFonts w:hint="eastAsia"/>
                      <w:spacing w:val="-6"/>
                      <w:szCs w:val="21"/>
                      <w:lang w:val="en-US" w:eastAsia="zh-CN"/>
                    </w:rPr>
                    <w:t>O</w:t>
                  </w:r>
                  <w:r>
                    <w:rPr>
                      <w:rFonts w:hint="eastAsia"/>
                      <w:spacing w:val="-6"/>
                      <w:szCs w:val="21"/>
                      <w:vertAlign w:val="subscript"/>
                      <w:lang w:val="en-US" w:eastAsia="zh-CN"/>
                    </w:rPr>
                    <w:t>3</w:t>
                  </w:r>
                </w:p>
              </w:tc>
              <w:tc>
                <w:tcPr>
                  <w:tcW w:w="1180"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eastAsia="宋体"/>
                      <w:lang w:val="en-US" w:eastAsia="zh-CN"/>
                    </w:rPr>
                  </w:pPr>
                  <w:r>
                    <w:rPr>
                      <w:rFonts w:hint="eastAsia"/>
                      <w:lang w:eastAsia="zh-CN"/>
                    </w:rPr>
                    <w:t>日最大</w:t>
                  </w:r>
                  <w:r>
                    <w:rPr>
                      <w:rFonts w:hint="eastAsia"/>
                      <w:lang w:val="en-US" w:eastAsia="zh-CN"/>
                    </w:rPr>
                    <w:t>8小时平均</w:t>
                  </w:r>
                </w:p>
              </w:tc>
              <w:tc>
                <w:tcPr>
                  <w:tcW w:w="617"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eastAsia="宋体"/>
                      <w:lang w:val="en-US" w:eastAsia="zh-CN"/>
                    </w:rPr>
                  </w:pPr>
                  <w:r>
                    <w:rPr>
                      <w:rFonts w:hint="eastAsia" w:eastAsia="宋体"/>
                      <w:lang w:val="en-US" w:eastAsia="zh-CN"/>
                    </w:rPr>
                    <w:t>160</w:t>
                  </w:r>
                </w:p>
              </w:tc>
              <w:tc>
                <w:tcPr>
                  <w:tcW w:w="1907"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rPr>
                  </w:pPr>
                </w:p>
              </w:tc>
              <w:tc>
                <w:tcPr>
                  <w:tcW w:w="80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spacing w:val="-6"/>
                      <w:szCs w:val="21"/>
                      <w:lang w:val="en-US" w:eastAsia="zh-CN"/>
                    </w:rPr>
                  </w:pPr>
                </w:p>
              </w:tc>
              <w:tc>
                <w:tcPr>
                  <w:tcW w:w="1180"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rPr>
                  </w:pPr>
                  <w:r>
                    <w:rPr>
                      <w:rFonts w:hint="eastAsia"/>
                      <w:spacing w:val="-6"/>
                      <w:szCs w:val="21"/>
                      <w:lang w:val="en-US" w:eastAsia="zh-CN"/>
                    </w:rPr>
                    <w:t>1</w:t>
                  </w:r>
                  <w:r>
                    <w:rPr>
                      <w:rFonts w:hint="eastAsia"/>
                      <w:spacing w:val="-6"/>
                      <w:szCs w:val="21"/>
                    </w:rPr>
                    <w:t>小时平均</w:t>
                  </w:r>
                </w:p>
              </w:tc>
              <w:tc>
                <w:tcPr>
                  <w:tcW w:w="617"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eastAsia="宋体"/>
                      <w:lang w:val="en-US" w:eastAsia="zh-CN"/>
                    </w:rPr>
                  </w:pPr>
                  <w:r>
                    <w:rPr>
                      <w:rFonts w:hint="eastAsia" w:eastAsia="宋体"/>
                      <w:lang w:val="en-US" w:eastAsia="zh-CN"/>
                    </w:rPr>
                    <w:t>200</w:t>
                  </w:r>
                </w:p>
              </w:tc>
              <w:tc>
                <w:tcPr>
                  <w:tcW w:w="1907"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rPr>
                    <w:t>5</w:t>
                  </w:r>
                </w:p>
              </w:tc>
              <w:tc>
                <w:tcPr>
                  <w:tcW w:w="80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spacing w:val="-6"/>
                      <w:szCs w:val="21"/>
                    </w:rPr>
                    <w:t>TSP</w:t>
                  </w:r>
                </w:p>
              </w:tc>
              <w:tc>
                <w:tcPr>
                  <w:tcW w:w="1180"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lang w:val="en-US" w:eastAsia="zh-CN"/>
                    </w:rPr>
                    <w:t>24小时平均</w:t>
                  </w:r>
                </w:p>
              </w:tc>
              <w:tc>
                <w:tcPr>
                  <w:tcW w:w="617"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eastAsia="Times New Roman"/>
                    </w:rPr>
                  </w:pPr>
                  <w:r>
                    <w:rPr>
                      <w:rFonts w:hint="eastAsia" w:eastAsia="Times New Roman"/>
                    </w:rPr>
                    <w:t>300</w:t>
                  </w:r>
                </w:p>
              </w:tc>
              <w:tc>
                <w:tcPr>
                  <w:tcW w:w="1907"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eastAsia="宋体"/>
                      <w:lang w:val="en-US" w:eastAsia="zh-CN"/>
                    </w:rPr>
                  </w:pPr>
                  <w:r>
                    <w:rPr>
                      <w:rFonts w:hint="eastAsia"/>
                      <w:lang w:val="en-US" w:eastAsia="zh-CN"/>
                    </w:rPr>
                    <w:t>6</w:t>
                  </w:r>
                </w:p>
              </w:tc>
              <w:tc>
                <w:tcPr>
                  <w:tcW w:w="80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spacing w:val="-6"/>
                      <w:szCs w:val="21"/>
                    </w:rPr>
                    <w:t>PM</w:t>
                  </w:r>
                  <w:r>
                    <w:rPr>
                      <w:rFonts w:hint="eastAsia"/>
                      <w:spacing w:val="-6"/>
                      <w:szCs w:val="21"/>
                      <w:vertAlign w:val="subscript"/>
                    </w:rPr>
                    <w:t>10</w:t>
                  </w:r>
                </w:p>
              </w:tc>
              <w:tc>
                <w:tcPr>
                  <w:tcW w:w="118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lang w:val="en-US" w:eastAsia="zh-CN"/>
                    </w:rPr>
                    <w:t>24小时平均</w:t>
                  </w:r>
                </w:p>
              </w:tc>
              <w:tc>
                <w:tcPr>
                  <w:tcW w:w="617"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eastAsia="Times New Roman"/>
                    </w:rPr>
                  </w:pPr>
                  <w:r>
                    <w:rPr>
                      <w:rFonts w:hint="eastAsia" w:eastAsia="Times New Roman"/>
                    </w:rPr>
                    <w:t>150</w:t>
                  </w:r>
                </w:p>
              </w:tc>
              <w:tc>
                <w:tcPr>
                  <w:tcW w:w="1907"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eastAsia="宋体"/>
                      <w:lang w:val="en-US" w:eastAsia="zh-CN"/>
                    </w:rPr>
                  </w:pPr>
                  <w:r>
                    <w:rPr>
                      <w:rFonts w:hint="eastAsia"/>
                      <w:lang w:val="en-US" w:eastAsia="zh-CN"/>
                    </w:rPr>
                    <w:t>7</w:t>
                  </w:r>
                </w:p>
              </w:tc>
              <w:tc>
                <w:tcPr>
                  <w:tcW w:w="80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spacing w:val="-6"/>
                      <w:szCs w:val="21"/>
                    </w:rPr>
                    <w:t>PM</w:t>
                  </w:r>
                  <w:r>
                    <w:rPr>
                      <w:rFonts w:hint="eastAsia"/>
                      <w:spacing w:val="-6"/>
                      <w:szCs w:val="21"/>
                      <w:vertAlign w:val="subscript"/>
                    </w:rPr>
                    <w:t>2.5</w:t>
                  </w:r>
                </w:p>
              </w:tc>
              <w:tc>
                <w:tcPr>
                  <w:tcW w:w="118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lang w:val="en-US" w:eastAsia="zh-CN"/>
                    </w:rPr>
                    <w:t>24小时平均</w:t>
                  </w:r>
                </w:p>
              </w:tc>
              <w:tc>
                <w:tcPr>
                  <w:tcW w:w="617"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eastAsia="Times New Roman"/>
                    </w:rPr>
                  </w:pPr>
                  <w:r>
                    <w:rPr>
                      <w:rFonts w:hint="eastAsia" w:eastAsia="Times New Roman"/>
                    </w:rPr>
                    <w:t>75</w:t>
                  </w:r>
                </w:p>
              </w:tc>
              <w:tc>
                <w:tcPr>
                  <w:tcW w:w="1907"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88"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lang w:val="en-US" w:eastAsia="zh-CN"/>
                    </w:rPr>
                  </w:pPr>
                  <w:r>
                    <w:rPr>
                      <w:rFonts w:hint="eastAsia"/>
                      <w:lang w:val="en-US" w:eastAsia="zh-CN"/>
                    </w:rPr>
                    <w:t>8</w:t>
                  </w:r>
                </w:p>
              </w:tc>
              <w:tc>
                <w:tcPr>
                  <w:tcW w:w="80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eastAsia="宋体"/>
                      <w:spacing w:val="-6"/>
                      <w:szCs w:val="21"/>
                      <w:lang w:val="en-US" w:eastAsia="zh-CN"/>
                    </w:rPr>
                  </w:pPr>
                  <w:r>
                    <w:rPr>
                      <w:rFonts w:hint="eastAsia"/>
                      <w:spacing w:val="-6"/>
                      <w:szCs w:val="21"/>
                      <w:lang w:val="en-US" w:eastAsia="zh-CN"/>
                    </w:rPr>
                    <w:t>非甲烷总烃</w:t>
                  </w:r>
                </w:p>
              </w:tc>
              <w:tc>
                <w:tcPr>
                  <w:tcW w:w="1180"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lang w:val="en-US" w:eastAsia="zh-CN"/>
                    </w:rPr>
                  </w:pPr>
                  <w:r>
                    <w:rPr>
                      <w:rFonts w:hint="eastAsia"/>
                      <w:lang w:val="en-US" w:eastAsia="zh-CN"/>
                    </w:rPr>
                    <w:t>小时浓度</w:t>
                  </w:r>
                </w:p>
              </w:tc>
              <w:tc>
                <w:tcPr>
                  <w:tcW w:w="617"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eastAsia="Times New Roman"/>
                    </w:rPr>
                  </w:pPr>
                  <w:r>
                    <w:rPr>
                      <w:rFonts w:hint="eastAsia" w:eastAsia="Times New Roman"/>
                    </w:rPr>
                    <w:t>2000</w:t>
                  </w:r>
                </w:p>
              </w:tc>
              <w:tc>
                <w:tcPr>
                  <w:tcW w:w="1907"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pPr>
                  <w:r>
                    <w:rPr>
                      <w:rFonts w:hint="eastAsia"/>
                    </w:rPr>
                    <w:t>《大气污染物综合排放标准详解》标准限值</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b/>
                <w:sz w:val="24"/>
                <w:szCs w:val="24"/>
              </w:rPr>
            </w:pPr>
            <w:r>
              <w:rPr>
                <w:rFonts w:hint="eastAsia"/>
                <w:b/>
                <w:sz w:val="24"/>
                <w:szCs w:val="24"/>
              </w:rPr>
              <w:t>2、地表水</w:t>
            </w:r>
          </w:p>
          <w:p>
            <w:pPr>
              <w:spacing w:line="520" w:lineRule="exact"/>
              <w:ind w:firstLine="480" w:firstLineChars="200"/>
              <w:rPr>
                <w:sz w:val="24"/>
              </w:rPr>
            </w:pPr>
            <w:r>
              <w:rPr>
                <w:sz w:val="24"/>
              </w:rPr>
              <w:t>地表水执行《地表水环境质量标准》（GB3838-2002）Ⅲ类标准。具体标准限值见下表。</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表</w:t>
            </w:r>
            <w:r>
              <w:rPr>
                <w:rFonts w:hint="eastAsia" w:ascii="Times New Roman" w:hAnsi="Times New Roman" w:cs="Times New Roman"/>
                <w:b/>
                <w:bCs w:val="0"/>
                <w:sz w:val="24"/>
                <w:szCs w:val="24"/>
                <w:lang w:val="en-US" w:eastAsia="zh-CN"/>
              </w:rPr>
              <w:t>4-2</w:t>
            </w:r>
            <w:r>
              <w:rPr>
                <w:rFonts w:hint="default" w:ascii="Times New Roman" w:hAnsi="Times New Roman" w:eastAsia="宋体" w:cs="Times New Roman"/>
                <w:b/>
                <w:bCs w:val="0"/>
                <w:sz w:val="24"/>
                <w:szCs w:val="24"/>
              </w:rPr>
              <w:t xml:space="preserve">   地表水环境质量标准            单位：mg/L</w:t>
            </w:r>
          </w:p>
          <w:tbl>
            <w:tblPr>
              <w:tblStyle w:val="1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1675"/>
              <w:gridCol w:w="1517"/>
              <w:gridCol w:w="1519"/>
              <w:gridCol w:w="174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74" w:type="pct"/>
                  <w:vAlign w:val="center"/>
                </w:tcPr>
                <w:p>
                  <w:pPr>
                    <w:jc w:val="center"/>
                    <w:textAlignment w:val="baseline"/>
                  </w:pPr>
                  <w:r>
                    <w:t>污染物</w:t>
                  </w:r>
                </w:p>
              </w:tc>
              <w:tc>
                <w:tcPr>
                  <w:tcW w:w="1018" w:type="pct"/>
                </w:tcPr>
                <w:p>
                  <w:pPr>
                    <w:jc w:val="center"/>
                    <w:textAlignment w:val="baseline"/>
                  </w:pPr>
                  <w:r>
                    <w:rPr>
                      <w:szCs w:val="21"/>
                    </w:rPr>
                    <w:t>pH</w:t>
                  </w:r>
                </w:p>
              </w:tc>
              <w:tc>
                <w:tcPr>
                  <w:tcW w:w="922" w:type="pct"/>
                  <w:vAlign w:val="center"/>
                </w:tcPr>
                <w:p>
                  <w:pPr>
                    <w:jc w:val="center"/>
                    <w:textAlignment w:val="baseline"/>
                  </w:pPr>
                  <w:r>
                    <w:t>COD</w:t>
                  </w:r>
                </w:p>
              </w:tc>
              <w:tc>
                <w:tcPr>
                  <w:tcW w:w="923" w:type="pct"/>
                  <w:vAlign w:val="center"/>
                </w:tcPr>
                <w:p>
                  <w:pPr>
                    <w:jc w:val="center"/>
                    <w:textAlignment w:val="baseline"/>
                  </w:pPr>
                  <w:r>
                    <w:t>BOD</w:t>
                  </w:r>
                  <w:r>
                    <w:rPr>
                      <w:vertAlign w:val="subscript"/>
                    </w:rPr>
                    <w:t>5</w:t>
                  </w:r>
                </w:p>
              </w:tc>
              <w:tc>
                <w:tcPr>
                  <w:tcW w:w="1063" w:type="pct"/>
                  <w:vAlign w:val="center"/>
                </w:tcPr>
                <w:p>
                  <w:pPr>
                    <w:jc w:val="center"/>
                    <w:textAlignment w:val="baseline"/>
                  </w:pPr>
                  <w:r>
                    <w:t>NH</w:t>
                  </w:r>
                  <w:r>
                    <w:rPr>
                      <w:vertAlign w:val="subscript"/>
                    </w:rPr>
                    <w:t>3</w:t>
                  </w:r>
                  <w:r>
                    <w:t>-N</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23" w:hRule="atLeast"/>
              </w:trPr>
              <w:tc>
                <w:tcPr>
                  <w:tcW w:w="1074" w:type="pct"/>
                  <w:vAlign w:val="center"/>
                </w:tcPr>
                <w:p>
                  <w:pPr>
                    <w:jc w:val="center"/>
                    <w:textAlignment w:val="baseline"/>
                  </w:pPr>
                  <w:r>
                    <w:t>浓度值</w:t>
                  </w:r>
                </w:p>
              </w:tc>
              <w:tc>
                <w:tcPr>
                  <w:tcW w:w="1018" w:type="pct"/>
                </w:tcPr>
                <w:p>
                  <w:pPr>
                    <w:jc w:val="center"/>
                    <w:textAlignment w:val="baseline"/>
                  </w:pPr>
                  <w:r>
                    <w:t>6~9</w:t>
                  </w:r>
                </w:p>
              </w:tc>
              <w:tc>
                <w:tcPr>
                  <w:tcW w:w="922" w:type="pct"/>
                  <w:vAlign w:val="center"/>
                </w:tcPr>
                <w:p>
                  <w:pPr>
                    <w:spacing w:line="360" w:lineRule="exact"/>
                    <w:jc w:val="center"/>
                    <w:textAlignment w:val="baseline"/>
                    <w:rPr>
                      <w:color w:val="000000"/>
                    </w:rPr>
                  </w:pPr>
                  <w:r>
                    <w:rPr>
                      <w:color w:val="000000"/>
                    </w:rPr>
                    <w:t>≤20</w:t>
                  </w:r>
                </w:p>
              </w:tc>
              <w:tc>
                <w:tcPr>
                  <w:tcW w:w="923" w:type="pct"/>
                </w:tcPr>
                <w:p>
                  <w:pPr>
                    <w:spacing w:line="360" w:lineRule="exact"/>
                    <w:jc w:val="center"/>
                    <w:textAlignment w:val="baseline"/>
                    <w:rPr>
                      <w:color w:val="000000"/>
                    </w:rPr>
                  </w:pPr>
                  <w:r>
                    <w:rPr>
                      <w:color w:val="000000"/>
                    </w:rPr>
                    <w:t>≤4</w:t>
                  </w:r>
                </w:p>
              </w:tc>
              <w:tc>
                <w:tcPr>
                  <w:tcW w:w="1063" w:type="pct"/>
                  <w:vAlign w:val="center"/>
                </w:tcPr>
                <w:p>
                  <w:pPr>
                    <w:jc w:val="center"/>
                    <w:textAlignment w:val="baseline"/>
                  </w:pPr>
                  <w:r>
                    <w:t>≤1.0</w:t>
                  </w:r>
                </w:p>
              </w:tc>
            </w:tr>
          </w:tbl>
          <w:p>
            <w:pPr>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b/>
                <w:sz w:val="24"/>
                <w:szCs w:val="24"/>
              </w:rPr>
            </w:pPr>
            <w:r>
              <w:rPr>
                <w:rFonts w:hint="eastAsia"/>
                <w:b/>
                <w:sz w:val="24"/>
                <w:szCs w:val="24"/>
                <w:lang w:val="en-US" w:eastAsia="zh-CN"/>
              </w:rPr>
              <w:t>3</w:t>
            </w:r>
            <w:r>
              <w:rPr>
                <w:rFonts w:hint="eastAsia"/>
                <w:b/>
                <w:sz w:val="24"/>
                <w:szCs w:val="24"/>
              </w:rPr>
              <w:t>、声环境</w:t>
            </w:r>
          </w:p>
          <w:p>
            <w:pPr>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bCs/>
                <w:sz w:val="24"/>
                <w:szCs w:val="24"/>
              </w:rPr>
            </w:pPr>
            <w:r>
              <w:rPr>
                <w:rFonts w:hint="eastAsia"/>
                <w:sz w:val="24"/>
                <w:szCs w:val="24"/>
              </w:rPr>
              <w:t>本项目</w:t>
            </w:r>
            <w:r>
              <w:rPr>
                <w:rFonts w:hint="eastAsia"/>
                <w:sz w:val="24"/>
                <w:szCs w:val="24"/>
                <w:lang w:eastAsia="zh-CN"/>
              </w:rPr>
              <w:t>厂界</w:t>
            </w:r>
            <w:r>
              <w:rPr>
                <w:sz w:val="24"/>
                <w:szCs w:val="24"/>
              </w:rPr>
              <w:t>声环境质量的评价采用</w:t>
            </w:r>
            <w:r>
              <w:rPr>
                <w:bCs/>
                <w:sz w:val="24"/>
                <w:szCs w:val="24"/>
              </w:rPr>
              <w:t>《声环境质量标准》(GB3096-2008)中的</w:t>
            </w:r>
            <w:r>
              <w:rPr>
                <w:rFonts w:hint="eastAsia"/>
                <w:bCs/>
                <w:sz w:val="24"/>
                <w:szCs w:val="24"/>
                <w:lang w:val="en-US" w:eastAsia="zh-CN"/>
              </w:rPr>
              <w:t>2</w:t>
            </w:r>
            <w:r>
              <w:rPr>
                <w:bCs/>
                <w:sz w:val="24"/>
                <w:szCs w:val="24"/>
              </w:rPr>
              <w:t>类</w:t>
            </w:r>
            <w:r>
              <w:rPr>
                <w:rFonts w:hint="eastAsia"/>
                <w:bCs/>
                <w:sz w:val="24"/>
                <w:szCs w:val="24"/>
                <w:lang w:val="en-US" w:eastAsia="zh-CN"/>
              </w:rPr>
              <w:t>以及4a类</w:t>
            </w:r>
            <w:r>
              <w:rPr>
                <w:bCs/>
                <w:sz w:val="24"/>
                <w:szCs w:val="24"/>
              </w:rPr>
              <w:t>，</w:t>
            </w:r>
            <w:r>
              <w:rPr>
                <w:rFonts w:hint="eastAsia"/>
                <w:bCs/>
                <w:sz w:val="24"/>
                <w:szCs w:val="24"/>
                <w:lang w:eastAsia="zh-CN"/>
              </w:rPr>
              <w:t>详见</w:t>
            </w:r>
            <w:r>
              <w:rPr>
                <w:rFonts w:hint="eastAsia"/>
                <w:bCs/>
                <w:sz w:val="24"/>
                <w:szCs w:val="24"/>
              </w:rPr>
              <w:t>下表</w:t>
            </w:r>
            <w:r>
              <w:rPr>
                <w:bCs/>
                <w:sz w:val="24"/>
                <w:szCs w:val="24"/>
              </w:rPr>
              <w:t>。</w:t>
            </w:r>
          </w:p>
          <w:p>
            <w:pPr>
              <w:pStyle w:val="7"/>
              <w:keepNext/>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
                <w:bCs w:val="0"/>
                <w:sz w:val="21"/>
                <w:szCs w:val="21"/>
                <w:lang w:val="en-US" w:eastAsia="zh-CN"/>
              </w:rPr>
            </w:pPr>
            <w:r>
              <w:rPr>
                <w:rFonts w:hint="default" w:ascii="Times New Roman" w:hAnsi="Times New Roman" w:eastAsia="宋体" w:cs="Times New Roman"/>
                <w:b/>
                <w:bCs w:val="0"/>
                <w:szCs w:val="24"/>
              </w:rPr>
              <w:t>表</w:t>
            </w:r>
            <w:r>
              <w:rPr>
                <w:rFonts w:hint="eastAsia" w:eastAsia="宋体" w:cs="Times New Roman"/>
                <w:b/>
                <w:bCs w:val="0"/>
                <w:szCs w:val="24"/>
                <w:lang w:val="en-US" w:eastAsia="zh-CN"/>
              </w:rPr>
              <w:t>4-3</w:t>
            </w:r>
            <w:r>
              <w:rPr>
                <w:rFonts w:hint="default" w:ascii="Times New Roman" w:hAnsi="Times New Roman" w:eastAsia="宋体" w:cs="Times New Roman"/>
                <w:b/>
                <w:bCs w:val="0"/>
                <w:szCs w:val="24"/>
              </w:rPr>
              <w:t xml:space="preserve">    声环境质量评价标准</w:t>
            </w:r>
            <w:r>
              <w:rPr>
                <w:rFonts w:hint="eastAsia" w:ascii="Times New Roman" w:hAnsi="Times New Roman" w:eastAsia="宋体" w:cs="Times New Roman"/>
                <w:b/>
                <w:bCs w:val="0"/>
                <w:szCs w:val="24"/>
                <w:lang w:val="en-US" w:eastAsia="zh-CN"/>
              </w:rPr>
              <w:t xml:space="preserve">            </w:t>
            </w:r>
            <w:r>
              <w:rPr>
                <w:rFonts w:hint="eastAsia" w:ascii="Times New Roman" w:hAnsi="Times New Roman" w:eastAsia="宋体" w:cs="Times New Roman"/>
                <w:b/>
                <w:bCs w:val="0"/>
                <w:sz w:val="21"/>
                <w:szCs w:val="21"/>
                <w:lang w:val="en-US" w:eastAsia="zh-CN"/>
              </w:rPr>
              <w:t>单位：dB(A)</w:t>
            </w:r>
          </w:p>
          <w:tbl>
            <w:tblPr>
              <w:tblStyle w:val="14"/>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3006"/>
              <w:gridCol w:w="30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44" w:type="pct"/>
                  <w:vMerge w:val="restart"/>
                  <w:noWrap w:val="0"/>
                  <w:vAlign w:val="center"/>
                </w:tcPr>
                <w:p>
                  <w:pPr>
                    <w:pStyle w:val="2"/>
                    <w:spacing w:after="0" w:line="360" w:lineRule="exact"/>
                    <w:jc w:val="center"/>
                    <w:rPr>
                      <w:rFonts w:hint="eastAsia" w:eastAsia="宋体"/>
                      <w:lang w:eastAsia="zh-CN"/>
                    </w:rPr>
                  </w:pPr>
                  <w:r>
                    <w:rPr>
                      <w:rFonts w:hint="eastAsia"/>
                      <w:lang w:val="en-US" w:eastAsia="zh-CN"/>
                    </w:rPr>
                    <w:t>标准类别</w:t>
                  </w:r>
                </w:p>
              </w:tc>
              <w:tc>
                <w:tcPr>
                  <w:tcW w:w="3655" w:type="pct"/>
                  <w:gridSpan w:val="2"/>
                  <w:noWrap w:val="0"/>
                  <w:vAlign w:val="center"/>
                </w:tcPr>
                <w:p>
                  <w:pPr>
                    <w:pStyle w:val="2"/>
                    <w:spacing w:after="0" w:line="360" w:lineRule="exact"/>
                    <w:jc w:val="center"/>
                    <w:rPr>
                      <w:rFonts w:hint="eastAsia"/>
                      <w:lang w:val="en-US" w:eastAsia="zh-CN"/>
                    </w:rPr>
                  </w:pPr>
                  <w:r>
                    <w:rPr>
                      <w:rFonts w:hint="eastAsia"/>
                      <w:lang w:eastAsia="zh-CN"/>
                    </w:rPr>
                    <w:t>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344" w:type="pct"/>
                  <w:vMerge w:val="continue"/>
                  <w:noWrap w:val="0"/>
                  <w:vAlign w:val="center"/>
                </w:tcPr>
                <w:p>
                  <w:pPr>
                    <w:pStyle w:val="2"/>
                    <w:spacing w:after="0" w:line="360" w:lineRule="exact"/>
                    <w:jc w:val="center"/>
                  </w:pPr>
                </w:p>
              </w:tc>
              <w:tc>
                <w:tcPr>
                  <w:tcW w:w="1827" w:type="pct"/>
                  <w:noWrap w:val="0"/>
                  <w:vAlign w:val="center"/>
                </w:tcPr>
                <w:p>
                  <w:pPr>
                    <w:pStyle w:val="2"/>
                    <w:spacing w:after="0" w:line="360" w:lineRule="exact"/>
                    <w:jc w:val="center"/>
                    <w:rPr>
                      <w:rFonts w:hint="default" w:ascii="Times New Roman" w:hAnsi="Times New Roman"/>
                      <w:kern w:val="2"/>
                      <w:sz w:val="21"/>
                      <w:szCs w:val="22"/>
                      <w:lang w:val="en-US" w:eastAsia="zh-CN" w:bidi="ar-SA"/>
                    </w:rPr>
                  </w:pPr>
                  <w:r>
                    <w:rPr>
                      <w:rFonts w:hint="eastAsia"/>
                    </w:rPr>
                    <w:t>昼间</w:t>
                  </w:r>
                </w:p>
              </w:tc>
              <w:tc>
                <w:tcPr>
                  <w:tcW w:w="1828" w:type="pct"/>
                  <w:noWrap w:val="0"/>
                  <w:vAlign w:val="center"/>
                </w:tcPr>
                <w:p>
                  <w:pPr>
                    <w:pStyle w:val="2"/>
                    <w:spacing w:after="0" w:line="360" w:lineRule="exact"/>
                    <w:jc w:val="center"/>
                    <w:rPr>
                      <w:rFonts w:hint="eastAsia" w:ascii="Times New Roman" w:hAnsi="Times New Roman"/>
                      <w:kern w:val="2"/>
                      <w:sz w:val="21"/>
                      <w:szCs w:val="22"/>
                      <w:lang w:val="en-US" w:eastAsia="zh-CN" w:bidi="ar-SA"/>
                    </w:rPr>
                  </w:pPr>
                  <w:r>
                    <w:rPr>
                      <w:rFonts w:hint="eastAsia"/>
                      <w:kern w:val="2"/>
                      <w:sz w:val="21"/>
                      <w:szCs w:val="22"/>
                      <w:lang w:val="en-US" w:eastAsia="zh-CN" w:bidi="ar-SA"/>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44" w:type="pct"/>
                  <w:noWrap w:val="0"/>
                  <w:vAlign w:val="center"/>
                </w:tcPr>
                <w:p>
                  <w:pPr>
                    <w:pStyle w:val="2"/>
                    <w:spacing w:after="0" w:line="360" w:lineRule="exact"/>
                    <w:jc w:val="center"/>
                  </w:pPr>
                  <w:r>
                    <w:rPr>
                      <w:rFonts w:hint="eastAsia"/>
                      <w:lang w:val="en-US" w:eastAsia="zh-CN"/>
                    </w:rPr>
                    <w:t>2</w:t>
                  </w:r>
                  <w:r>
                    <w:rPr>
                      <w:rFonts w:hint="eastAsia"/>
                    </w:rPr>
                    <w:t>类</w:t>
                  </w:r>
                  <w:r>
                    <w:rPr>
                      <w:rFonts w:hint="eastAsia"/>
                      <w:lang w:eastAsia="zh-CN"/>
                    </w:rPr>
                    <w:t>标准</w:t>
                  </w:r>
                </w:p>
              </w:tc>
              <w:tc>
                <w:tcPr>
                  <w:tcW w:w="1827" w:type="pct"/>
                  <w:noWrap w:val="0"/>
                  <w:vAlign w:val="center"/>
                </w:tcPr>
                <w:p>
                  <w:pPr>
                    <w:pStyle w:val="2"/>
                    <w:spacing w:after="0" w:line="360" w:lineRule="exact"/>
                    <w:jc w:val="center"/>
                    <w:rPr>
                      <w:rFonts w:hint="default" w:ascii="Times New Roman" w:hAnsi="Times New Roman" w:eastAsia="宋体"/>
                      <w:kern w:val="2"/>
                      <w:sz w:val="21"/>
                      <w:szCs w:val="22"/>
                      <w:lang w:val="en-US" w:eastAsia="zh-CN" w:bidi="ar-SA"/>
                    </w:rPr>
                  </w:pPr>
                  <w:r>
                    <w:rPr>
                      <w:rFonts w:hint="eastAsia"/>
                      <w:lang w:val="en-US" w:eastAsia="zh-CN"/>
                    </w:rPr>
                    <w:t>60</w:t>
                  </w:r>
                </w:p>
              </w:tc>
              <w:tc>
                <w:tcPr>
                  <w:tcW w:w="1828" w:type="pct"/>
                  <w:noWrap w:val="0"/>
                  <w:vAlign w:val="center"/>
                </w:tcPr>
                <w:p>
                  <w:pPr>
                    <w:pStyle w:val="2"/>
                    <w:spacing w:after="0" w:line="360" w:lineRule="exact"/>
                    <w:jc w:val="center"/>
                    <w:rPr>
                      <w:rFonts w:hint="default" w:ascii="Times New Roman" w:hAnsi="Times New Roman" w:eastAsia="宋体"/>
                      <w:kern w:val="2"/>
                      <w:sz w:val="21"/>
                      <w:szCs w:val="22"/>
                      <w:lang w:val="en-US" w:eastAsia="zh-CN" w:bidi="ar-SA"/>
                    </w:rPr>
                  </w:pPr>
                  <w:r>
                    <w:rPr>
                      <w:rFonts w:hint="eastAsia"/>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44" w:type="pct"/>
                  <w:noWrap w:val="0"/>
                  <w:vAlign w:val="center"/>
                </w:tcPr>
                <w:p>
                  <w:pPr>
                    <w:pStyle w:val="2"/>
                    <w:spacing w:after="0" w:line="360" w:lineRule="exact"/>
                    <w:jc w:val="center"/>
                    <w:rPr>
                      <w:rFonts w:hint="default"/>
                      <w:lang w:val="en-US" w:eastAsia="zh-CN"/>
                    </w:rPr>
                  </w:pPr>
                  <w:r>
                    <w:rPr>
                      <w:rFonts w:hint="eastAsia"/>
                      <w:lang w:val="en-US" w:eastAsia="zh-CN"/>
                    </w:rPr>
                    <w:t>4a类标准</w:t>
                  </w:r>
                </w:p>
              </w:tc>
              <w:tc>
                <w:tcPr>
                  <w:tcW w:w="1827" w:type="pct"/>
                  <w:noWrap w:val="0"/>
                  <w:vAlign w:val="center"/>
                </w:tcPr>
                <w:p>
                  <w:pPr>
                    <w:pStyle w:val="2"/>
                    <w:spacing w:after="0" w:line="360" w:lineRule="exact"/>
                    <w:jc w:val="center"/>
                    <w:rPr>
                      <w:rFonts w:hint="default" w:eastAsia="宋体"/>
                      <w:lang w:val="en-US" w:eastAsia="zh-CN"/>
                    </w:rPr>
                  </w:pPr>
                  <w:r>
                    <w:rPr>
                      <w:rFonts w:hint="eastAsia"/>
                      <w:lang w:val="en-US" w:eastAsia="zh-CN"/>
                    </w:rPr>
                    <w:t>70</w:t>
                  </w:r>
                </w:p>
              </w:tc>
              <w:tc>
                <w:tcPr>
                  <w:tcW w:w="1828" w:type="pct"/>
                  <w:noWrap w:val="0"/>
                  <w:vAlign w:val="center"/>
                </w:tcPr>
                <w:p>
                  <w:pPr>
                    <w:pStyle w:val="2"/>
                    <w:spacing w:after="0" w:line="360" w:lineRule="exact"/>
                    <w:jc w:val="center"/>
                    <w:rPr>
                      <w:rFonts w:hint="default" w:eastAsia="宋体"/>
                      <w:lang w:val="en-US" w:eastAsia="zh-CN"/>
                    </w:rPr>
                  </w:pPr>
                  <w:r>
                    <w:rPr>
                      <w:rFonts w:hint="eastAsia"/>
                      <w:lang w:val="en-US" w:eastAsia="zh-CN"/>
                    </w:rPr>
                    <w:t>55</w:t>
                  </w:r>
                </w:p>
              </w:tc>
            </w:tr>
          </w:tbl>
          <w:p>
            <w:pPr>
              <w:spacing w:line="520" w:lineRule="exact"/>
              <w:ind w:firstLine="482" w:firstLineChars="200"/>
              <w:textAlignment w:val="baseline"/>
              <w:rPr>
                <w:b/>
                <w:sz w:val="24"/>
              </w:rPr>
            </w:pPr>
            <w:r>
              <w:rPr>
                <w:b/>
                <w:sz w:val="24"/>
              </w:rPr>
              <w:t>4、地下水质量</w:t>
            </w:r>
          </w:p>
          <w:p>
            <w:pPr>
              <w:spacing w:line="520" w:lineRule="exact"/>
              <w:ind w:firstLine="480" w:firstLineChars="200"/>
              <w:textAlignment w:val="baseline"/>
              <w:rPr>
                <w:sz w:val="24"/>
              </w:rPr>
            </w:pPr>
            <w:r>
              <w:rPr>
                <w:sz w:val="24"/>
              </w:rPr>
              <w:t>地下水执行《地下水质量标准》（GB/T14848-93）Ⅲ类标准。具体标准限值见下表。</w:t>
            </w:r>
          </w:p>
          <w:p>
            <w:pPr>
              <w:pStyle w:val="7"/>
              <w:keepNext/>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
                <w:bCs w:val="0"/>
                <w:szCs w:val="24"/>
              </w:rPr>
            </w:pPr>
            <w:r>
              <w:rPr>
                <w:rFonts w:hint="default" w:ascii="Times New Roman" w:hAnsi="Times New Roman" w:eastAsia="宋体" w:cs="Times New Roman"/>
                <w:b/>
                <w:bCs w:val="0"/>
                <w:szCs w:val="24"/>
              </w:rPr>
              <w:t>表</w:t>
            </w:r>
            <w:r>
              <w:rPr>
                <w:rFonts w:hint="eastAsia" w:ascii="Times New Roman" w:hAnsi="Times New Roman" w:cs="Times New Roman"/>
                <w:b/>
                <w:bCs w:val="0"/>
                <w:szCs w:val="24"/>
                <w:lang w:val="en-US" w:eastAsia="zh-CN"/>
              </w:rPr>
              <w:t>4-4</w:t>
            </w:r>
            <w:r>
              <w:rPr>
                <w:rFonts w:hint="default" w:ascii="Times New Roman" w:hAnsi="Times New Roman" w:eastAsia="宋体" w:cs="Times New Roman"/>
                <w:b/>
                <w:bCs w:val="0"/>
                <w:szCs w:val="24"/>
              </w:rPr>
              <w:t xml:space="preserve">    </w:t>
            </w:r>
            <w:r>
              <w:rPr>
                <w:rFonts w:hint="eastAsia" w:ascii="Times New Roman" w:hAnsi="Times New Roman" w:eastAsia="宋体" w:cs="Times New Roman"/>
                <w:b/>
                <w:bCs w:val="0"/>
                <w:szCs w:val="24"/>
              </w:rPr>
              <w:t xml:space="preserve">  </w:t>
            </w:r>
            <w:r>
              <w:rPr>
                <w:rFonts w:hint="default" w:ascii="Times New Roman" w:hAnsi="Times New Roman" w:eastAsia="宋体" w:cs="Times New Roman"/>
                <w:b/>
                <w:bCs w:val="0"/>
                <w:szCs w:val="24"/>
              </w:rPr>
              <w:t xml:space="preserve"> 地下水质量标准             </w:t>
            </w:r>
            <w:r>
              <w:rPr>
                <w:rFonts w:hint="eastAsia" w:ascii="Times New Roman" w:hAnsi="Times New Roman" w:eastAsia="宋体" w:cs="Times New Roman"/>
                <w:b/>
                <w:bCs w:val="0"/>
                <w:szCs w:val="24"/>
              </w:rPr>
              <w:t xml:space="preserve">  </w:t>
            </w:r>
            <w:r>
              <w:rPr>
                <w:rFonts w:hint="default" w:ascii="Times New Roman" w:hAnsi="Times New Roman" w:eastAsia="宋体" w:cs="Times New Roman"/>
                <w:b/>
                <w:bCs w:val="0"/>
                <w:szCs w:val="24"/>
              </w:rPr>
              <w:t xml:space="preserve"> </w:t>
            </w:r>
            <w:r>
              <w:rPr>
                <w:rFonts w:hint="eastAsia" w:ascii="Times New Roman" w:hAnsi="Times New Roman" w:eastAsia="宋体" w:cs="Times New Roman"/>
                <w:b/>
                <w:bCs w:val="0"/>
                <w:szCs w:val="24"/>
              </w:rPr>
              <w:t xml:space="preserve">  </w:t>
            </w:r>
            <w:r>
              <w:rPr>
                <w:rFonts w:hint="default" w:ascii="Times New Roman" w:hAnsi="Times New Roman" w:eastAsia="宋体" w:cs="Times New Roman"/>
                <w:b/>
                <w:bCs w:val="0"/>
                <w:szCs w:val="24"/>
              </w:rPr>
              <w:t>单位：mg/L</w:t>
            </w:r>
          </w:p>
          <w:tbl>
            <w:tblPr>
              <w:tblStyle w:val="1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2445"/>
              <w:gridCol w:w="34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30" w:type="pct"/>
                  <w:vAlign w:val="center"/>
                </w:tcPr>
                <w:p>
                  <w:pPr>
                    <w:jc w:val="center"/>
                    <w:textAlignment w:val="baseline"/>
                  </w:pPr>
                  <w:r>
                    <w:t>项目</w:t>
                  </w:r>
                </w:p>
              </w:tc>
              <w:tc>
                <w:tcPr>
                  <w:tcW w:w="1486" w:type="pct"/>
                  <w:vAlign w:val="center"/>
                </w:tcPr>
                <w:p>
                  <w:pPr>
                    <w:jc w:val="center"/>
                    <w:textAlignment w:val="baseline"/>
                  </w:pPr>
                  <w:r>
                    <w:t>浓度限值</w:t>
                  </w:r>
                </w:p>
              </w:tc>
              <w:tc>
                <w:tcPr>
                  <w:tcW w:w="2084" w:type="pct"/>
                  <w:vAlign w:val="center"/>
                </w:tcPr>
                <w:p>
                  <w:pPr>
                    <w:jc w:val="center"/>
                    <w:textAlignment w:val="baseline"/>
                  </w:pPr>
                  <w:r>
                    <w:rPr>
                      <w:rFonts w:hint="eastAsia"/>
                    </w:rPr>
                    <w:t>标准级别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30" w:type="pct"/>
                  <w:vAlign w:val="center"/>
                </w:tcPr>
                <w:p>
                  <w:pPr>
                    <w:jc w:val="center"/>
                    <w:textAlignment w:val="baseline"/>
                  </w:pPr>
                  <w:r>
                    <w:t>pH（无量纲）</w:t>
                  </w:r>
                </w:p>
              </w:tc>
              <w:tc>
                <w:tcPr>
                  <w:tcW w:w="1486" w:type="pct"/>
                  <w:vAlign w:val="center"/>
                </w:tcPr>
                <w:p>
                  <w:pPr>
                    <w:jc w:val="center"/>
                    <w:textAlignment w:val="baseline"/>
                  </w:pPr>
                  <w:r>
                    <w:t>6.5-8.5</w:t>
                  </w:r>
                </w:p>
              </w:tc>
              <w:tc>
                <w:tcPr>
                  <w:tcW w:w="2084" w:type="pct"/>
                  <w:vMerge w:val="restart"/>
                  <w:vAlign w:val="center"/>
                </w:tcPr>
                <w:p>
                  <w:pPr>
                    <w:jc w:val="center"/>
                    <w:textAlignment w:val="baseline"/>
                  </w:pPr>
                  <w:r>
                    <w:t>《地下水质量标准》（GB/T14848-93）Ⅲ类标准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430" w:type="pct"/>
                  <w:vAlign w:val="center"/>
                </w:tcPr>
                <w:p>
                  <w:pPr>
                    <w:jc w:val="center"/>
                    <w:textAlignment w:val="baseline"/>
                  </w:pPr>
                  <w:r>
                    <w:t>溶解性总固体</w:t>
                  </w:r>
                </w:p>
              </w:tc>
              <w:tc>
                <w:tcPr>
                  <w:tcW w:w="1486" w:type="pct"/>
                  <w:vAlign w:val="center"/>
                </w:tcPr>
                <w:p>
                  <w:pPr>
                    <w:jc w:val="center"/>
                    <w:textAlignment w:val="baseline"/>
                  </w:pPr>
                  <w:r>
                    <w:t>1000</w:t>
                  </w:r>
                </w:p>
              </w:tc>
              <w:tc>
                <w:tcPr>
                  <w:tcW w:w="2084" w:type="pct"/>
                  <w:vMerge w:val="continue"/>
                  <w:vAlign w:val="center"/>
                </w:tcPr>
                <w:p>
                  <w:pPr>
                    <w:jc w:val="center"/>
                    <w:textAlignment w:val="baseline"/>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30" w:type="pct"/>
                  <w:vAlign w:val="center"/>
                </w:tcPr>
                <w:p>
                  <w:pPr>
                    <w:jc w:val="center"/>
                    <w:textAlignment w:val="baseline"/>
                  </w:pPr>
                  <w:r>
                    <w:t>总硬度</w:t>
                  </w:r>
                </w:p>
              </w:tc>
              <w:tc>
                <w:tcPr>
                  <w:tcW w:w="1486" w:type="pct"/>
                  <w:vAlign w:val="center"/>
                </w:tcPr>
                <w:p>
                  <w:pPr>
                    <w:jc w:val="center"/>
                    <w:textAlignment w:val="baseline"/>
                  </w:pPr>
                  <w:r>
                    <w:t>450</w:t>
                  </w:r>
                </w:p>
              </w:tc>
              <w:tc>
                <w:tcPr>
                  <w:tcW w:w="2084" w:type="pct"/>
                  <w:vMerge w:val="continue"/>
                  <w:vAlign w:val="center"/>
                </w:tcPr>
                <w:p>
                  <w:pPr>
                    <w:jc w:val="center"/>
                    <w:textAlignment w:val="baseline"/>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430" w:type="pct"/>
                  <w:vAlign w:val="center"/>
                </w:tcPr>
                <w:p>
                  <w:pPr>
                    <w:jc w:val="center"/>
                    <w:textAlignment w:val="baseline"/>
                  </w:pPr>
                  <w:r>
                    <w:t>高锰酸盐指数</w:t>
                  </w:r>
                </w:p>
              </w:tc>
              <w:tc>
                <w:tcPr>
                  <w:tcW w:w="1486" w:type="pct"/>
                  <w:vAlign w:val="center"/>
                </w:tcPr>
                <w:p>
                  <w:pPr>
                    <w:jc w:val="center"/>
                    <w:textAlignment w:val="baseline"/>
                  </w:pPr>
                  <w:r>
                    <w:t>3.0</w:t>
                  </w:r>
                </w:p>
              </w:tc>
              <w:tc>
                <w:tcPr>
                  <w:tcW w:w="2084" w:type="pct"/>
                  <w:vMerge w:val="continue"/>
                  <w:vAlign w:val="center"/>
                </w:tcPr>
                <w:p>
                  <w:pPr>
                    <w:jc w:val="center"/>
                    <w:textAlignment w:val="baseline"/>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430" w:type="pct"/>
                  <w:vAlign w:val="center"/>
                </w:tcPr>
                <w:p>
                  <w:pPr>
                    <w:jc w:val="center"/>
                    <w:textAlignment w:val="baseline"/>
                  </w:pPr>
                  <w:r>
                    <w:t>NH</w:t>
                  </w:r>
                  <w:r>
                    <w:rPr>
                      <w:vertAlign w:val="subscript"/>
                    </w:rPr>
                    <w:t>3</w:t>
                  </w:r>
                  <w:r>
                    <w:t>-N</w:t>
                  </w:r>
                </w:p>
              </w:tc>
              <w:tc>
                <w:tcPr>
                  <w:tcW w:w="1486" w:type="pct"/>
                  <w:vAlign w:val="center"/>
                </w:tcPr>
                <w:p>
                  <w:pPr>
                    <w:jc w:val="center"/>
                    <w:textAlignment w:val="baseline"/>
                  </w:pPr>
                  <w:r>
                    <w:t>0.2</w:t>
                  </w:r>
                </w:p>
              </w:tc>
              <w:tc>
                <w:tcPr>
                  <w:tcW w:w="2084" w:type="pct"/>
                  <w:vMerge w:val="continue"/>
                  <w:vAlign w:val="center"/>
                </w:tcPr>
                <w:p>
                  <w:pPr>
                    <w:jc w:val="center"/>
                    <w:textAlignment w:val="baseline"/>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430" w:type="pct"/>
                  <w:vAlign w:val="center"/>
                </w:tcPr>
                <w:p>
                  <w:pPr>
                    <w:jc w:val="center"/>
                    <w:textAlignment w:val="baseline"/>
                  </w:pPr>
                  <w:r>
                    <w:t>氟化物</w:t>
                  </w:r>
                </w:p>
              </w:tc>
              <w:tc>
                <w:tcPr>
                  <w:tcW w:w="1486" w:type="pct"/>
                  <w:vAlign w:val="center"/>
                </w:tcPr>
                <w:p>
                  <w:pPr>
                    <w:jc w:val="center"/>
                    <w:textAlignment w:val="baseline"/>
                  </w:pPr>
                  <w:r>
                    <w:t>1.0</w:t>
                  </w:r>
                </w:p>
              </w:tc>
              <w:tc>
                <w:tcPr>
                  <w:tcW w:w="2084" w:type="pct"/>
                  <w:vMerge w:val="continue"/>
                  <w:vAlign w:val="center"/>
                </w:tcPr>
                <w:p>
                  <w:pPr>
                    <w:jc w:val="center"/>
                    <w:textAlignment w:val="baseline"/>
                  </w:pPr>
                </w:p>
              </w:tc>
            </w:tr>
          </w:tbl>
          <w:p>
            <w:pPr>
              <w:spacing w:line="360" w:lineRule="auto"/>
              <w:ind w:firstLine="480" w:firstLineChars="200"/>
              <w:rPr>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548" w:hRule="atLeast"/>
          <w:jc w:val="center"/>
        </w:trPr>
        <w:tc>
          <w:tcPr>
            <w:tcW w:w="843" w:type="dxa"/>
            <w:tcBorders>
              <w:top w:val="single" w:color="auto" w:sz="12" w:space="0"/>
              <w:left w:val="single" w:color="auto" w:sz="12" w:space="0"/>
              <w:bottom w:val="single" w:color="auto" w:sz="12" w:space="0"/>
              <w:right w:val="single" w:color="auto" w:sz="6" w:space="0"/>
            </w:tcBorders>
            <w:vAlign w:val="center"/>
          </w:tcPr>
          <w:p>
            <w:pPr>
              <w:spacing w:line="360" w:lineRule="auto"/>
              <w:jc w:val="center"/>
              <w:rPr>
                <w:b/>
                <w:sz w:val="28"/>
              </w:rPr>
            </w:pPr>
            <w:r>
              <w:rPr>
                <w:b/>
                <w:sz w:val="28"/>
              </w:rPr>
              <w:t>污</w:t>
            </w:r>
          </w:p>
          <w:p>
            <w:pPr>
              <w:spacing w:line="360" w:lineRule="auto"/>
              <w:jc w:val="center"/>
              <w:rPr>
                <w:b/>
                <w:sz w:val="28"/>
              </w:rPr>
            </w:pPr>
            <w:r>
              <w:rPr>
                <w:b/>
                <w:sz w:val="28"/>
              </w:rPr>
              <w:t>染</w:t>
            </w:r>
          </w:p>
          <w:p>
            <w:pPr>
              <w:spacing w:line="360" w:lineRule="auto"/>
              <w:jc w:val="center"/>
              <w:rPr>
                <w:b/>
                <w:sz w:val="28"/>
              </w:rPr>
            </w:pPr>
            <w:r>
              <w:rPr>
                <w:b/>
                <w:sz w:val="28"/>
              </w:rPr>
              <w:t>物</w:t>
            </w:r>
          </w:p>
          <w:p>
            <w:pPr>
              <w:spacing w:line="360" w:lineRule="auto"/>
              <w:jc w:val="center"/>
              <w:rPr>
                <w:b/>
                <w:sz w:val="28"/>
              </w:rPr>
            </w:pPr>
            <w:r>
              <w:rPr>
                <w:b/>
                <w:sz w:val="28"/>
              </w:rPr>
              <w:t>排</w:t>
            </w:r>
          </w:p>
          <w:p>
            <w:pPr>
              <w:spacing w:line="360" w:lineRule="auto"/>
              <w:jc w:val="center"/>
              <w:rPr>
                <w:b/>
                <w:sz w:val="28"/>
              </w:rPr>
            </w:pPr>
            <w:r>
              <w:rPr>
                <w:b/>
                <w:sz w:val="28"/>
              </w:rPr>
              <w:t>放</w:t>
            </w:r>
          </w:p>
          <w:p>
            <w:pPr>
              <w:spacing w:line="360" w:lineRule="auto"/>
              <w:jc w:val="center"/>
              <w:rPr>
                <w:b/>
                <w:sz w:val="28"/>
              </w:rPr>
            </w:pPr>
            <w:r>
              <w:rPr>
                <w:b/>
                <w:sz w:val="28"/>
              </w:rPr>
              <w:t>标</w:t>
            </w:r>
          </w:p>
          <w:p>
            <w:pPr>
              <w:spacing w:line="360" w:lineRule="auto"/>
              <w:jc w:val="center"/>
              <w:rPr>
                <w:b/>
                <w:sz w:val="28"/>
              </w:rPr>
            </w:pPr>
            <w:r>
              <w:rPr>
                <w:b/>
                <w:sz w:val="28"/>
              </w:rPr>
              <w:t>准</w:t>
            </w:r>
          </w:p>
        </w:tc>
        <w:tc>
          <w:tcPr>
            <w:tcW w:w="8443" w:type="dxa"/>
            <w:tcBorders>
              <w:top w:val="single" w:color="auto" w:sz="12" w:space="0"/>
              <w:left w:val="single" w:color="auto" w:sz="6" w:space="0"/>
              <w:bottom w:val="single" w:color="auto" w:sz="12" w:space="0"/>
              <w:right w:val="single" w:color="auto" w:sz="12" w:space="0"/>
            </w:tcBorders>
          </w:tcPr>
          <w:p>
            <w:pPr>
              <w:spacing w:line="520" w:lineRule="exact"/>
              <w:ind w:firstLine="482" w:firstLineChars="200"/>
              <w:jc w:val="left"/>
              <w:textAlignment w:val="baseline"/>
              <w:rPr>
                <w:b/>
                <w:sz w:val="24"/>
              </w:rPr>
            </w:pPr>
            <w:r>
              <w:rPr>
                <w:b/>
                <w:sz w:val="24"/>
              </w:rPr>
              <w:t>1、废气</w:t>
            </w:r>
          </w:p>
          <w:p>
            <w:pPr>
              <w:spacing w:line="520" w:lineRule="exact"/>
              <w:ind w:firstLine="480" w:firstLineChars="200"/>
              <w:textAlignment w:val="baseline"/>
              <w:rPr>
                <w:sz w:val="24"/>
              </w:rPr>
            </w:pPr>
            <w:r>
              <w:rPr>
                <w:rFonts w:hint="eastAsia"/>
                <w:kern w:val="0"/>
                <w:sz w:val="24"/>
                <w:szCs w:val="24"/>
                <w:lang w:val="en-US" w:eastAsia="zh-CN"/>
              </w:rPr>
              <w:t>（1）混合废气和厂界无组织（颗粒物）</w:t>
            </w:r>
            <w:r>
              <w:rPr>
                <w:kern w:val="0"/>
                <w:sz w:val="24"/>
                <w:szCs w:val="24"/>
              </w:rPr>
              <w:t>排放执行《</w:t>
            </w:r>
            <w:r>
              <w:rPr>
                <w:rFonts w:hint="eastAsia"/>
                <w:kern w:val="0"/>
                <w:sz w:val="24"/>
                <w:szCs w:val="24"/>
              </w:rPr>
              <w:t>工业炉窑大气污染物排放标准</w:t>
            </w:r>
            <w:r>
              <w:rPr>
                <w:kern w:val="0"/>
                <w:sz w:val="24"/>
                <w:szCs w:val="24"/>
              </w:rPr>
              <w:t>》（</w:t>
            </w:r>
            <w:r>
              <w:rPr>
                <w:rFonts w:hint="eastAsia"/>
                <w:kern w:val="0"/>
                <w:sz w:val="24"/>
                <w:szCs w:val="24"/>
                <w:lang w:val="en-US" w:eastAsia="zh-CN"/>
              </w:rPr>
              <w:t>DB41/1006</w:t>
            </w:r>
            <w:r>
              <w:rPr>
                <w:kern w:val="0"/>
                <w:sz w:val="24"/>
                <w:szCs w:val="24"/>
              </w:rPr>
              <w:t>－</w:t>
            </w:r>
            <w:r>
              <w:rPr>
                <w:rFonts w:hint="eastAsia"/>
                <w:kern w:val="0"/>
                <w:sz w:val="24"/>
                <w:szCs w:val="24"/>
                <w:lang w:val="en-US" w:eastAsia="zh-CN"/>
              </w:rPr>
              <w:t>2020</w:t>
            </w:r>
            <w:r>
              <w:rPr>
                <w:kern w:val="0"/>
                <w:sz w:val="24"/>
                <w:szCs w:val="24"/>
              </w:rPr>
              <w:t>）</w:t>
            </w:r>
            <w:r>
              <w:rPr>
                <w:rFonts w:hint="eastAsia"/>
                <w:kern w:val="0"/>
                <w:sz w:val="24"/>
                <w:szCs w:val="24"/>
                <w:lang w:val="en-US" w:eastAsia="zh-CN"/>
              </w:rPr>
              <w:t>中相关标准</w:t>
            </w:r>
            <w:r>
              <w:rPr>
                <w:kern w:val="0"/>
                <w:sz w:val="24"/>
                <w:szCs w:val="24"/>
              </w:rPr>
              <w:t>，</w:t>
            </w:r>
            <w:r>
              <w:rPr>
                <w:sz w:val="24"/>
              </w:rPr>
              <w:t>具体标准限值见下表。</w:t>
            </w:r>
          </w:p>
          <w:p>
            <w:pPr>
              <w:pStyle w:val="7"/>
              <w:keepNext/>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
                <w:bCs w:val="0"/>
                <w:szCs w:val="24"/>
              </w:rPr>
            </w:pPr>
            <w:r>
              <w:rPr>
                <w:rFonts w:hint="default" w:ascii="Times New Roman" w:hAnsi="Times New Roman" w:eastAsia="宋体" w:cs="Times New Roman"/>
                <w:b/>
                <w:bCs w:val="0"/>
                <w:szCs w:val="24"/>
              </w:rPr>
              <w:t>表</w:t>
            </w:r>
            <w:r>
              <w:rPr>
                <w:rFonts w:hint="eastAsia" w:ascii="Times New Roman" w:hAnsi="Times New Roman" w:cs="Times New Roman"/>
                <w:b/>
                <w:bCs w:val="0"/>
                <w:szCs w:val="24"/>
                <w:lang w:val="en-US" w:eastAsia="zh-CN"/>
              </w:rPr>
              <w:t>4-5</w:t>
            </w:r>
            <w:r>
              <w:rPr>
                <w:rFonts w:hint="default" w:ascii="Times New Roman" w:hAnsi="Times New Roman" w:eastAsia="宋体" w:cs="Times New Roman"/>
                <w:b/>
                <w:bCs w:val="0"/>
                <w:szCs w:val="24"/>
              </w:rPr>
              <w:t xml:space="preserve">   《工业炉窑大气污染物排放标准》</w:t>
            </w:r>
            <w:r>
              <w:rPr>
                <w:rFonts w:hint="eastAsia" w:ascii="Times New Roman" w:hAnsi="Times New Roman" w:cs="Times New Roman"/>
                <w:b/>
                <w:bCs w:val="0"/>
                <w:szCs w:val="24"/>
                <w:lang w:val="en-US" w:eastAsia="zh-CN"/>
              </w:rPr>
              <w:t>表1</w:t>
            </w:r>
            <w:r>
              <w:rPr>
                <w:rFonts w:hint="default" w:ascii="Times New Roman" w:hAnsi="Times New Roman" w:eastAsia="宋体" w:cs="Times New Roman"/>
                <w:b/>
                <w:bCs w:val="0"/>
                <w:szCs w:val="24"/>
              </w:rPr>
              <w:t>标准</w:t>
            </w:r>
          </w:p>
          <w:tbl>
            <w:tblPr>
              <w:tblStyle w:val="1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201"/>
              <w:gridCol w:w="1484"/>
              <w:gridCol w:w="35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46" w:type="pct"/>
                  <w:vAlign w:val="center"/>
                </w:tcPr>
                <w:p>
                  <w:pPr>
                    <w:snapToGrid w:val="0"/>
                    <w:spacing w:line="360" w:lineRule="exact"/>
                    <w:jc w:val="center"/>
                    <w:textAlignment w:val="baseline"/>
                  </w:pPr>
                  <w:r>
                    <w:t>污染物</w:t>
                  </w:r>
                </w:p>
              </w:tc>
              <w:tc>
                <w:tcPr>
                  <w:tcW w:w="902" w:type="pct"/>
                  <w:vAlign w:val="center"/>
                </w:tcPr>
                <w:p>
                  <w:pPr>
                    <w:snapToGrid w:val="0"/>
                    <w:spacing w:line="360" w:lineRule="exact"/>
                    <w:jc w:val="center"/>
                    <w:textAlignment w:val="baseline"/>
                  </w:pPr>
                  <w:r>
                    <w:rPr>
                      <w:rFonts w:hint="eastAsia"/>
                      <w:lang w:val="en-US" w:eastAsia="zh-CN"/>
                    </w:rPr>
                    <w:t>排放限值</w:t>
                  </w:r>
                </w:p>
              </w:tc>
              <w:tc>
                <w:tcPr>
                  <w:tcW w:w="2151" w:type="pct"/>
                  <w:vAlign w:val="center"/>
                </w:tcPr>
                <w:p>
                  <w:pPr>
                    <w:snapToGrid w:val="0"/>
                    <w:spacing w:line="360" w:lineRule="exact"/>
                    <w:jc w:val="center"/>
                    <w:textAlignment w:val="baseline"/>
                    <w:rPr>
                      <w:rFonts w:hint="default"/>
                      <w:lang w:val="en-US" w:eastAsia="zh-CN"/>
                    </w:rPr>
                  </w:pPr>
                  <w:r>
                    <w:rPr>
                      <w:rFonts w:hint="eastAsia"/>
                      <w:lang w:val="en-US" w:eastAsia="zh-CN"/>
                    </w:rPr>
                    <w:t>炉窑类型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1946" w:type="pct"/>
                  <w:vAlign w:val="center"/>
                </w:tcPr>
                <w:p>
                  <w:pPr>
                    <w:snapToGrid w:val="0"/>
                    <w:spacing w:line="360" w:lineRule="exact"/>
                    <w:jc w:val="center"/>
                    <w:textAlignment w:val="baseline"/>
                  </w:pPr>
                  <w:r>
                    <w:t>颗粒物</w:t>
                  </w:r>
                </w:p>
              </w:tc>
              <w:tc>
                <w:tcPr>
                  <w:tcW w:w="902" w:type="pct"/>
                  <w:vAlign w:val="center"/>
                </w:tcPr>
                <w:p>
                  <w:pPr>
                    <w:snapToGrid w:val="0"/>
                    <w:spacing w:line="360" w:lineRule="exact"/>
                    <w:jc w:val="center"/>
                    <w:textAlignment w:val="baseline"/>
                    <w:rPr>
                      <w:rFonts w:hint="default" w:eastAsia="宋体"/>
                      <w:color w:val="000000"/>
                      <w:lang w:val="en-US" w:eastAsia="zh-CN"/>
                    </w:rPr>
                  </w:pPr>
                  <w:r>
                    <w:rPr>
                      <w:rFonts w:hint="eastAsia"/>
                      <w:color w:val="000000"/>
                      <w:lang w:val="en-US" w:eastAsia="zh-CN"/>
                    </w:rPr>
                    <w:t>10</w:t>
                  </w:r>
                  <w:r>
                    <w:t>mg/m</w:t>
                  </w:r>
                  <w:r>
                    <w:rPr>
                      <w:vertAlign w:val="superscript"/>
                    </w:rPr>
                    <w:t>3</w:t>
                  </w:r>
                </w:p>
              </w:tc>
              <w:tc>
                <w:tcPr>
                  <w:tcW w:w="2151" w:type="pct"/>
                  <w:vAlign w:val="center"/>
                </w:tcPr>
                <w:p>
                  <w:pPr>
                    <w:snapToGrid w:val="0"/>
                    <w:spacing w:line="360" w:lineRule="exact"/>
                    <w:jc w:val="center"/>
                    <w:textAlignment w:val="baseline"/>
                    <w:rPr>
                      <w:rFonts w:hint="eastAsia"/>
                      <w:color w:val="000000"/>
                      <w:lang w:val="en-US" w:eastAsia="zh-CN"/>
                    </w:rPr>
                  </w:pPr>
                  <w:r>
                    <w:rPr>
                      <w:rFonts w:hint="eastAsia"/>
                      <w:color w:val="000000"/>
                      <w:lang w:val="en-US" w:eastAsia="zh-CN"/>
                    </w:rPr>
                    <w:t>玻璃制品工业、矿物棉工业玻璃熔炉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1946" w:type="pct"/>
                  <w:vAlign w:val="center"/>
                </w:tcPr>
                <w:p>
                  <w:pPr>
                    <w:snapToGrid w:val="0"/>
                    <w:spacing w:line="360" w:lineRule="exact"/>
                    <w:jc w:val="center"/>
                    <w:textAlignment w:val="baseline"/>
                    <w:rPr>
                      <w:rFonts w:hint="default" w:eastAsia="宋体"/>
                      <w:lang w:val="en-US" w:eastAsia="zh-CN"/>
                    </w:rPr>
                  </w:pPr>
                  <w:r>
                    <w:rPr>
                      <w:rFonts w:hint="eastAsia"/>
                      <w:lang w:val="en-US" w:eastAsia="zh-CN"/>
                    </w:rPr>
                    <w:t>二氧化硫</w:t>
                  </w:r>
                </w:p>
              </w:tc>
              <w:tc>
                <w:tcPr>
                  <w:tcW w:w="902" w:type="pct"/>
                  <w:vAlign w:val="center"/>
                </w:tcPr>
                <w:p>
                  <w:pPr>
                    <w:snapToGrid w:val="0"/>
                    <w:spacing w:line="360" w:lineRule="exact"/>
                    <w:jc w:val="center"/>
                    <w:textAlignment w:val="baseline"/>
                    <w:rPr>
                      <w:color w:val="000000"/>
                    </w:rPr>
                  </w:pPr>
                  <w:r>
                    <w:rPr>
                      <w:rFonts w:hint="eastAsia"/>
                      <w:color w:val="000000"/>
                    </w:rPr>
                    <w:t>100</w:t>
                  </w:r>
                  <w:r>
                    <w:t>mg/m</w:t>
                  </w:r>
                  <w:r>
                    <w:rPr>
                      <w:vertAlign w:val="superscript"/>
                    </w:rPr>
                    <w:t>3</w:t>
                  </w:r>
                </w:p>
              </w:tc>
              <w:tc>
                <w:tcPr>
                  <w:tcW w:w="2151" w:type="pct"/>
                  <w:vAlign w:val="center"/>
                </w:tcPr>
                <w:p>
                  <w:pPr>
                    <w:snapToGrid w:val="0"/>
                    <w:spacing w:line="360" w:lineRule="exact"/>
                    <w:jc w:val="center"/>
                    <w:textAlignment w:val="baseline"/>
                    <w:rPr>
                      <w:rFonts w:hint="eastAsia"/>
                      <w:color w:val="000000"/>
                    </w:rPr>
                  </w:pPr>
                  <w:r>
                    <w:rPr>
                      <w:rFonts w:hint="eastAsia"/>
                      <w:color w:val="000000"/>
                    </w:rPr>
                    <w:t>玻璃制品工业、矿物棉工业玻璃熔炉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1946" w:type="pct"/>
                  <w:vAlign w:val="center"/>
                </w:tcPr>
                <w:p>
                  <w:pPr>
                    <w:snapToGrid w:val="0"/>
                    <w:spacing w:line="360" w:lineRule="exact"/>
                    <w:jc w:val="center"/>
                    <w:textAlignment w:val="baseline"/>
                    <w:rPr>
                      <w:rFonts w:hint="default" w:eastAsia="宋体"/>
                      <w:lang w:val="en-US" w:eastAsia="zh-CN"/>
                    </w:rPr>
                  </w:pPr>
                  <w:r>
                    <w:rPr>
                      <w:rFonts w:hint="eastAsia"/>
                      <w:lang w:val="en-US" w:eastAsia="zh-CN"/>
                    </w:rPr>
                    <w:t>氮氧化物（以NO</w:t>
                  </w:r>
                  <w:r>
                    <w:rPr>
                      <w:rFonts w:hint="eastAsia"/>
                      <w:vertAlign w:val="subscript"/>
                      <w:lang w:val="en-US" w:eastAsia="zh-CN"/>
                    </w:rPr>
                    <w:t>2</w:t>
                  </w:r>
                  <w:r>
                    <w:rPr>
                      <w:rFonts w:hint="eastAsia"/>
                      <w:lang w:val="en-US" w:eastAsia="zh-CN"/>
                    </w:rPr>
                    <w:t>计）</w:t>
                  </w:r>
                </w:p>
              </w:tc>
              <w:tc>
                <w:tcPr>
                  <w:tcW w:w="902" w:type="pct"/>
                  <w:vAlign w:val="center"/>
                </w:tcPr>
                <w:p>
                  <w:pPr>
                    <w:snapToGrid w:val="0"/>
                    <w:spacing w:line="360" w:lineRule="exact"/>
                    <w:jc w:val="center"/>
                    <w:textAlignment w:val="baseline"/>
                    <w:rPr>
                      <w:rFonts w:hint="default" w:eastAsia="宋体"/>
                      <w:color w:val="000000"/>
                      <w:lang w:val="en-US" w:eastAsia="zh-CN"/>
                    </w:rPr>
                  </w:pPr>
                  <w:r>
                    <w:rPr>
                      <w:rFonts w:hint="eastAsia"/>
                      <w:color w:val="000000"/>
                      <w:lang w:val="en-US" w:eastAsia="zh-CN"/>
                    </w:rPr>
                    <w:t>300</w:t>
                  </w:r>
                  <w:r>
                    <w:t>mg/m</w:t>
                  </w:r>
                  <w:r>
                    <w:rPr>
                      <w:vertAlign w:val="superscript"/>
                    </w:rPr>
                    <w:t>3</w:t>
                  </w:r>
                </w:p>
              </w:tc>
              <w:tc>
                <w:tcPr>
                  <w:tcW w:w="2151" w:type="pct"/>
                  <w:vAlign w:val="center"/>
                </w:tcPr>
                <w:p>
                  <w:pPr>
                    <w:snapToGrid w:val="0"/>
                    <w:spacing w:line="360" w:lineRule="exact"/>
                    <w:jc w:val="center"/>
                    <w:textAlignment w:val="baseline"/>
                    <w:rPr>
                      <w:rFonts w:hint="default"/>
                      <w:color w:val="000000"/>
                      <w:lang w:val="en-US" w:eastAsia="zh-CN"/>
                    </w:rPr>
                  </w:pPr>
                  <w:r>
                    <w:rPr>
                      <w:rFonts w:hint="eastAsia"/>
                      <w:color w:val="000000"/>
                      <w:lang w:val="en-US" w:eastAsia="zh-CN"/>
                    </w:rPr>
                    <w:t>其他炉窑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1946" w:type="pct"/>
                  <w:vAlign w:val="center"/>
                </w:tcPr>
                <w:p>
                  <w:pPr>
                    <w:snapToGrid w:val="0"/>
                    <w:spacing w:line="360" w:lineRule="exact"/>
                    <w:jc w:val="center"/>
                    <w:textAlignment w:val="baseline"/>
                    <w:rPr>
                      <w:rFonts w:hint="default" w:eastAsia="宋体"/>
                      <w:lang w:val="en-US" w:eastAsia="zh-CN"/>
                    </w:rPr>
                  </w:pPr>
                  <w:r>
                    <w:rPr>
                      <w:rFonts w:hint="eastAsia"/>
                      <w:lang w:val="en-US" w:eastAsia="zh-CN"/>
                    </w:rPr>
                    <w:t>烟气黑度（林格曼黑度，级）</w:t>
                  </w:r>
                </w:p>
              </w:tc>
              <w:tc>
                <w:tcPr>
                  <w:tcW w:w="902" w:type="pct"/>
                  <w:vAlign w:val="center"/>
                </w:tcPr>
                <w:p>
                  <w:pPr>
                    <w:snapToGrid w:val="0"/>
                    <w:spacing w:line="360" w:lineRule="exact"/>
                    <w:jc w:val="center"/>
                    <w:textAlignment w:val="baseline"/>
                    <w:rPr>
                      <w:rFonts w:hint="eastAsia" w:eastAsia="宋体"/>
                      <w:color w:val="000000"/>
                      <w:lang w:val="en-US" w:eastAsia="zh-CN"/>
                    </w:rPr>
                  </w:pPr>
                  <w:r>
                    <w:rPr>
                      <w:rFonts w:hint="eastAsia"/>
                      <w:color w:val="000000"/>
                      <w:lang w:val="en-US" w:eastAsia="zh-CN"/>
                    </w:rPr>
                    <w:t>1级</w:t>
                  </w:r>
                </w:p>
              </w:tc>
              <w:tc>
                <w:tcPr>
                  <w:tcW w:w="2151" w:type="pct"/>
                  <w:vAlign w:val="center"/>
                </w:tcPr>
                <w:p>
                  <w:pPr>
                    <w:snapToGrid w:val="0"/>
                    <w:spacing w:line="360" w:lineRule="exact"/>
                    <w:jc w:val="center"/>
                    <w:textAlignment w:val="baseline"/>
                    <w:rPr>
                      <w:rFonts w:hint="default"/>
                      <w:color w:val="000000"/>
                      <w:lang w:val="en-US" w:eastAsia="zh-CN"/>
                    </w:rPr>
                  </w:pPr>
                  <w:r>
                    <w:rPr>
                      <w:rFonts w:hint="eastAsia"/>
                      <w:color w:val="000000"/>
                      <w:lang w:val="en-US" w:eastAsia="zh-CN"/>
                    </w:rPr>
                    <w:t>所有炉窑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46" w:type="pct"/>
                  <w:vAlign w:val="center"/>
                </w:tcPr>
                <w:p>
                  <w:pPr>
                    <w:snapToGrid w:val="0"/>
                    <w:spacing w:line="360" w:lineRule="exact"/>
                    <w:jc w:val="center"/>
                    <w:textAlignment w:val="baseline"/>
                    <w:rPr>
                      <w:rFonts w:hint="default"/>
                      <w:lang w:val="en-US" w:eastAsia="zh-CN"/>
                    </w:rPr>
                  </w:pPr>
                  <w:r>
                    <w:rPr>
                      <w:rFonts w:hint="eastAsia"/>
                      <w:lang w:val="en-US" w:eastAsia="zh-CN"/>
                    </w:rPr>
                    <w:t>颗粒物（厂界无组织）</w:t>
                  </w:r>
                </w:p>
              </w:tc>
              <w:tc>
                <w:tcPr>
                  <w:tcW w:w="902" w:type="pct"/>
                  <w:vAlign w:val="center"/>
                </w:tcPr>
                <w:p>
                  <w:pPr>
                    <w:snapToGrid w:val="0"/>
                    <w:spacing w:line="360" w:lineRule="exact"/>
                    <w:jc w:val="center"/>
                    <w:textAlignment w:val="baseline"/>
                    <w:rPr>
                      <w:rFonts w:hint="default"/>
                      <w:color w:val="000000"/>
                      <w:lang w:val="en-US" w:eastAsia="zh-CN"/>
                    </w:rPr>
                  </w:pPr>
                  <w:r>
                    <w:rPr>
                      <w:rFonts w:hint="eastAsia"/>
                      <w:color w:val="000000"/>
                      <w:lang w:val="en-US" w:eastAsia="zh-CN"/>
                    </w:rPr>
                    <w:t>1.0</w:t>
                  </w:r>
                  <w:r>
                    <w:t>mg/m</w:t>
                  </w:r>
                  <w:r>
                    <w:rPr>
                      <w:vertAlign w:val="superscript"/>
                    </w:rPr>
                    <w:t>3</w:t>
                  </w:r>
                </w:p>
              </w:tc>
              <w:tc>
                <w:tcPr>
                  <w:tcW w:w="2151" w:type="pct"/>
                  <w:vAlign w:val="center"/>
                </w:tcPr>
                <w:p>
                  <w:pPr>
                    <w:snapToGrid w:val="0"/>
                    <w:spacing w:line="360" w:lineRule="exact"/>
                    <w:jc w:val="center"/>
                    <w:textAlignment w:val="baseline"/>
                    <w:rPr>
                      <w:rFonts w:hint="default"/>
                      <w:color w:val="000000"/>
                      <w:lang w:val="en-US" w:eastAsia="zh-CN"/>
                    </w:rPr>
                  </w:pPr>
                  <w:r>
                    <w:rPr>
                      <w:rFonts w:hint="eastAsia"/>
                      <w:color w:val="000000"/>
                      <w:lang w:val="en-US" w:eastAsia="zh-CN"/>
                    </w:rPr>
                    <w:t>/</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eastAsia="宋体"/>
                <w:b w:val="0"/>
                <w:bCs/>
                <w:kern w:val="0"/>
                <w:sz w:val="24"/>
                <w:szCs w:val="24"/>
                <w:u w:val="none"/>
                <w:lang w:val="en-US" w:eastAsia="zh-CN"/>
              </w:rPr>
            </w:pPr>
            <w:r>
              <w:rPr>
                <w:rFonts w:hint="eastAsia"/>
                <w:b w:val="0"/>
                <w:bCs/>
                <w:kern w:val="0"/>
                <w:sz w:val="24"/>
                <w:szCs w:val="24"/>
                <w:u w:val="none"/>
                <w:lang w:eastAsia="zh-CN"/>
              </w:rPr>
              <w:t>（</w:t>
            </w:r>
            <w:r>
              <w:rPr>
                <w:rFonts w:hint="eastAsia"/>
                <w:b w:val="0"/>
                <w:bCs/>
                <w:kern w:val="0"/>
                <w:sz w:val="24"/>
                <w:szCs w:val="24"/>
                <w:u w:val="none"/>
                <w:lang w:val="en-US" w:eastAsia="zh-CN"/>
              </w:rPr>
              <w:t>2</w:t>
            </w:r>
            <w:r>
              <w:rPr>
                <w:rFonts w:hint="eastAsia"/>
                <w:b w:val="0"/>
                <w:bCs/>
                <w:kern w:val="0"/>
                <w:sz w:val="24"/>
                <w:szCs w:val="24"/>
                <w:u w:val="none"/>
                <w:lang w:eastAsia="zh-CN"/>
              </w:rPr>
              <w:t>）</w:t>
            </w:r>
            <w:r>
              <w:rPr>
                <w:rFonts w:hint="eastAsia"/>
                <w:b w:val="0"/>
                <w:bCs/>
                <w:kern w:val="0"/>
                <w:sz w:val="24"/>
                <w:szCs w:val="24"/>
                <w:u w:val="none"/>
                <w:lang w:val="en-US" w:eastAsia="zh-CN"/>
              </w:rPr>
              <w:t>成纤</w:t>
            </w:r>
            <w:r>
              <w:rPr>
                <w:sz w:val="24"/>
              </w:rPr>
              <w:t>集棉废气</w:t>
            </w:r>
            <w:r>
              <w:rPr>
                <w:rFonts w:hint="eastAsia"/>
                <w:sz w:val="24"/>
                <w:lang w:val="en-US" w:eastAsia="zh-CN"/>
              </w:rPr>
              <w:t>和</w:t>
            </w:r>
            <w:r>
              <w:rPr>
                <w:sz w:val="24"/>
              </w:rPr>
              <w:t>切割粉尘污染物排放执行《大气污染物综合排放标准》（GB16297-1996）二级标准及无组织排放监控浓度限值，具体标准值见表</w:t>
            </w:r>
            <w:r>
              <w:rPr>
                <w:rFonts w:hint="eastAsia"/>
                <w:sz w:val="24"/>
                <w:lang w:val="en-US" w:eastAsia="zh-CN"/>
              </w:rPr>
              <w:t>4-6。</w:t>
            </w:r>
          </w:p>
          <w:p>
            <w:pPr>
              <w:pStyle w:val="7"/>
              <w:keepNext/>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eastAsia" w:ascii="Times New Roman" w:hAnsi="Times New Roman" w:cs="Times New Roman"/>
                <w:b/>
                <w:bCs w:val="0"/>
                <w:szCs w:val="24"/>
                <w:lang w:val="en-US" w:eastAsia="zh-CN"/>
              </w:rPr>
            </w:pPr>
            <w:r>
              <w:rPr>
                <w:rFonts w:hint="default" w:ascii="Times New Roman" w:hAnsi="Times New Roman" w:eastAsia="宋体" w:cs="Times New Roman"/>
                <w:b/>
                <w:bCs w:val="0"/>
                <w:szCs w:val="24"/>
              </w:rPr>
              <w:t>表</w:t>
            </w:r>
            <w:r>
              <w:rPr>
                <w:rFonts w:hint="eastAsia" w:ascii="Times New Roman" w:hAnsi="Times New Roman" w:cs="Times New Roman"/>
                <w:b/>
                <w:bCs w:val="0"/>
                <w:szCs w:val="24"/>
                <w:lang w:val="en-US" w:eastAsia="zh-CN"/>
              </w:rPr>
              <w:t>4-6</w:t>
            </w:r>
            <w:r>
              <w:rPr>
                <w:rFonts w:hint="default" w:ascii="Times New Roman" w:hAnsi="Times New Roman" w:eastAsia="宋体" w:cs="Times New Roman"/>
                <w:b/>
                <w:bCs w:val="0"/>
                <w:szCs w:val="24"/>
              </w:rPr>
              <w:t xml:space="preserve">   大气污染物综合排放标准</w:t>
            </w:r>
            <w:r>
              <w:rPr>
                <w:rFonts w:hint="eastAsia" w:ascii="Times New Roman" w:hAnsi="Times New Roman" w:cs="Times New Roman"/>
                <w:b/>
                <w:bCs w:val="0"/>
                <w:szCs w:val="24"/>
                <w:lang w:val="en-US" w:eastAsia="zh-CN"/>
              </w:rPr>
              <w:t>二级标准</w:t>
            </w:r>
          </w:p>
          <w:tbl>
            <w:tblPr>
              <w:tblStyle w:val="1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738"/>
              <w:gridCol w:w="2967"/>
              <w:gridCol w:w="20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916" w:type="pct"/>
                  <w:vMerge w:val="restart"/>
                  <w:vAlign w:val="center"/>
                </w:tcPr>
                <w:p>
                  <w:pPr>
                    <w:snapToGrid w:val="0"/>
                    <w:spacing w:line="360" w:lineRule="exact"/>
                    <w:jc w:val="center"/>
                    <w:textAlignment w:val="baseline"/>
                  </w:pPr>
                  <w:r>
                    <w:t>污染物</w:t>
                  </w:r>
                </w:p>
              </w:tc>
              <w:tc>
                <w:tcPr>
                  <w:tcW w:w="1056" w:type="pct"/>
                  <w:vMerge w:val="restart"/>
                  <w:vAlign w:val="center"/>
                </w:tcPr>
                <w:p>
                  <w:pPr>
                    <w:snapToGrid w:val="0"/>
                    <w:spacing w:line="360" w:lineRule="exact"/>
                    <w:jc w:val="center"/>
                    <w:textAlignment w:val="baseline"/>
                  </w:pPr>
                  <w:r>
                    <w:t>最高允许排放浓度（mg/m</w:t>
                  </w:r>
                  <w:r>
                    <w:rPr>
                      <w:vertAlign w:val="superscript"/>
                    </w:rPr>
                    <w:t>3</w:t>
                  </w:r>
                  <w:r>
                    <w:t>）</w:t>
                  </w:r>
                </w:p>
              </w:tc>
              <w:tc>
                <w:tcPr>
                  <w:tcW w:w="1803" w:type="pct"/>
                  <w:vAlign w:val="center"/>
                </w:tcPr>
                <w:p>
                  <w:pPr>
                    <w:snapToGrid w:val="0"/>
                    <w:spacing w:line="360" w:lineRule="exact"/>
                    <w:jc w:val="center"/>
                    <w:textAlignment w:val="baseline"/>
                  </w:pPr>
                  <w:r>
                    <w:t>最高允排排放速率（kg/h）</w:t>
                  </w:r>
                </w:p>
              </w:tc>
              <w:tc>
                <w:tcPr>
                  <w:tcW w:w="1223" w:type="pct"/>
                  <w:vMerge w:val="restart"/>
                  <w:vAlign w:val="center"/>
                </w:tcPr>
                <w:p>
                  <w:pPr>
                    <w:snapToGrid w:val="0"/>
                    <w:spacing w:line="360" w:lineRule="exact"/>
                    <w:jc w:val="center"/>
                    <w:textAlignment w:val="baseline"/>
                  </w:pPr>
                  <w:r>
                    <w:t>无组织排放监控浓度限值（mg/m</w:t>
                  </w:r>
                  <w:r>
                    <w:rPr>
                      <w:vertAlign w:val="superscript"/>
                    </w:rPr>
                    <w:t>3</w:t>
                  </w:r>
                  <w: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916" w:type="pct"/>
                  <w:vMerge w:val="continue"/>
                  <w:vAlign w:val="center"/>
                </w:tcPr>
                <w:p>
                  <w:pPr>
                    <w:snapToGrid w:val="0"/>
                    <w:spacing w:line="360" w:lineRule="exact"/>
                    <w:jc w:val="center"/>
                    <w:textAlignment w:val="baseline"/>
                  </w:pPr>
                </w:p>
              </w:tc>
              <w:tc>
                <w:tcPr>
                  <w:tcW w:w="1056" w:type="pct"/>
                  <w:vMerge w:val="continue"/>
                  <w:vAlign w:val="center"/>
                </w:tcPr>
                <w:p>
                  <w:pPr>
                    <w:snapToGrid w:val="0"/>
                    <w:spacing w:line="360" w:lineRule="exact"/>
                    <w:jc w:val="center"/>
                    <w:textAlignment w:val="baseline"/>
                  </w:pPr>
                </w:p>
              </w:tc>
              <w:tc>
                <w:tcPr>
                  <w:tcW w:w="1803" w:type="pct"/>
                  <w:vAlign w:val="center"/>
                </w:tcPr>
                <w:p>
                  <w:pPr>
                    <w:snapToGrid w:val="0"/>
                    <w:spacing w:line="360" w:lineRule="exact"/>
                    <w:jc w:val="center"/>
                    <w:textAlignment w:val="baseline"/>
                  </w:pPr>
                  <w:r>
                    <w:t>排气筒高度（m）</w:t>
                  </w:r>
                </w:p>
              </w:tc>
              <w:tc>
                <w:tcPr>
                  <w:tcW w:w="1223" w:type="pct"/>
                  <w:vMerge w:val="continue"/>
                  <w:vAlign w:val="center"/>
                </w:tcPr>
                <w:p>
                  <w:pPr>
                    <w:snapToGrid w:val="0"/>
                    <w:spacing w:line="360" w:lineRule="exact"/>
                    <w:jc w:val="center"/>
                    <w:textAlignment w:val="baseline"/>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15" w:hRule="atLeast"/>
                <w:jc w:val="center"/>
              </w:trPr>
              <w:tc>
                <w:tcPr>
                  <w:tcW w:w="916" w:type="pct"/>
                  <w:vMerge w:val="continue"/>
                  <w:vAlign w:val="center"/>
                </w:tcPr>
                <w:p>
                  <w:pPr>
                    <w:snapToGrid w:val="0"/>
                    <w:spacing w:line="360" w:lineRule="exact"/>
                    <w:jc w:val="center"/>
                    <w:textAlignment w:val="baseline"/>
                  </w:pPr>
                </w:p>
              </w:tc>
              <w:tc>
                <w:tcPr>
                  <w:tcW w:w="1056" w:type="pct"/>
                  <w:vMerge w:val="continue"/>
                  <w:vAlign w:val="center"/>
                </w:tcPr>
                <w:p>
                  <w:pPr>
                    <w:snapToGrid w:val="0"/>
                    <w:spacing w:line="360" w:lineRule="exact"/>
                    <w:jc w:val="center"/>
                    <w:textAlignment w:val="baseline"/>
                  </w:pPr>
                </w:p>
              </w:tc>
              <w:tc>
                <w:tcPr>
                  <w:tcW w:w="1803" w:type="pct"/>
                  <w:vAlign w:val="center"/>
                </w:tcPr>
                <w:p>
                  <w:pPr>
                    <w:snapToGrid w:val="0"/>
                    <w:spacing w:line="360" w:lineRule="exact"/>
                    <w:jc w:val="center"/>
                    <w:textAlignment w:val="baseline"/>
                  </w:pPr>
                  <w:r>
                    <w:rPr>
                      <w:rFonts w:hint="eastAsia"/>
                    </w:rPr>
                    <w:t>15</w:t>
                  </w:r>
                </w:p>
              </w:tc>
              <w:tc>
                <w:tcPr>
                  <w:tcW w:w="1223" w:type="pct"/>
                  <w:vMerge w:val="continue"/>
                  <w:vAlign w:val="center"/>
                </w:tcPr>
                <w:p>
                  <w:pPr>
                    <w:snapToGrid w:val="0"/>
                    <w:spacing w:line="360" w:lineRule="exact"/>
                    <w:jc w:val="center"/>
                    <w:textAlignment w:val="baseline"/>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916" w:type="pct"/>
                  <w:vAlign w:val="center"/>
                </w:tcPr>
                <w:p>
                  <w:pPr>
                    <w:snapToGrid w:val="0"/>
                    <w:spacing w:line="360" w:lineRule="exact"/>
                    <w:jc w:val="center"/>
                    <w:textAlignment w:val="baseline"/>
                  </w:pPr>
                  <w:r>
                    <w:t>颗粒物</w:t>
                  </w:r>
                </w:p>
              </w:tc>
              <w:tc>
                <w:tcPr>
                  <w:tcW w:w="1056" w:type="pct"/>
                  <w:vAlign w:val="center"/>
                </w:tcPr>
                <w:p>
                  <w:pPr>
                    <w:snapToGrid w:val="0"/>
                    <w:spacing w:line="360" w:lineRule="exact"/>
                    <w:jc w:val="center"/>
                    <w:textAlignment w:val="baseline"/>
                    <w:rPr>
                      <w:color w:val="000000"/>
                    </w:rPr>
                  </w:pPr>
                  <w:r>
                    <w:rPr>
                      <w:color w:val="000000"/>
                    </w:rPr>
                    <w:t>120</w:t>
                  </w:r>
                </w:p>
              </w:tc>
              <w:tc>
                <w:tcPr>
                  <w:tcW w:w="1803" w:type="pct"/>
                  <w:vAlign w:val="center"/>
                </w:tcPr>
                <w:p>
                  <w:pPr>
                    <w:snapToGrid w:val="0"/>
                    <w:spacing w:line="360" w:lineRule="exact"/>
                    <w:jc w:val="center"/>
                    <w:textAlignment w:val="baseline"/>
                    <w:rPr>
                      <w:color w:val="000000"/>
                    </w:rPr>
                  </w:pPr>
                  <w:r>
                    <w:rPr>
                      <w:rFonts w:hint="eastAsia"/>
                      <w:color w:val="000000"/>
                    </w:rPr>
                    <w:t>3.5</w:t>
                  </w:r>
                </w:p>
              </w:tc>
              <w:tc>
                <w:tcPr>
                  <w:tcW w:w="1223" w:type="pct"/>
                  <w:vAlign w:val="center"/>
                </w:tcPr>
                <w:p>
                  <w:pPr>
                    <w:snapToGrid w:val="0"/>
                    <w:spacing w:line="360" w:lineRule="exact"/>
                    <w:jc w:val="center"/>
                    <w:textAlignment w:val="baseline"/>
                    <w:rPr>
                      <w:color w:val="000000"/>
                    </w:rPr>
                  </w:pPr>
                  <w:r>
                    <w:rPr>
                      <w:color w:val="000000"/>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916" w:type="pct"/>
                  <w:vAlign w:val="center"/>
                </w:tcPr>
                <w:p>
                  <w:pPr>
                    <w:snapToGrid w:val="0"/>
                    <w:spacing w:line="360" w:lineRule="exact"/>
                    <w:jc w:val="center"/>
                    <w:textAlignment w:val="baseline"/>
                  </w:pPr>
                  <w:r>
                    <w:rPr>
                      <w:rFonts w:hint="eastAsia"/>
                    </w:rPr>
                    <w:t>非甲烷总烃</w:t>
                  </w:r>
                </w:p>
              </w:tc>
              <w:tc>
                <w:tcPr>
                  <w:tcW w:w="1056" w:type="pct"/>
                  <w:vAlign w:val="center"/>
                </w:tcPr>
                <w:p>
                  <w:pPr>
                    <w:snapToGrid w:val="0"/>
                    <w:spacing w:line="360" w:lineRule="exact"/>
                    <w:jc w:val="center"/>
                    <w:textAlignment w:val="baseline"/>
                    <w:rPr>
                      <w:color w:val="000000"/>
                    </w:rPr>
                  </w:pPr>
                  <w:r>
                    <w:rPr>
                      <w:rFonts w:hint="eastAsia"/>
                      <w:color w:val="000000"/>
                    </w:rPr>
                    <w:t>120</w:t>
                  </w:r>
                </w:p>
              </w:tc>
              <w:tc>
                <w:tcPr>
                  <w:tcW w:w="1803" w:type="pct"/>
                  <w:vAlign w:val="center"/>
                </w:tcPr>
                <w:p>
                  <w:pPr>
                    <w:snapToGrid w:val="0"/>
                    <w:spacing w:line="360" w:lineRule="exact"/>
                    <w:jc w:val="center"/>
                    <w:textAlignment w:val="baseline"/>
                    <w:rPr>
                      <w:color w:val="000000"/>
                    </w:rPr>
                  </w:pPr>
                  <w:r>
                    <w:rPr>
                      <w:rFonts w:hint="eastAsia"/>
                      <w:color w:val="000000"/>
                    </w:rPr>
                    <w:t>10</w:t>
                  </w:r>
                </w:p>
              </w:tc>
              <w:tc>
                <w:tcPr>
                  <w:tcW w:w="1223" w:type="pct"/>
                  <w:vAlign w:val="center"/>
                </w:tcPr>
                <w:p>
                  <w:pPr>
                    <w:snapToGrid w:val="0"/>
                    <w:spacing w:line="360" w:lineRule="exact"/>
                    <w:jc w:val="center"/>
                    <w:textAlignment w:val="baseline"/>
                    <w:rPr>
                      <w:color w:val="000000"/>
                    </w:rPr>
                  </w:pPr>
                  <w:r>
                    <w:rPr>
                      <w:rFonts w:hint="eastAsia"/>
                      <w:color w:val="000000"/>
                    </w:rPr>
                    <w:t>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68" w:hRule="atLeast"/>
                <w:jc w:val="center"/>
              </w:trPr>
              <w:tc>
                <w:tcPr>
                  <w:tcW w:w="5000" w:type="pct"/>
                  <w:gridSpan w:val="4"/>
                  <w:vAlign w:val="center"/>
                </w:tcPr>
                <w:p>
                  <w:pPr>
                    <w:snapToGrid w:val="0"/>
                    <w:spacing w:line="360" w:lineRule="exact"/>
                    <w:jc w:val="left"/>
                    <w:textAlignment w:val="baseline"/>
                    <w:rPr>
                      <w:rFonts w:hint="eastAsia" w:eastAsia="宋体"/>
                      <w:color w:val="000000"/>
                      <w:lang w:val="en-US" w:eastAsia="zh-CN"/>
                    </w:rPr>
                  </w:pPr>
                  <w:r>
                    <w:rPr>
                      <w:rFonts w:hint="eastAsia"/>
                      <w:color w:val="000000"/>
                      <w:lang w:val="en-US" w:eastAsia="zh-CN"/>
                    </w:rPr>
                    <w:t>注：由于目前省内并无针对VOCs的污染物排放标准，</w:t>
                  </w:r>
                  <w:r>
                    <w:rPr>
                      <w:rFonts w:hint="default" w:ascii="Times New Roman" w:hAnsi="Times New Roman" w:cs="Times New Roman"/>
                      <w:color w:val="auto"/>
                      <w:sz w:val="21"/>
                      <w:szCs w:val="21"/>
                    </w:rPr>
                    <w:t>因此本项目</w:t>
                  </w:r>
                  <w:r>
                    <w:rPr>
                      <w:rFonts w:hint="eastAsia" w:cs="Times New Roman"/>
                      <w:color w:val="auto"/>
                      <w:sz w:val="21"/>
                      <w:szCs w:val="21"/>
                      <w:lang w:val="en-US" w:eastAsia="zh-CN"/>
                    </w:rPr>
                    <w:t>生产过程中</w:t>
                  </w:r>
                  <w:r>
                    <w:rPr>
                      <w:rFonts w:hint="default" w:ascii="Times New Roman" w:hAnsi="Times New Roman" w:cs="Times New Roman"/>
                      <w:color w:val="auto"/>
                      <w:sz w:val="21"/>
                      <w:szCs w:val="21"/>
                    </w:rPr>
                    <w:t>产生VOCs按照非甲烷总烃考虑，执行相关标准</w:t>
                  </w:r>
                  <w:r>
                    <w:rPr>
                      <w:rFonts w:hint="eastAsia" w:cs="Times New Roman"/>
                      <w:color w:val="auto"/>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b w:val="0"/>
                <w:bCs/>
                <w:sz w:val="24"/>
                <w:u w:val="none"/>
              </w:rPr>
            </w:pPr>
            <w:r>
              <w:rPr>
                <w:rFonts w:hint="eastAsia"/>
                <w:b w:val="0"/>
                <w:bCs/>
                <w:kern w:val="0"/>
                <w:sz w:val="24"/>
                <w:szCs w:val="24"/>
                <w:u w:val="none"/>
                <w:lang w:val="en-US" w:eastAsia="zh-CN"/>
              </w:rPr>
              <w:t>其中非甲烷总烃的</w:t>
            </w:r>
            <w:r>
              <w:rPr>
                <w:b w:val="0"/>
                <w:bCs/>
                <w:kern w:val="0"/>
                <w:sz w:val="24"/>
                <w:szCs w:val="24"/>
                <w:u w:val="none"/>
              </w:rPr>
              <w:t>排放同时参照执行《关于开展全省工业企业挥发性有机物专项治理工作中排放建议值的通知》（豫环攻坚办</w:t>
            </w:r>
            <w:r>
              <w:rPr>
                <w:rFonts w:hint="eastAsia"/>
                <w:b w:val="0"/>
                <w:bCs/>
                <w:kern w:val="0"/>
                <w:sz w:val="24"/>
                <w:szCs w:val="24"/>
                <w:u w:val="none"/>
                <w:lang w:eastAsia="zh-CN"/>
              </w:rPr>
              <w:t>【</w:t>
            </w:r>
            <w:r>
              <w:rPr>
                <w:b w:val="0"/>
                <w:bCs/>
                <w:kern w:val="0"/>
                <w:sz w:val="24"/>
                <w:szCs w:val="24"/>
                <w:u w:val="none"/>
              </w:rPr>
              <w:t>2017</w:t>
            </w:r>
            <w:r>
              <w:rPr>
                <w:rFonts w:hint="eastAsia"/>
                <w:b w:val="0"/>
                <w:bCs/>
                <w:kern w:val="0"/>
                <w:sz w:val="24"/>
                <w:szCs w:val="24"/>
                <w:u w:val="none"/>
                <w:lang w:eastAsia="zh-CN"/>
              </w:rPr>
              <w:t>】</w:t>
            </w:r>
            <w:r>
              <w:rPr>
                <w:b w:val="0"/>
                <w:bCs/>
                <w:kern w:val="0"/>
                <w:sz w:val="24"/>
                <w:szCs w:val="24"/>
                <w:u w:val="none"/>
              </w:rPr>
              <w:t>162号文）中其他行业非甲烷总烃排放浓度限值的要求。</w:t>
            </w:r>
          </w:p>
          <w:p>
            <w:pPr>
              <w:pStyle w:val="7"/>
              <w:keepNext/>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
                <w:bCs w:val="0"/>
                <w:szCs w:val="24"/>
                <w:lang w:val="en-US" w:eastAsia="zh-CN"/>
              </w:rPr>
            </w:pPr>
            <w:r>
              <w:rPr>
                <w:rFonts w:hint="default" w:ascii="Times New Roman" w:hAnsi="Times New Roman" w:eastAsia="宋体" w:cs="Times New Roman"/>
                <w:b/>
                <w:bCs w:val="0"/>
                <w:szCs w:val="24"/>
                <w:lang w:val="en-US" w:eastAsia="zh-CN"/>
              </w:rPr>
              <w:t>表</w:t>
            </w:r>
            <w:r>
              <w:rPr>
                <w:rFonts w:hint="eastAsia" w:ascii="Times New Roman" w:hAnsi="Times New Roman" w:cs="Times New Roman"/>
                <w:b/>
                <w:bCs w:val="0"/>
                <w:szCs w:val="24"/>
                <w:lang w:val="en-US" w:eastAsia="zh-CN"/>
              </w:rPr>
              <w:t>4-</w:t>
            </w:r>
            <w:r>
              <w:rPr>
                <w:rFonts w:hint="eastAsia" w:cs="Times New Roman"/>
                <w:b/>
                <w:bCs w:val="0"/>
                <w:szCs w:val="24"/>
                <w:lang w:val="en-US" w:eastAsia="zh-CN"/>
              </w:rPr>
              <w:t>7</w:t>
            </w:r>
            <w:r>
              <w:rPr>
                <w:rFonts w:hint="default" w:ascii="Times New Roman" w:hAnsi="Times New Roman" w:eastAsia="宋体" w:cs="Times New Roman"/>
                <w:b/>
                <w:bCs w:val="0"/>
                <w:szCs w:val="24"/>
                <w:lang w:val="en-US" w:eastAsia="zh-CN"/>
              </w:rPr>
              <w:t xml:space="preserve">     企业挥发性有机物排放建议值</w:t>
            </w:r>
          </w:p>
          <w:tbl>
            <w:tblPr>
              <w:tblStyle w:val="1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870"/>
              <w:gridCol w:w="2204"/>
              <w:gridCol w:w="31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6" w:type="pct"/>
                  <w:tcBorders>
                    <w:tl2br w:val="nil"/>
                    <w:tr2bl w:val="nil"/>
                  </w:tcBorders>
                  <w:noWrap w:val="0"/>
                  <w:vAlign w:val="center"/>
                </w:tcPr>
                <w:p>
                  <w:pPr>
                    <w:autoSpaceDE w:val="0"/>
                    <w:autoSpaceDN w:val="0"/>
                    <w:adjustRightIn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序号</w:t>
                  </w:r>
                </w:p>
              </w:tc>
              <w:tc>
                <w:tcPr>
                  <w:tcW w:w="1137" w:type="pct"/>
                  <w:tcBorders>
                    <w:tl2br w:val="nil"/>
                    <w:tr2bl w:val="nil"/>
                  </w:tcBorders>
                  <w:noWrap w:val="0"/>
                  <w:vAlign w:val="center"/>
                </w:tcPr>
                <w:p>
                  <w:pPr>
                    <w:autoSpaceDE w:val="0"/>
                    <w:autoSpaceDN w:val="0"/>
                    <w:adjustRightIn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污染物</w:t>
                  </w:r>
                </w:p>
              </w:tc>
              <w:tc>
                <w:tcPr>
                  <w:tcW w:w="1340" w:type="pct"/>
                  <w:tcBorders>
                    <w:tl2br w:val="nil"/>
                    <w:tr2bl w:val="nil"/>
                  </w:tcBorders>
                  <w:noWrap w:val="0"/>
                  <w:vAlign w:val="center"/>
                </w:tcPr>
                <w:p>
                  <w:pPr>
                    <w:autoSpaceDE w:val="0"/>
                    <w:autoSpaceDN w:val="0"/>
                    <w:adjustRightIn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建议排放浓度</w:t>
                  </w:r>
                </w:p>
                <w:p>
                  <w:pPr>
                    <w:autoSpaceDE w:val="0"/>
                    <w:autoSpaceDN w:val="0"/>
                    <w:adjustRightIn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w:t>
                  </w: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c>
                <w:tcPr>
                  <w:tcW w:w="1905" w:type="pct"/>
                  <w:tcBorders>
                    <w:tl2br w:val="nil"/>
                    <w:tr2bl w:val="nil"/>
                  </w:tcBorders>
                  <w:noWrap w:val="0"/>
                  <w:vAlign w:val="center"/>
                </w:tcPr>
                <w:p>
                  <w:pPr>
                    <w:autoSpaceDE w:val="0"/>
                    <w:autoSpaceDN w:val="0"/>
                    <w:adjustRightIn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工业企业边界排放建议值（</w:t>
                  </w: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6" w:type="pc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37" w:type="pct"/>
                  <w:tcBorders>
                    <w:tl2br w:val="nil"/>
                    <w:tr2bl w:val="nil"/>
                  </w:tcBorders>
                  <w:noWrap w:val="0"/>
                  <w:vAlign w:val="center"/>
                </w:tcPr>
                <w:p>
                  <w:pPr>
                    <w:autoSpaceDE w:val="0"/>
                    <w:autoSpaceDN w:val="0"/>
                    <w:adjustRightInd w:val="0"/>
                    <w:jc w:val="center"/>
                    <w:rPr>
                      <w:rFonts w:hint="default" w:ascii="Times New Roman" w:hAnsi="Times New Roman" w:cs="Times New Roman"/>
                      <w:color w:val="auto"/>
                      <w:kern w:val="0"/>
                      <w:sz w:val="21"/>
                      <w:szCs w:val="21"/>
                    </w:rPr>
                  </w:pPr>
                  <w:r>
                    <w:rPr>
                      <w:rFonts w:hint="default" w:ascii="Times New Roman" w:hAnsi="Times New Roman" w:cs="Times New Roman"/>
                      <w:bCs/>
                      <w:color w:val="auto"/>
                      <w:sz w:val="21"/>
                      <w:szCs w:val="21"/>
                    </w:rPr>
                    <w:t>非甲烷总烃</w:t>
                  </w:r>
                </w:p>
              </w:tc>
              <w:tc>
                <w:tcPr>
                  <w:tcW w:w="1340" w:type="pct"/>
                  <w:tcBorders>
                    <w:tl2br w:val="nil"/>
                    <w:tr2bl w:val="nil"/>
                  </w:tcBorders>
                  <w:noWrap w:val="0"/>
                  <w:vAlign w:val="center"/>
                </w:tcPr>
                <w:p>
                  <w:pPr>
                    <w:autoSpaceDE w:val="0"/>
                    <w:autoSpaceDN w:val="0"/>
                    <w:adjustRightInd w:val="0"/>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80</w:t>
                  </w:r>
                </w:p>
              </w:tc>
              <w:tc>
                <w:tcPr>
                  <w:tcW w:w="1905" w:type="pct"/>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tcBorders>
                    <w:tl2br w:val="nil"/>
                    <w:tr2bl w:val="nil"/>
                  </w:tcBorders>
                  <w:noWrap w:val="0"/>
                  <w:vAlign w:val="center"/>
                </w:tcPr>
                <w:p>
                  <w:pPr>
                    <w:jc w:val="left"/>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注：由于目前省内并无针对VOCs的污染物排放标准，因此本项目</w:t>
                  </w:r>
                  <w:r>
                    <w:rPr>
                      <w:rFonts w:hint="eastAsia" w:cs="Times New Roman"/>
                      <w:color w:val="auto"/>
                      <w:sz w:val="21"/>
                      <w:szCs w:val="21"/>
                      <w:lang w:val="en-US" w:eastAsia="zh-CN"/>
                    </w:rPr>
                    <w:t>生产过程中</w:t>
                  </w:r>
                  <w:r>
                    <w:rPr>
                      <w:rFonts w:hint="default" w:ascii="Times New Roman" w:hAnsi="Times New Roman" w:cs="Times New Roman"/>
                      <w:color w:val="auto"/>
                      <w:sz w:val="21"/>
                      <w:szCs w:val="21"/>
                    </w:rPr>
                    <w:t>产生VOCs按照非甲烷总烃考虑，执行相关标准</w:t>
                  </w:r>
                  <w:r>
                    <w:rPr>
                      <w:rFonts w:hint="eastAsia" w:cs="Times New Roman"/>
                      <w:color w:val="auto"/>
                      <w:sz w:val="21"/>
                      <w:szCs w:val="21"/>
                      <w:lang w:eastAsia="zh-CN"/>
                    </w:rPr>
                    <w:t>。</w:t>
                  </w:r>
                </w:p>
              </w:tc>
            </w:tr>
          </w:tbl>
          <w:p>
            <w:pPr>
              <w:spacing w:line="520" w:lineRule="exact"/>
              <w:ind w:firstLine="480" w:firstLineChars="200"/>
              <w:rPr>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项目食堂油烟废气执行</w:t>
            </w:r>
            <w:r>
              <w:rPr>
                <w:kern w:val="0"/>
                <w:sz w:val="24"/>
              </w:rPr>
              <w:t>《</w:t>
            </w:r>
            <w:r>
              <w:rPr>
                <w:rFonts w:hint="eastAsia"/>
                <w:kern w:val="0"/>
                <w:sz w:val="24"/>
                <w:lang w:val="en-US" w:eastAsia="zh-CN"/>
              </w:rPr>
              <w:t>餐饮业油烟污染物排放标准</w:t>
            </w:r>
            <w:r>
              <w:rPr>
                <w:kern w:val="0"/>
                <w:sz w:val="24"/>
              </w:rPr>
              <w:t>》（</w:t>
            </w:r>
            <w:r>
              <w:rPr>
                <w:rFonts w:hint="eastAsia"/>
                <w:kern w:val="0"/>
                <w:sz w:val="24"/>
                <w:lang w:val="en-US" w:eastAsia="zh-CN"/>
              </w:rPr>
              <w:t>D</w:t>
            </w:r>
            <w:r>
              <w:rPr>
                <w:kern w:val="0"/>
                <w:sz w:val="24"/>
              </w:rPr>
              <w:t>B</w:t>
            </w:r>
            <w:r>
              <w:rPr>
                <w:rFonts w:hint="eastAsia"/>
                <w:kern w:val="0"/>
                <w:sz w:val="24"/>
                <w:lang w:val="en-US" w:eastAsia="zh-CN"/>
              </w:rPr>
              <w:t>41/1604</w:t>
            </w:r>
            <w:r>
              <w:rPr>
                <w:kern w:val="0"/>
                <w:sz w:val="24"/>
              </w:rPr>
              <w:t>-20</w:t>
            </w:r>
            <w:r>
              <w:rPr>
                <w:rFonts w:hint="eastAsia"/>
                <w:kern w:val="0"/>
                <w:sz w:val="24"/>
                <w:lang w:val="en-US" w:eastAsia="zh-CN"/>
              </w:rPr>
              <w:t>18</w:t>
            </w:r>
            <w:r>
              <w:rPr>
                <w:kern w:val="0"/>
                <w:sz w:val="24"/>
              </w:rPr>
              <w:t>）</w:t>
            </w:r>
            <w:r>
              <w:rPr>
                <w:rFonts w:hint="eastAsia"/>
                <w:kern w:val="0"/>
                <w:sz w:val="24"/>
                <w:lang w:val="en-US" w:eastAsia="zh-CN"/>
              </w:rPr>
              <w:t>小</w:t>
            </w:r>
            <w:r>
              <w:rPr>
                <w:kern w:val="0"/>
                <w:sz w:val="24"/>
              </w:rPr>
              <w:t>型标准，具体</w:t>
            </w:r>
            <w:r>
              <w:rPr>
                <w:sz w:val="24"/>
              </w:rPr>
              <w:t>标准值如下。</w:t>
            </w:r>
          </w:p>
          <w:p>
            <w:pPr>
              <w:pStyle w:val="7"/>
              <w:keepNext/>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
                <w:bCs w:val="0"/>
                <w:szCs w:val="24"/>
                <w:lang w:val="en-US" w:eastAsia="zh-CN"/>
              </w:rPr>
            </w:pPr>
            <w:r>
              <w:rPr>
                <w:rFonts w:hint="default" w:ascii="Times New Roman" w:hAnsi="Times New Roman" w:eastAsia="宋体" w:cs="Times New Roman"/>
                <w:b/>
                <w:bCs w:val="0"/>
                <w:szCs w:val="24"/>
                <w:lang w:val="en-US" w:eastAsia="zh-CN"/>
              </w:rPr>
              <w:t>表</w:t>
            </w:r>
            <w:r>
              <w:rPr>
                <w:rFonts w:hint="eastAsia" w:ascii="Times New Roman" w:hAnsi="Times New Roman" w:cs="Times New Roman"/>
                <w:b/>
                <w:bCs w:val="0"/>
                <w:szCs w:val="24"/>
                <w:lang w:val="en-US" w:eastAsia="zh-CN"/>
              </w:rPr>
              <w:t>4-</w:t>
            </w:r>
            <w:r>
              <w:rPr>
                <w:rFonts w:hint="eastAsia" w:cs="Times New Roman"/>
                <w:b/>
                <w:bCs w:val="0"/>
                <w:szCs w:val="24"/>
                <w:lang w:val="en-US" w:eastAsia="zh-CN"/>
              </w:rPr>
              <w:t>8</w:t>
            </w:r>
            <w:r>
              <w:rPr>
                <w:rFonts w:hint="default" w:ascii="Times New Roman" w:hAnsi="Times New Roman" w:eastAsia="宋体" w:cs="Times New Roman"/>
                <w:b/>
                <w:bCs w:val="0"/>
                <w:szCs w:val="24"/>
                <w:lang w:val="en-US" w:eastAsia="zh-CN"/>
              </w:rPr>
              <w:t xml:space="preserve">   饮食业油烟排放标准</w:t>
            </w:r>
          </w:p>
          <w:tbl>
            <w:tblPr>
              <w:tblStyle w:val="1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1259"/>
              <w:gridCol w:w="1249"/>
              <w:gridCol w:w="1524"/>
              <w:gridCol w:w="305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94" w:type="pct"/>
                  <w:vAlign w:val="center"/>
                </w:tcPr>
                <w:p>
                  <w:pPr>
                    <w:jc w:val="center"/>
                    <w:rPr>
                      <w:szCs w:val="21"/>
                    </w:rPr>
                  </w:pPr>
                  <w:r>
                    <w:rPr>
                      <w:szCs w:val="21"/>
                    </w:rPr>
                    <w:t>污染源</w:t>
                  </w:r>
                </w:p>
              </w:tc>
              <w:tc>
                <w:tcPr>
                  <w:tcW w:w="765" w:type="pct"/>
                  <w:vAlign w:val="center"/>
                </w:tcPr>
                <w:p>
                  <w:pPr>
                    <w:jc w:val="center"/>
                    <w:rPr>
                      <w:szCs w:val="21"/>
                    </w:rPr>
                  </w:pPr>
                  <w:r>
                    <w:rPr>
                      <w:szCs w:val="21"/>
                    </w:rPr>
                    <w:t>评价参数</w:t>
                  </w:r>
                </w:p>
              </w:tc>
              <w:tc>
                <w:tcPr>
                  <w:tcW w:w="759" w:type="pct"/>
                  <w:vAlign w:val="center"/>
                </w:tcPr>
                <w:p>
                  <w:pPr>
                    <w:jc w:val="center"/>
                    <w:rPr>
                      <w:szCs w:val="21"/>
                    </w:rPr>
                  </w:pPr>
                  <w:r>
                    <w:rPr>
                      <w:szCs w:val="21"/>
                    </w:rPr>
                    <w:t>标准值限（mg/m</w:t>
                  </w:r>
                  <w:r>
                    <w:rPr>
                      <w:szCs w:val="21"/>
                      <w:vertAlign w:val="superscript"/>
                    </w:rPr>
                    <w:t>3</w:t>
                  </w:r>
                  <w:r>
                    <w:rPr>
                      <w:szCs w:val="21"/>
                    </w:rPr>
                    <w:t>）</w:t>
                  </w:r>
                </w:p>
              </w:tc>
              <w:tc>
                <w:tcPr>
                  <w:tcW w:w="926" w:type="pct"/>
                  <w:vAlign w:val="center"/>
                </w:tcPr>
                <w:p>
                  <w:pPr>
                    <w:jc w:val="center"/>
                    <w:rPr>
                      <w:szCs w:val="21"/>
                    </w:rPr>
                  </w:pPr>
                  <w:r>
                    <w:rPr>
                      <w:szCs w:val="21"/>
                    </w:rPr>
                    <w:t>净化设施最低去除效率</w:t>
                  </w:r>
                </w:p>
              </w:tc>
              <w:tc>
                <w:tcPr>
                  <w:tcW w:w="1854" w:type="pct"/>
                  <w:vAlign w:val="center"/>
                </w:tcPr>
                <w:p>
                  <w:pPr>
                    <w:jc w:val="center"/>
                    <w:rPr>
                      <w:szCs w:val="21"/>
                    </w:rPr>
                  </w:pPr>
                  <w:r>
                    <w:rPr>
                      <w:szCs w:val="21"/>
                    </w:rPr>
                    <w:t>评价标准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694" w:type="pct"/>
                  <w:vAlign w:val="center"/>
                </w:tcPr>
                <w:p>
                  <w:pPr>
                    <w:jc w:val="center"/>
                    <w:rPr>
                      <w:szCs w:val="21"/>
                    </w:rPr>
                  </w:pPr>
                  <w:r>
                    <w:rPr>
                      <w:szCs w:val="21"/>
                    </w:rPr>
                    <w:t>食堂</w:t>
                  </w:r>
                </w:p>
              </w:tc>
              <w:tc>
                <w:tcPr>
                  <w:tcW w:w="765" w:type="pct"/>
                  <w:vAlign w:val="center"/>
                </w:tcPr>
                <w:p>
                  <w:pPr>
                    <w:jc w:val="center"/>
                    <w:rPr>
                      <w:szCs w:val="21"/>
                    </w:rPr>
                  </w:pPr>
                  <w:r>
                    <w:rPr>
                      <w:szCs w:val="21"/>
                    </w:rPr>
                    <w:t>油烟</w:t>
                  </w:r>
                </w:p>
              </w:tc>
              <w:tc>
                <w:tcPr>
                  <w:tcW w:w="759" w:type="pct"/>
                  <w:vAlign w:val="center"/>
                </w:tcPr>
                <w:p>
                  <w:pPr>
                    <w:jc w:val="center"/>
                    <w:rPr>
                      <w:rFonts w:hint="default" w:eastAsia="宋体"/>
                      <w:szCs w:val="21"/>
                      <w:lang w:val="en-US" w:eastAsia="zh-CN"/>
                    </w:rPr>
                  </w:pPr>
                  <w:r>
                    <w:rPr>
                      <w:rFonts w:hint="eastAsia"/>
                      <w:szCs w:val="21"/>
                      <w:lang w:val="en-US" w:eastAsia="zh-CN"/>
                    </w:rPr>
                    <w:t>1.5</w:t>
                  </w:r>
                </w:p>
              </w:tc>
              <w:tc>
                <w:tcPr>
                  <w:tcW w:w="926" w:type="pct"/>
                  <w:vAlign w:val="center"/>
                </w:tcPr>
                <w:p>
                  <w:pPr>
                    <w:jc w:val="center"/>
                    <w:rPr>
                      <w:kern w:val="0"/>
                      <w:szCs w:val="21"/>
                    </w:rPr>
                  </w:pPr>
                  <w:r>
                    <w:rPr>
                      <w:rFonts w:hint="eastAsia"/>
                      <w:kern w:val="0"/>
                      <w:szCs w:val="21"/>
                      <w:lang w:val="en-US" w:eastAsia="zh-CN"/>
                    </w:rPr>
                    <w:t>90</w:t>
                  </w:r>
                  <w:r>
                    <w:rPr>
                      <w:kern w:val="0"/>
                      <w:szCs w:val="21"/>
                    </w:rPr>
                    <w:t>%</w:t>
                  </w:r>
                </w:p>
              </w:tc>
              <w:tc>
                <w:tcPr>
                  <w:tcW w:w="1854" w:type="pct"/>
                  <w:vAlign w:val="center"/>
                </w:tcPr>
                <w:p>
                  <w:pPr>
                    <w:jc w:val="center"/>
                    <w:rPr>
                      <w:szCs w:val="21"/>
                    </w:rPr>
                  </w:pPr>
                  <w:r>
                    <w:rPr>
                      <w:rFonts w:hint="eastAsia"/>
                      <w:szCs w:val="21"/>
                    </w:rPr>
                    <w:t>《餐饮业油烟污染物排放标准》（DB41/1604-2018）</w:t>
                  </w:r>
                </w:p>
              </w:tc>
            </w:tr>
          </w:tbl>
          <w:p>
            <w:pPr>
              <w:spacing w:line="520" w:lineRule="exact"/>
              <w:ind w:firstLine="482" w:firstLineChars="200"/>
              <w:textAlignment w:val="baseline"/>
              <w:rPr>
                <w:b/>
                <w:sz w:val="24"/>
              </w:rPr>
            </w:pPr>
            <w:r>
              <w:rPr>
                <w:b/>
                <w:sz w:val="24"/>
              </w:rPr>
              <w:t>2、噪声</w:t>
            </w:r>
          </w:p>
          <w:p>
            <w:pPr>
              <w:spacing w:line="520" w:lineRule="exact"/>
              <w:ind w:firstLine="480" w:firstLineChars="200"/>
              <w:textAlignment w:val="baseline"/>
              <w:rPr>
                <w:sz w:val="24"/>
              </w:rPr>
            </w:pPr>
            <w:r>
              <w:rPr>
                <w:sz w:val="24"/>
              </w:rPr>
              <w:t>（1）施工期噪声执行《建筑施工场界环境噪声排放标准》（GB12523-2011），具数值见下表。</w:t>
            </w:r>
          </w:p>
          <w:p>
            <w:pPr>
              <w:pStyle w:val="7"/>
              <w:keepNext/>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
                <w:bCs w:val="0"/>
                <w:szCs w:val="24"/>
                <w:lang w:val="en-US" w:eastAsia="zh-CN"/>
              </w:rPr>
            </w:pPr>
            <w:r>
              <w:rPr>
                <w:rFonts w:hint="default" w:ascii="Times New Roman" w:hAnsi="Times New Roman" w:eastAsia="宋体" w:cs="Times New Roman"/>
                <w:b/>
                <w:bCs w:val="0"/>
                <w:szCs w:val="24"/>
                <w:lang w:val="en-US" w:eastAsia="zh-CN"/>
              </w:rPr>
              <w:t>表</w:t>
            </w:r>
            <w:r>
              <w:rPr>
                <w:rFonts w:hint="eastAsia" w:ascii="Times New Roman" w:hAnsi="Times New Roman" w:cs="Times New Roman"/>
                <w:b/>
                <w:bCs w:val="0"/>
                <w:szCs w:val="24"/>
                <w:lang w:val="en-US" w:eastAsia="zh-CN"/>
              </w:rPr>
              <w:t>4-</w:t>
            </w:r>
            <w:r>
              <w:rPr>
                <w:rFonts w:hint="eastAsia" w:cs="Times New Roman"/>
                <w:b/>
                <w:bCs w:val="0"/>
                <w:szCs w:val="24"/>
                <w:lang w:val="en-US" w:eastAsia="zh-CN"/>
              </w:rPr>
              <w:t>9</w:t>
            </w:r>
            <w:r>
              <w:rPr>
                <w:rFonts w:hint="default" w:ascii="Times New Roman" w:hAnsi="Times New Roman" w:eastAsia="宋体" w:cs="Times New Roman"/>
                <w:b/>
                <w:bCs w:val="0"/>
                <w:szCs w:val="24"/>
                <w:lang w:val="en-US" w:eastAsia="zh-CN"/>
              </w:rPr>
              <w:t xml:space="preserve">     建筑施工场界环境噪声排放限值     单位：dB（A）</w:t>
            </w:r>
          </w:p>
          <w:tbl>
            <w:tblPr>
              <w:tblStyle w:val="14"/>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113"/>
              <w:gridCol w:w="411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1" w:hRule="atLeast"/>
              </w:trPr>
              <w:tc>
                <w:tcPr>
                  <w:tcW w:w="2500" w:type="pct"/>
                  <w:vAlign w:val="center"/>
                </w:tcPr>
                <w:p>
                  <w:pPr>
                    <w:jc w:val="center"/>
                  </w:pPr>
                  <w:r>
                    <w:t>昼间</w:t>
                  </w:r>
                </w:p>
              </w:tc>
              <w:tc>
                <w:tcPr>
                  <w:tcW w:w="2500" w:type="pct"/>
                  <w:vAlign w:val="center"/>
                </w:tcPr>
                <w:p>
                  <w:pPr>
                    <w:jc w:val="center"/>
                  </w:pPr>
                  <w: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2500" w:type="pct"/>
                  <w:vAlign w:val="center"/>
                </w:tcPr>
                <w:p>
                  <w:pPr>
                    <w:jc w:val="center"/>
                  </w:pPr>
                  <w:r>
                    <w:t>70</w:t>
                  </w:r>
                </w:p>
              </w:tc>
              <w:tc>
                <w:tcPr>
                  <w:tcW w:w="2500" w:type="pct"/>
                  <w:vAlign w:val="center"/>
                </w:tcPr>
                <w:p>
                  <w:pPr>
                    <w:jc w:val="center"/>
                  </w:pPr>
                  <w:r>
                    <w:t>55</w:t>
                  </w:r>
                </w:p>
              </w:tc>
            </w:tr>
          </w:tbl>
          <w:p>
            <w:pPr>
              <w:spacing w:line="520" w:lineRule="exact"/>
              <w:ind w:firstLine="480" w:firstLineChars="200"/>
              <w:textAlignment w:val="baseline"/>
              <w:rPr>
                <w:sz w:val="24"/>
              </w:rPr>
            </w:pPr>
            <w:r>
              <w:rPr>
                <w:sz w:val="24"/>
              </w:rPr>
              <w:t>（2）运营期噪声执行《工业企业厂界环境噪声排放标准》（GB12348－2008）2类标准，具体标准限值见下表。</w:t>
            </w:r>
          </w:p>
          <w:p>
            <w:pPr>
              <w:pStyle w:val="7"/>
              <w:keepNext/>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eastAsia="宋体" w:cs="Times New Roman"/>
                <w:b/>
                <w:bCs w:val="0"/>
                <w:szCs w:val="24"/>
                <w:lang w:val="en-US" w:eastAsia="zh-CN"/>
              </w:rPr>
            </w:pPr>
            <w:r>
              <w:rPr>
                <w:rFonts w:hint="default" w:ascii="Times New Roman" w:hAnsi="Times New Roman" w:eastAsia="宋体" w:cs="Times New Roman"/>
                <w:b/>
                <w:bCs w:val="0"/>
                <w:szCs w:val="24"/>
                <w:lang w:val="en-US" w:eastAsia="zh-CN"/>
              </w:rPr>
              <w:t>表</w:t>
            </w:r>
            <w:r>
              <w:rPr>
                <w:rFonts w:hint="eastAsia" w:ascii="Times New Roman" w:hAnsi="Times New Roman" w:cs="Times New Roman"/>
                <w:b/>
                <w:bCs w:val="0"/>
                <w:szCs w:val="24"/>
                <w:lang w:val="en-US" w:eastAsia="zh-CN"/>
              </w:rPr>
              <w:t>4-1</w:t>
            </w:r>
            <w:r>
              <w:rPr>
                <w:rFonts w:hint="eastAsia" w:cs="Times New Roman"/>
                <w:b/>
                <w:bCs w:val="0"/>
                <w:szCs w:val="24"/>
                <w:lang w:val="en-US" w:eastAsia="zh-CN"/>
              </w:rPr>
              <w:t>0</w:t>
            </w:r>
            <w:r>
              <w:rPr>
                <w:rFonts w:hint="default" w:ascii="Times New Roman" w:hAnsi="Times New Roman" w:eastAsia="宋体" w:cs="Times New Roman"/>
                <w:b/>
                <w:bCs w:val="0"/>
                <w:szCs w:val="24"/>
                <w:lang w:val="en-US" w:eastAsia="zh-CN"/>
              </w:rPr>
              <w:t xml:space="preserve">    工业企业厂界环境噪声排放标准      单位：dB（A）</w:t>
            </w:r>
          </w:p>
          <w:tbl>
            <w:tblPr>
              <w:tblStyle w:val="14"/>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741"/>
              <w:gridCol w:w="2742"/>
              <w:gridCol w:w="274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21" w:hRule="atLeast"/>
              </w:trPr>
              <w:tc>
                <w:tcPr>
                  <w:tcW w:w="1666" w:type="pct"/>
                  <w:vAlign w:val="center"/>
                </w:tcPr>
                <w:p>
                  <w:pPr>
                    <w:jc w:val="center"/>
                  </w:pPr>
                  <w:r>
                    <w:t>类别</w:t>
                  </w:r>
                </w:p>
              </w:tc>
              <w:tc>
                <w:tcPr>
                  <w:tcW w:w="1666" w:type="pct"/>
                  <w:vAlign w:val="center"/>
                </w:tcPr>
                <w:p>
                  <w:pPr>
                    <w:jc w:val="center"/>
                  </w:pPr>
                  <w:r>
                    <w:t>昼间</w:t>
                  </w:r>
                </w:p>
              </w:tc>
              <w:tc>
                <w:tcPr>
                  <w:tcW w:w="1667" w:type="pct"/>
                  <w:vAlign w:val="center"/>
                </w:tcPr>
                <w:p>
                  <w:pPr>
                    <w:jc w:val="center"/>
                  </w:pPr>
                  <w:r>
                    <w:t>夜间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666" w:type="pct"/>
                  <w:vAlign w:val="center"/>
                </w:tcPr>
                <w:p>
                  <w:pPr>
                    <w:jc w:val="center"/>
                  </w:pPr>
                  <w:r>
                    <w:t>2类</w:t>
                  </w:r>
                </w:p>
              </w:tc>
              <w:tc>
                <w:tcPr>
                  <w:tcW w:w="1666" w:type="pct"/>
                  <w:vAlign w:val="center"/>
                </w:tcPr>
                <w:p>
                  <w:pPr>
                    <w:jc w:val="center"/>
                  </w:pPr>
                  <w:r>
                    <w:t>60</w:t>
                  </w:r>
                </w:p>
              </w:tc>
              <w:tc>
                <w:tcPr>
                  <w:tcW w:w="1667" w:type="pct"/>
                  <w:vAlign w:val="center"/>
                </w:tcPr>
                <w:p>
                  <w:pPr>
                    <w:jc w:val="center"/>
                  </w:pPr>
                  <w:r>
                    <w:t>50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1666" w:type="pct"/>
                  <w:vAlign w:val="center"/>
                </w:tcPr>
                <w:p>
                  <w:pPr>
                    <w:jc w:val="center"/>
                    <w:rPr>
                      <w:rFonts w:hint="default" w:eastAsia="宋体"/>
                      <w:lang w:val="en-US" w:eastAsia="zh-CN"/>
                    </w:rPr>
                  </w:pPr>
                  <w:r>
                    <w:rPr>
                      <w:rFonts w:hint="eastAsia"/>
                      <w:lang w:val="en-US" w:eastAsia="zh-CN"/>
                    </w:rPr>
                    <w:t>4类</w:t>
                  </w:r>
                </w:p>
              </w:tc>
              <w:tc>
                <w:tcPr>
                  <w:tcW w:w="1666" w:type="pct"/>
                  <w:vAlign w:val="center"/>
                </w:tcPr>
                <w:p>
                  <w:pPr>
                    <w:jc w:val="center"/>
                    <w:rPr>
                      <w:rFonts w:hint="default" w:eastAsia="宋体"/>
                      <w:lang w:val="en-US" w:eastAsia="zh-CN"/>
                    </w:rPr>
                  </w:pPr>
                  <w:r>
                    <w:rPr>
                      <w:rFonts w:hint="eastAsia"/>
                      <w:lang w:val="en-US" w:eastAsia="zh-CN"/>
                    </w:rPr>
                    <w:t>70</w:t>
                  </w:r>
                </w:p>
              </w:tc>
              <w:tc>
                <w:tcPr>
                  <w:tcW w:w="1667" w:type="pct"/>
                  <w:vAlign w:val="center"/>
                </w:tcPr>
                <w:p>
                  <w:pPr>
                    <w:jc w:val="center"/>
                    <w:rPr>
                      <w:rFonts w:hint="default" w:eastAsia="宋体"/>
                      <w:lang w:val="en-US" w:eastAsia="zh-CN"/>
                    </w:rPr>
                  </w:pPr>
                  <w:r>
                    <w:rPr>
                      <w:rFonts w:hint="eastAsia"/>
                      <w:lang w:val="en-US" w:eastAsia="zh-CN"/>
                    </w:rPr>
                    <w:t>55</w:t>
                  </w:r>
                </w:p>
              </w:tc>
            </w:tr>
          </w:tbl>
          <w:p>
            <w:pPr>
              <w:spacing w:line="520" w:lineRule="exact"/>
              <w:ind w:firstLine="482" w:firstLineChars="200"/>
              <w:textAlignment w:val="baseline"/>
              <w:rPr>
                <w:b/>
                <w:sz w:val="24"/>
              </w:rPr>
            </w:pPr>
            <w:r>
              <w:rPr>
                <w:b/>
                <w:sz w:val="24"/>
              </w:rPr>
              <w:t>3、废水</w:t>
            </w:r>
          </w:p>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本项目运营期间</w:t>
            </w:r>
            <w:r>
              <w:rPr>
                <w:rFonts w:hint="eastAsia" w:ascii="Times New Roman" w:hAnsi="Times New Roman" w:cs="Times New Roman"/>
                <w:sz w:val="24"/>
                <w:szCs w:val="24"/>
                <w:lang w:val="en-US" w:eastAsia="zh-CN"/>
              </w:rPr>
              <w:t>集棉冲洗废水经沉淀池处理后循环使用，不外排</w:t>
            </w:r>
            <w:r>
              <w:rPr>
                <w:rFonts w:hint="default" w:ascii="Times New Roman" w:hAnsi="Times New Roman" w:cs="Times New Roman"/>
                <w:sz w:val="24"/>
                <w:szCs w:val="24"/>
                <w:lang w:eastAsia="zh-CN"/>
              </w:rPr>
              <w:t>；</w:t>
            </w:r>
            <w:r>
              <w:rPr>
                <w:rFonts w:hint="default" w:ascii="Times New Roman" w:hAnsi="Times New Roman" w:cs="Times New Roman"/>
                <w:sz w:val="24"/>
                <w:szCs w:val="24"/>
              </w:rPr>
              <w:t>生活污水经</w:t>
            </w:r>
            <w:r>
              <w:rPr>
                <w:rFonts w:hint="default" w:ascii="Times New Roman" w:hAnsi="Times New Roman" w:cs="Times New Roman"/>
                <w:sz w:val="24"/>
                <w:szCs w:val="24"/>
                <w:lang w:eastAsia="zh-CN"/>
              </w:rPr>
              <w:t>化粪池处理后用于附近农田施肥，不外排</w:t>
            </w:r>
            <w:r>
              <w:rPr>
                <w:rFonts w:hint="default" w:ascii="Times New Roman" w:hAnsi="Times New Roman" w:cs="Times New Roman"/>
                <w:sz w:val="24"/>
                <w:szCs w:val="24"/>
              </w:rPr>
              <w:t>；车辆冲洗废水经沉淀池沉淀后循环使用，不外排。</w:t>
            </w:r>
          </w:p>
          <w:p>
            <w:pPr>
              <w:spacing w:line="520" w:lineRule="exact"/>
              <w:ind w:firstLine="482" w:firstLineChars="200"/>
              <w:jc w:val="left"/>
              <w:rPr>
                <w:b/>
                <w:sz w:val="24"/>
                <w:lang w:val="de-DE"/>
              </w:rPr>
            </w:pPr>
            <w:r>
              <w:rPr>
                <w:b/>
                <w:snapToGrid w:val="0"/>
                <w:kern w:val="0"/>
                <w:sz w:val="24"/>
              </w:rPr>
              <w:t>4、固废</w:t>
            </w:r>
          </w:p>
          <w:p>
            <w:pPr>
              <w:spacing w:line="520" w:lineRule="exact"/>
              <w:ind w:firstLine="480" w:firstLineChars="200"/>
              <w:jc w:val="left"/>
              <w:rPr>
                <w:sz w:val="24"/>
              </w:rPr>
            </w:pPr>
            <w:r>
              <w:rPr>
                <w:snapToGrid w:val="0"/>
                <w:kern w:val="0"/>
                <w:sz w:val="24"/>
              </w:rPr>
              <w:t>本项目产生的一般工业固体废物的贮存和处置评价</w:t>
            </w:r>
            <w:r>
              <w:rPr>
                <w:rFonts w:hint="eastAsia"/>
                <w:snapToGrid w:val="0"/>
                <w:kern w:val="0"/>
                <w:sz w:val="24"/>
                <w:lang w:val="en-US" w:eastAsia="zh-CN"/>
              </w:rPr>
              <w:t>执行</w:t>
            </w:r>
            <w:r>
              <w:rPr>
                <w:snapToGrid w:val="0"/>
                <w:kern w:val="0"/>
                <w:sz w:val="24"/>
              </w:rPr>
              <w:t>《一般工业固体废物贮存、处置场污染控制标准》（GB18599-2001）及修改单。</w:t>
            </w:r>
            <w:r>
              <w:rPr>
                <w:sz w:val="24"/>
              </w:rPr>
              <w:t>危险废物执行《危险废物贮存污染控制标准》（GB18597-2001）及修改单。</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760" w:hRule="atLeast"/>
          <w:jc w:val="center"/>
        </w:trPr>
        <w:tc>
          <w:tcPr>
            <w:tcW w:w="843" w:type="dxa"/>
            <w:tcBorders>
              <w:top w:val="single" w:color="auto" w:sz="12" w:space="0"/>
              <w:left w:val="single" w:color="auto" w:sz="12" w:space="0"/>
              <w:bottom w:val="single" w:color="auto" w:sz="12" w:space="0"/>
              <w:right w:val="single" w:color="auto" w:sz="6" w:space="0"/>
            </w:tcBorders>
            <w:vAlign w:val="center"/>
          </w:tcPr>
          <w:p>
            <w:pPr>
              <w:spacing w:line="360" w:lineRule="auto"/>
              <w:rPr>
                <w:b/>
                <w:sz w:val="28"/>
              </w:rPr>
            </w:pPr>
            <w:r>
              <w:rPr>
                <w:b/>
                <w:sz w:val="28"/>
              </w:rPr>
              <w:t>总量</w:t>
            </w:r>
          </w:p>
          <w:p>
            <w:pPr>
              <w:spacing w:line="360" w:lineRule="auto"/>
              <w:rPr>
                <w:b/>
                <w:sz w:val="28"/>
              </w:rPr>
            </w:pPr>
            <w:r>
              <w:rPr>
                <w:b/>
                <w:sz w:val="28"/>
              </w:rPr>
              <w:t>控制</w:t>
            </w:r>
          </w:p>
          <w:p>
            <w:pPr>
              <w:spacing w:line="360" w:lineRule="auto"/>
              <w:jc w:val="center"/>
              <w:rPr>
                <w:b/>
                <w:sz w:val="28"/>
              </w:rPr>
            </w:pPr>
            <w:r>
              <w:rPr>
                <w:b/>
                <w:sz w:val="28"/>
              </w:rPr>
              <w:t>指标</w:t>
            </w:r>
          </w:p>
        </w:tc>
        <w:tc>
          <w:tcPr>
            <w:tcW w:w="8443" w:type="dxa"/>
            <w:tcBorders>
              <w:top w:val="single" w:color="auto" w:sz="12" w:space="0"/>
              <w:left w:val="single" w:color="auto" w:sz="6"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b w:val="0"/>
                <w:bCs w:val="0"/>
                <w:i w:val="0"/>
                <w:iCs w:val="0"/>
                <w:color w:val="auto"/>
                <w:sz w:val="24"/>
                <w:szCs w:val="22"/>
              </w:rPr>
            </w:pPr>
            <w:r>
              <w:rPr>
                <w:rFonts w:hint="default" w:ascii="Times New Roman" w:hAnsi="Times New Roman" w:cs="Times New Roman"/>
                <w:b w:val="0"/>
                <w:bCs w:val="0"/>
                <w:i w:val="0"/>
                <w:iCs w:val="0"/>
                <w:color w:val="auto"/>
                <w:spacing w:val="0"/>
                <w:sz w:val="24"/>
                <w:szCs w:val="24"/>
              </w:rPr>
              <w:t>根据《国务院印发&lt;</w:t>
            </w:r>
            <w:r>
              <w:rPr>
                <w:rFonts w:hint="eastAsia" w:cs="Times New Roman"/>
                <w:b w:val="0"/>
                <w:bCs w:val="0"/>
                <w:i w:val="0"/>
                <w:iCs w:val="0"/>
                <w:color w:val="auto"/>
                <w:spacing w:val="0"/>
                <w:sz w:val="24"/>
                <w:szCs w:val="24"/>
                <w:lang w:eastAsia="zh-CN"/>
              </w:rPr>
              <w:t>“</w:t>
            </w:r>
            <w:r>
              <w:rPr>
                <w:rFonts w:hint="default" w:ascii="Times New Roman" w:hAnsi="Times New Roman" w:cs="Times New Roman"/>
                <w:b w:val="0"/>
                <w:bCs w:val="0"/>
                <w:i w:val="0"/>
                <w:iCs w:val="0"/>
                <w:color w:val="auto"/>
                <w:spacing w:val="0"/>
                <w:sz w:val="24"/>
                <w:szCs w:val="24"/>
              </w:rPr>
              <w:t>十三五</w:t>
            </w:r>
            <w:r>
              <w:rPr>
                <w:rFonts w:hint="eastAsia" w:cs="Times New Roman"/>
                <w:b w:val="0"/>
                <w:bCs w:val="0"/>
                <w:i w:val="0"/>
                <w:iCs w:val="0"/>
                <w:color w:val="auto"/>
                <w:spacing w:val="0"/>
                <w:sz w:val="24"/>
                <w:szCs w:val="24"/>
                <w:lang w:eastAsia="zh-CN"/>
              </w:rPr>
              <w:t>”</w:t>
            </w:r>
            <w:r>
              <w:rPr>
                <w:rFonts w:hint="default" w:ascii="Times New Roman" w:hAnsi="Times New Roman" w:cs="Times New Roman"/>
                <w:b w:val="0"/>
                <w:bCs w:val="0"/>
                <w:i w:val="0"/>
                <w:iCs w:val="0"/>
                <w:color w:val="auto"/>
                <w:spacing w:val="0"/>
                <w:sz w:val="24"/>
                <w:szCs w:val="24"/>
              </w:rPr>
              <w:t>节能减排综合性工作方案&gt;的通知》（国发[2016]74号）、《关于印发大气污染防治行动计划的通知》（国发[2013]37号），目前国家对COD、氨氮、SO</w:t>
            </w:r>
            <w:r>
              <w:rPr>
                <w:rFonts w:hint="default" w:ascii="Times New Roman" w:hAnsi="Times New Roman" w:cs="Times New Roman"/>
                <w:b w:val="0"/>
                <w:bCs w:val="0"/>
                <w:i w:val="0"/>
                <w:iCs w:val="0"/>
                <w:color w:val="auto"/>
                <w:spacing w:val="0"/>
                <w:sz w:val="24"/>
                <w:szCs w:val="24"/>
                <w:vertAlign w:val="subscript"/>
              </w:rPr>
              <w:t>2</w:t>
            </w:r>
            <w:r>
              <w:rPr>
                <w:rFonts w:hint="eastAsia" w:cs="Times New Roman"/>
                <w:b w:val="0"/>
                <w:bCs w:val="0"/>
                <w:i w:val="0"/>
                <w:iCs w:val="0"/>
                <w:color w:val="auto"/>
                <w:spacing w:val="0"/>
                <w:sz w:val="24"/>
                <w:szCs w:val="24"/>
                <w:vertAlign w:val="baseline"/>
                <w:lang w:val="en-US" w:eastAsia="zh-CN"/>
              </w:rPr>
              <w:t>以及</w:t>
            </w:r>
            <w:r>
              <w:rPr>
                <w:rFonts w:hint="default" w:ascii="Times New Roman" w:hAnsi="Times New Roman" w:cs="Times New Roman"/>
                <w:b w:val="0"/>
                <w:bCs w:val="0"/>
                <w:i w:val="0"/>
                <w:iCs w:val="0"/>
                <w:color w:val="auto"/>
                <w:spacing w:val="0"/>
                <w:sz w:val="24"/>
                <w:szCs w:val="24"/>
              </w:rPr>
              <w:t>NO</w:t>
            </w:r>
            <w:r>
              <w:rPr>
                <w:rFonts w:hint="default" w:ascii="Times New Roman" w:hAnsi="Times New Roman" w:cs="Times New Roman"/>
                <w:b w:val="0"/>
                <w:bCs w:val="0"/>
                <w:i w:val="0"/>
                <w:iCs w:val="0"/>
                <w:color w:val="auto"/>
                <w:spacing w:val="0"/>
                <w:sz w:val="24"/>
                <w:szCs w:val="24"/>
                <w:vertAlign w:val="subscript"/>
              </w:rPr>
              <w:t>X</w:t>
            </w:r>
            <w:r>
              <w:rPr>
                <w:rFonts w:hint="default" w:ascii="Times New Roman" w:hAnsi="Times New Roman" w:cs="Times New Roman"/>
                <w:b w:val="0"/>
                <w:bCs w:val="0"/>
                <w:i w:val="0"/>
                <w:iCs w:val="0"/>
                <w:color w:val="auto"/>
                <w:spacing w:val="0"/>
                <w:sz w:val="24"/>
                <w:szCs w:val="24"/>
              </w:rPr>
              <w:t>等主要污染物实行排放总量控制计划管理。</w:t>
            </w:r>
          </w:p>
          <w:p>
            <w:pPr>
              <w:pStyle w:val="8"/>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eastAsia="宋体" w:cs="Times New Roman"/>
                <w:color w:val="auto"/>
                <w:sz w:val="24"/>
                <w:szCs w:val="24"/>
                <w:vertAlign w:val="baseline"/>
                <w:lang w:val="en-US" w:eastAsia="zh-CN"/>
              </w:rPr>
            </w:pPr>
            <w:r>
              <w:rPr>
                <w:rFonts w:hint="default" w:ascii="Times New Roman" w:hAnsi="Times New Roman" w:cs="Times New Roman"/>
                <w:color w:val="auto"/>
                <w:sz w:val="24"/>
                <w:szCs w:val="24"/>
              </w:rPr>
              <w:t>项目</w:t>
            </w:r>
            <w:r>
              <w:rPr>
                <w:rFonts w:hint="eastAsia" w:cs="Times New Roman"/>
                <w:color w:val="auto"/>
                <w:sz w:val="24"/>
                <w:szCs w:val="24"/>
                <w:lang w:val="en-US" w:eastAsia="zh-CN"/>
              </w:rPr>
              <w:t>集棉冲洗</w:t>
            </w:r>
            <w:r>
              <w:rPr>
                <w:rFonts w:hint="default" w:ascii="Times New Roman" w:hAnsi="Times New Roman" w:cs="Times New Roman"/>
                <w:color w:val="auto"/>
                <w:sz w:val="24"/>
                <w:szCs w:val="24"/>
              </w:rPr>
              <w:t>废水</w:t>
            </w:r>
            <w:r>
              <w:rPr>
                <w:rFonts w:hint="eastAsia" w:cs="Times New Roman"/>
                <w:color w:val="auto"/>
                <w:sz w:val="24"/>
                <w:szCs w:val="24"/>
                <w:lang w:val="en-US" w:eastAsia="zh-CN"/>
              </w:rPr>
              <w:t>经处理后循环使用</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不外排</w:t>
            </w:r>
            <w:r>
              <w:rPr>
                <w:rFonts w:hint="eastAsia" w:cs="Times New Roman"/>
                <w:color w:val="auto"/>
                <w:sz w:val="24"/>
                <w:szCs w:val="24"/>
                <w:lang w:eastAsia="zh-CN"/>
              </w:rPr>
              <w:t>；</w:t>
            </w:r>
            <w:r>
              <w:rPr>
                <w:rFonts w:hint="eastAsia" w:cs="Times New Roman"/>
                <w:color w:val="auto"/>
                <w:sz w:val="24"/>
                <w:szCs w:val="24"/>
                <w:lang w:val="en-US" w:eastAsia="zh-CN"/>
              </w:rPr>
              <w:t>车辆冲洗废水经沉淀处理后循环使用，不外排；</w:t>
            </w:r>
            <w:r>
              <w:rPr>
                <w:rFonts w:hint="default" w:ascii="Times New Roman" w:hAnsi="Times New Roman" w:cs="Times New Roman"/>
                <w:color w:val="auto"/>
                <w:sz w:val="24"/>
                <w:szCs w:val="24"/>
                <w:lang w:eastAsia="zh-CN"/>
              </w:rPr>
              <w:t>生活污水经化粪池处理后用于附近农田施肥，不外排。</w:t>
            </w:r>
            <w:r>
              <w:rPr>
                <w:rFonts w:hint="eastAsia" w:cs="Times New Roman"/>
                <w:color w:val="auto"/>
                <w:sz w:val="24"/>
                <w:szCs w:val="24"/>
                <w:lang w:val="en-US" w:eastAsia="zh-CN"/>
              </w:rPr>
              <w:t>因此本项目废水方面</w:t>
            </w:r>
            <w:r>
              <w:rPr>
                <w:rFonts w:hint="default" w:ascii="Times New Roman" w:hAnsi="Times New Roman" w:cs="Times New Roman"/>
                <w:color w:val="auto"/>
                <w:sz w:val="24"/>
                <w:szCs w:val="24"/>
              </w:rPr>
              <w:t>不涉及化学需氧量(COD)、氨氮</w:t>
            </w:r>
            <w:r>
              <w:rPr>
                <w:rFonts w:hint="eastAsia" w:cs="Times New Roman"/>
                <w:color w:val="auto"/>
                <w:sz w:val="24"/>
                <w:szCs w:val="24"/>
                <w:lang w:eastAsia="zh-CN"/>
              </w:rPr>
              <w:t>。</w:t>
            </w:r>
            <w:r>
              <w:rPr>
                <w:rFonts w:hint="eastAsia" w:cs="Times New Roman"/>
                <w:color w:val="auto"/>
                <w:sz w:val="24"/>
                <w:szCs w:val="24"/>
                <w:lang w:val="en-US" w:eastAsia="zh-CN"/>
              </w:rPr>
              <w:t>根据本次评价分析，</w:t>
            </w:r>
            <w:r>
              <w:rPr>
                <w:rFonts w:hint="default" w:ascii="Times New Roman" w:hAnsi="Times New Roman" w:cs="Times New Roman"/>
                <w:color w:val="auto"/>
                <w:sz w:val="24"/>
                <w:szCs w:val="24"/>
              </w:rPr>
              <w:t>生产过程中</w:t>
            </w:r>
            <w:r>
              <w:rPr>
                <w:rFonts w:hint="eastAsia" w:cs="Times New Roman"/>
                <w:color w:val="auto"/>
                <w:sz w:val="24"/>
                <w:szCs w:val="24"/>
                <w:lang w:val="en-US" w:eastAsia="zh-CN"/>
              </w:rPr>
              <w:t>本项目废气方面主要污染因子为</w:t>
            </w:r>
            <w:r>
              <w:rPr>
                <w:rFonts w:hint="default" w:ascii="Times New Roman" w:hAnsi="Times New Roman" w:cs="Times New Roman"/>
                <w:b w:val="0"/>
                <w:bCs w:val="0"/>
                <w:i w:val="0"/>
                <w:iCs w:val="0"/>
                <w:color w:val="auto"/>
                <w:spacing w:val="0"/>
                <w:sz w:val="24"/>
                <w:szCs w:val="24"/>
              </w:rPr>
              <w:t>SO</w:t>
            </w:r>
            <w:r>
              <w:rPr>
                <w:rFonts w:hint="default" w:ascii="Times New Roman" w:hAnsi="Times New Roman" w:cs="Times New Roman"/>
                <w:b w:val="0"/>
                <w:bCs w:val="0"/>
                <w:i w:val="0"/>
                <w:iCs w:val="0"/>
                <w:color w:val="auto"/>
                <w:spacing w:val="0"/>
                <w:sz w:val="24"/>
                <w:szCs w:val="24"/>
                <w:vertAlign w:val="subscript"/>
              </w:rPr>
              <w:t>2</w:t>
            </w:r>
            <w:r>
              <w:rPr>
                <w:rFonts w:hint="eastAsia" w:cs="Times New Roman"/>
                <w:b w:val="0"/>
                <w:bCs w:val="0"/>
                <w:i w:val="0"/>
                <w:iCs w:val="0"/>
                <w:color w:val="auto"/>
                <w:spacing w:val="0"/>
                <w:sz w:val="24"/>
                <w:szCs w:val="24"/>
                <w:vertAlign w:val="baseline"/>
                <w:lang w:val="en-US" w:eastAsia="zh-CN"/>
              </w:rPr>
              <w:t>和</w:t>
            </w:r>
            <w:r>
              <w:rPr>
                <w:rFonts w:hint="default" w:ascii="Times New Roman" w:hAnsi="Times New Roman" w:cs="Times New Roman"/>
                <w:b w:val="0"/>
                <w:bCs w:val="0"/>
                <w:i w:val="0"/>
                <w:iCs w:val="0"/>
                <w:color w:val="auto"/>
                <w:spacing w:val="0"/>
                <w:sz w:val="24"/>
                <w:szCs w:val="24"/>
              </w:rPr>
              <w:t>NO</w:t>
            </w:r>
            <w:r>
              <w:rPr>
                <w:rFonts w:hint="default" w:ascii="Times New Roman" w:hAnsi="Times New Roman" w:cs="Times New Roman"/>
                <w:b w:val="0"/>
                <w:bCs w:val="0"/>
                <w:i w:val="0"/>
                <w:iCs w:val="0"/>
                <w:color w:val="auto"/>
                <w:spacing w:val="0"/>
                <w:sz w:val="24"/>
                <w:szCs w:val="24"/>
                <w:vertAlign w:val="subscript"/>
              </w:rPr>
              <w:t>X</w:t>
            </w:r>
            <w:r>
              <w:rPr>
                <w:rFonts w:hint="eastAsia" w:cs="Times New Roman"/>
                <w:b w:val="0"/>
                <w:bCs w:val="0"/>
                <w:i w:val="0"/>
                <w:iCs w:val="0"/>
                <w:color w:val="auto"/>
                <w:spacing w:val="0"/>
                <w:sz w:val="24"/>
                <w:szCs w:val="24"/>
                <w:vertAlign w:val="baseline"/>
                <w:lang w:val="en-US" w:eastAsia="zh-CN"/>
              </w:rPr>
              <w:t>，因此本次评价建议本项目总量指标为</w:t>
            </w:r>
            <w:r>
              <w:rPr>
                <w:rFonts w:hint="default" w:ascii="Times New Roman" w:hAnsi="Times New Roman" w:cs="Times New Roman"/>
                <w:b w:val="0"/>
                <w:bCs w:val="0"/>
                <w:i w:val="0"/>
                <w:iCs w:val="0"/>
                <w:color w:val="auto"/>
                <w:spacing w:val="0"/>
                <w:sz w:val="24"/>
                <w:szCs w:val="24"/>
              </w:rPr>
              <w:t>SO</w:t>
            </w:r>
            <w:r>
              <w:rPr>
                <w:rFonts w:hint="default" w:ascii="Times New Roman" w:hAnsi="Times New Roman" w:cs="Times New Roman"/>
                <w:b w:val="0"/>
                <w:bCs w:val="0"/>
                <w:i w:val="0"/>
                <w:iCs w:val="0"/>
                <w:color w:val="auto"/>
                <w:spacing w:val="0"/>
                <w:sz w:val="24"/>
                <w:szCs w:val="24"/>
                <w:vertAlign w:val="subscript"/>
              </w:rPr>
              <w:t>2</w:t>
            </w:r>
            <w:r>
              <w:rPr>
                <w:rFonts w:hint="eastAsia" w:ascii="Times New Roman" w:hAnsi="Times New Roman" w:cs="Times New Roman"/>
                <w:b w:val="0"/>
                <w:bCs w:val="0"/>
                <w:i w:val="0"/>
                <w:iCs w:val="0"/>
                <w:color w:val="auto"/>
                <w:spacing w:val="0"/>
                <w:sz w:val="24"/>
                <w:szCs w:val="24"/>
                <w:vertAlign w:val="baseline"/>
                <w:lang w:eastAsia="zh-CN"/>
              </w:rPr>
              <w:t>：</w:t>
            </w:r>
            <w:r>
              <w:rPr>
                <w:rFonts w:hint="eastAsia" w:ascii="Times New Roman" w:hAnsi="Times New Roman" w:cs="Times New Roman"/>
                <w:b w:val="0"/>
                <w:bCs w:val="0"/>
                <w:i w:val="0"/>
                <w:iCs w:val="0"/>
                <w:color w:val="auto"/>
                <w:spacing w:val="0"/>
                <w:sz w:val="24"/>
                <w:szCs w:val="24"/>
                <w:vertAlign w:val="baseline"/>
                <w:lang w:val="en-US" w:eastAsia="zh-CN"/>
              </w:rPr>
              <w:t>0.9</w:t>
            </w:r>
            <w:r>
              <w:rPr>
                <w:rFonts w:hint="eastAsia" w:cs="Times New Roman"/>
                <w:b w:val="0"/>
                <w:bCs w:val="0"/>
                <w:i w:val="0"/>
                <w:iCs w:val="0"/>
                <w:color w:val="auto"/>
                <w:spacing w:val="0"/>
                <w:sz w:val="24"/>
                <w:szCs w:val="24"/>
                <w:vertAlign w:val="baseline"/>
                <w:lang w:val="en-US" w:eastAsia="zh-CN"/>
              </w:rPr>
              <w:t>1</w:t>
            </w:r>
            <w:r>
              <w:rPr>
                <w:rFonts w:hint="eastAsia" w:ascii="Times New Roman" w:hAnsi="Times New Roman" w:cs="Times New Roman"/>
                <w:b w:val="0"/>
                <w:bCs w:val="0"/>
                <w:i w:val="0"/>
                <w:iCs w:val="0"/>
                <w:color w:val="auto"/>
                <w:spacing w:val="0"/>
                <w:sz w:val="24"/>
                <w:szCs w:val="24"/>
                <w:vertAlign w:val="baseline"/>
                <w:lang w:val="en-US" w:eastAsia="zh-CN"/>
              </w:rPr>
              <w:t>t/a、</w:t>
            </w:r>
            <w:r>
              <w:rPr>
                <w:rFonts w:hint="default" w:ascii="Times New Roman" w:hAnsi="Times New Roman" w:cs="Times New Roman"/>
                <w:b w:val="0"/>
                <w:bCs w:val="0"/>
                <w:i w:val="0"/>
                <w:iCs w:val="0"/>
                <w:color w:val="auto"/>
                <w:spacing w:val="0"/>
                <w:sz w:val="24"/>
                <w:szCs w:val="24"/>
              </w:rPr>
              <w:t>NO</w:t>
            </w:r>
            <w:r>
              <w:rPr>
                <w:rFonts w:hint="default" w:ascii="Times New Roman" w:hAnsi="Times New Roman" w:cs="Times New Roman"/>
                <w:b w:val="0"/>
                <w:bCs w:val="0"/>
                <w:i w:val="0"/>
                <w:iCs w:val="0"/>
                <w:color w:val="auto"/>
                <w:spacing w:val="0"/>
                <w:sz w:val="24"/>
                <w:szCs w:val="24"/>
                <w:vertAlign w:val="subscript"/>
              </w:rPr>
              <w:t>X</w:t>
            </w:r>
            <w:r>
              <w:rPr>
                <w:rFonts w:hint="eastAsia" w:ascii="Times New Roman" w:hAnsi="Times New Roman" w:cs="Times New Roman"/>
                <w:b w:val="0"/>
                <w:bCs w:val="0"/>
                <w:i w:val="0"/>
                <w:iCs w:val="0"/>
                <w:color w:val="auto"/>
                <w:spacing w:val="0"/>
                <w:sz w:val="24"/>
                <w:szCs w:val="24"/>
                <w:vertAlign w:val="baseline"/>
                <w:lang w:eastAsia="zh-CN"/>
              </w:rPr>
              <w:t>：</w:t>
            </w:r>
            <w:r>
              <w:rPr>
                <w:rFonts w:hint="eastAsia" w:cs="Times New Roman"/>
                <w:b w:val="0"/>
                <w:bCs w:val="0"/>
                <w:i w:val="0"/>
                <w:iCs w:val="0"/>
                <w:color w:val="auto"/>
                <w:spacing w:val="0"/>
                <w:sz w:val="24"/>
                <w:szCs w:val="24"/>
                <w:vertAlign w:val="baseline"/>
                <w:lang w:val="en-US" w:eastAsia="zh-CN"/>
              </w:rPr>
              <w:t>1.43</w:t>
            </w:r>
            <w:r>
              <w:rPr>
                <w:rFonts w:hint="eastAsia" w:ascii="Times New Roman" w:hAnsi="Times New Roman" w:cs="Times New Roman"/>
                <w:b w:val="0"/>
                <w:bCs w:val="0"/>
                <w:i w:val="0"/>
                <w:iCs w:val="0"/>
                <w:color w:val="auto"/>
                <w:spacing w:val="0"/>
                <w:sz w:val="24"/>
                <w:szCs w:val="24"/>
                <w:vertAlign w:val="baseline"/>
                <w:lang w:val="en-US" w:eastAsia="zh-CN"/>
              </w:rPr>
              <w:t>t/a</w:t>
            </w:r>
          </w:p>
          <w:p>
            <w:pPr>
              <w:spacing w:line="520" w:lineRule="exact"/>
              <w:ind w:firstLine="482" w:firstLineChars="200"/>
              <w:textAlignment w:val="baseline"/>
              <w:rPr>
                <w:b/>
                <w:sz w:val="24"/>
              </w:rPr>
            </w:pPr>
          </w:p>
        </w:tc>
      </w:tr>
    </w:tbl>
    <w:p>
      <w:pPr>
        <w:rPr>
          <w:b/>
          <w:sz w:val="30"/>
        </w:rPr>
      </w:pPr>
      <w:r>
        <w:rPr>
          <w:b/>
          <w:sz w:val="30"/>
        </w:rPr>
        <w:br w:type="page"/>
      </w:r>
    </w:p>
    <w:p>
      <w:pPr>
        <w:spacing w:line="360" w:lineRule="auto"/>
        <w:outlineLvl w:val="0"/>
        <w:rPr>
          <w:b/>
          <w:sz w:val="30"/>
        </w:rPr>
      </w:pPr>
      <w:r>
        <w:rPr>
          <w:b/>
          <w:sz w:val="30"/>
        </w:rPr>
        <w:t>建设项目工程分析</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2708" w:hRule="atLeast"/>
          <w:jc w:val="center"/>
        </w:trPr>
        <w:tc>
          <w:tcPr>
            <w:tcW w:w="9286" w:type="dxa"/>
          </w:tcPr>
          <w:p>
            <w:pPr>
              <w:adjustRightInd w:val="0"/>
              <w:snapToGrid w:val="0"/>
              <w:spacing w:line="520" w:lineRule="exact"/>
              <w:rPr>
                <w:rFonts w:hint="eastAsia" w:ascii="宋体" w:hAnsi="宋体" w:eastAsia="宋体" w:cs="宋体"/>
                <w:b/>
                <w:bCs/>
                <w:sz w:val="24"/>
              </w:rPr>
            </w:pPr>
            <w:r>
              <w:rPr>
                <w:rFonts w:hint="eastAsia" w:ascii="宋体" w:hAnsi="宋体" w:cs="宋体"/>
                <w:b/>
                <w:bCs/>
                <w:sz w:val="24"/>
                <w:lang w:val="en-US" w:eastAsia="zh-CN"/>
              </w:rPr>
              <w:t>一、运营期主要</w:t>
            </w:r>
            <w:r>
              <w:rPr>
                <w:rFonts w:hint="eastAsia" w:ascii="宋体" w:hAnsi="宋体" w:eastAsia="宋体" w:cs="宋体"/>
                <w:b/>
                <w:bCs/>
                <w:sz w:val="24"/>
              </w:rPr>
              <w:t>主要污染工序：</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24"/>
              </w:rPr>
            </w:pPr>
            <w:r>
              <w:rPr>
                <w:rFonts w:hint="eastAsia" w:ascii="宋体" w:hAnsi="宋体" w:eastAsia="宋体" w:cs="宋体"/>
                <w:b/>
                <w:bCs/>
                <w:sz w:val="24"/>
              </w:rPr>
              <mc:AlternateContent>
                <mc:Choice Requires="wps">
                  <w:drawing>
                    <wp:anchor distT="0" distB="0" distL="114300" distR="114300" simplePos="0" relativeHeight="251654144" behindDoc="0" locked="0" layoutInCell="1" allowOverlap="1">
                      <wp:simplePos x="0" y="0"/>
                      <wp:positionH relativeFrom="column">
                        <wp:posOffset>2164715</wp:posOffset>
                      </wp:positionH>
                      <wp:positionV relativeFrom="paragraph">
                        <wp:posOffset>8190230</wp:posOffset>
                      </wp:positionV>
                      <wp:extent cx="400050" cy="0"/>
                      <wp:effectExtent l="0" t="0" r="0" b="0"/>
                      <wp:wrapNone/>
                      <wp:docPr id="1" name="直线 3"/>
                      <wp:cNvGraphicFramePr/>
                      <a:graphic xmlns:a="http://schemas.openxmlformats.org/drawingml/2006/main">
                        <a:graphicData uri="http://schemas.microsoft.com/office/word/2010/wordprocessingShape">
                          <wps:wsp>
                            <wps:cNvCnPr/>
                            <wps:spPr>
                              <a:xfrm>
                                <a:off x="0" y="0"/>
                                <a:ext cx="400050" cy="0"/>
                              </a:xfrm>
                              <a:prstGeom prst="line">
                                <a:avLst/>
                              </a:prstGeom>
                              <a:ln>
                                <a:noFill/>
                              </a:ln>
                            </wps:spPr>
                            <wps:bodyPr upright="1"/>
                          </wps:wsp>
                        </a:graphicData>
                      </a:graphic>
                    </wp:anchor>
                  </w:drawing>
                </mc:Choice>
                <mc:Fallback>
                  <w:pict>
                    <v:line id="直线 3" o:spid="_x0000_s1026" o:spt="20" style="position:absolute;left:0pt;margin-left:170.45pt;margin-top:644.9pt;height:0pt;width:31.5pt;z-index:251654144;mso-width-relative:page;mso-height-relative:page;" filled="f" stroked="f" coordsize="21600,21600" o:gfxdata="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hcpb/YAAAADQEAAA8AAAAAAAAAAQAgAAAAIgAAAGRy&#10;cy9kb3ducmV2LnhtbFBLAQIUABQAAAAIAIdO4kCLi/IckwEAACUDAAAOAAAAAAAAAAEAIAAAACcB&#10;AABkcnMvZTJvRG9jLnhtbFBLBQYAAAAABgAGAFkBAAAsBQAAAAA=&#10;">
                      <v:fill on="f" focussize="0,0"/>
                      <v:stroke on="f"/>
                      <v:imagedata o:title=""/>
                      <o:lock v:ext="edit" aspectratio="f"/>
                    </v:line>
                  </w:pict>
                </mc:Fallback>
              </mc:AlternateContent>
            </w:r>
            <w:r>
              <w:rPr>
                <w:rFonts w:hint="eastAsia" w:ascii="宋体" w:hAnsi="宋体" w:eastAsia="宋体" w:cs="宋体"/>
                <w:b/>
                <w:bCs/>
                <w:sz w:val="24"/>
              </w:rPr>
              <w:t>工艺流程简述（图示）</w:t>
            </w:r>
          </w:p>
          <w:p>
            <w:pPr>
              <w:spacing w:line="520" w:lineRule="exact"/>
              <w:ind w:left="482"/>
              <w:textAlignment w:val="baseline"/>
              <w:rPr>
                <w:b/>
                <w:kern w:val="0"/>
                <w:sz w:val="24"/>
                <w:szCs w:val="24"/>
                <w:u w:val="none"/>
              </w:rPr>
            </w:pPr>
            <w:r>
              <w:rPr>
                <w:b/>
                <w:kern w:val="0"/>
                <w:sz w:val="24"/>
                <w:szCs w:val="24"/>
                <w:u w:val="none"/>
              </w:rPr>
              <w:t>1、工艺流程图：</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baseline"/>
              <w:rPr>
                <w:rFonts w:hint="eastAsia" w:ascii="宋体" w:hAnsi="宋体" w:eastAsia="宋体" w:cs="宋体"/>
                <w:b/>
                <w:bCs/>
                <w:kern w:val="0"/>
                <w:sz w:val="24"/>
                <w:szCs w:val="24"/>
                <w:u w:val="none"/>
              </w:rPr>
            </w:pPr>
            <w:r>
              <w:rPr>
                <w:rFonts w:hint="eastAsia" w:ascii="宋体" w:hAnsi="宋体" w:eastAsia="宋体" w:cs="宋体"/>
                <w:b/>
                <w:bCs/>
                <w:kern w:val="0"/>
                <w:sz w:val="24"/>
                <w:szCs w:val="24"/>
                <w:u w:val="none"/>
              </w:rPr>
              <w:pict>
                <v:shape id="_x0000_s1026" o:spid="_x0000_s1026" o:spt="75" type="#_x0000_t75" style="position:absolute;left:0pt;margin-left:5.4pt;margin-top:12.5pt;height:480.25pt;width:453.5pt;mso-wrap-distance-bottom:0pt;mso-wrap-distance-top:0pt;z-index:251660288;mso-width-relative:page;mso-height-relative:page;" o:ole="t" filled="f" o:preferrelative="t" stroked="f" coordsize="21600,21600">
                  <v:path/>
                  <v:fill on="f" focussize="0,0"/>
                  <v:stroke on="f"/>
                  <v:imagedata r:id="rId9" o:title=""/>
                  <o:lock v:ext="edit" aspectratio="f"/>
                  <w10:wrap type="topAndBottom"/>
                </v:shape>
                <o:OLEObject Type="Embed" ProgID="Visio.Drawing.15" ShapeID="_x0000_s1026" DrawAspect="Content" ObjectID="_1468075725" r:id="rId8">
                  <o:LockedField>false</o:LockedField>
                </o:OLEObject>
              </w:pict>
            </w:r>
            <w:r>
              <w:rPr>
                <w:rFonts w:hint="eastAsia" w:ascii="宋体" w:hAnsi="宋体" w:eastAsia="宋体" w:cs="宋体"/>
                <w:b/>
                <w:bCs/>
                <w:kern w:val="0"/>
                <w:sz w:val="24"/>
                <w:szCs w:val="24"/>
                <w:u w:val="none"/>
              </w:rPr>
              <w:t>图</w:t>
            </w:r>
            <w:r>
              <w:rPr>
                <w:rFonts w:hint="eastAsia" w:ascii="宋体" w:hAnsi="宋体" w:eastAsia="宋体" w:cs="宋体"/>
                <w:b/>
                <w:bCs/>
                <w:kern w:val="0"/>
                <w:sz w:val="24"/>
                <w:szCs w:val="24"/>
                <w:u w:val="none"/>
                <w:lang w:val="en-US" w:eastAsia="zh-CN"/>
              </w:rPr>
              <w:t>5-</w:t>
            </w:r>
            <w:r>
              <w:rPr>
                <w:rFonts w:hint="eastAsia" w:ascii="宋体" w:hAnsi="宋体" w:eastAsia="宋体" w:cs="宋体"/>
                <w:b/>
                <w:bCs/>
                <w:kern w:val="0"/>
                <w:sz w:val="24"/>
                <w:szCs w:val="24"/>
                <w:u w:val="none"/>
              </w:rPr>
              <w:t>1    项目生产工艺流程与产污节点图</w:t>
            </w:r>
          </w:p>
          <w:p>
            <w:pPr>
              <w:spacing w:line="520" w:lineRule="exact"/>
              <w:ind w:firstLine="482" w:firstLineChars="200"/>
              <w:textAlignment w:val="baseline"/>
              <w:rPr>
                <w:b/>
                <w:kern w:val="0"/>
                <w:sz w:val="24"/>
                <w:szCs w:val="24"/>
              </w:rPr>
            </w:pPr>
            <w:r>
              <w:rPr>
                <w:b/>
                <w:kern w:val="0"/>
                <w:sz w:val="24"/>
                <w:szCs w:val="24"/>
              </w:rPr>
              <w:t>2、工艺流程简述：</w:t>
            </w:r>
          </w:p>
          <w:p>
            <w:pPr>
              <w:spacing w:line="520" w:lineRule="exact"/>
              <w:ind w:firstLine="480" w:firstLineChars="200"/>
              <w:textAlignment w:val="baseline"/>
              <w:rPr>
                <w:kern w:val="0"/>
                <w:sz w:val="24"/>
                <w:szCs w:val="24"/>
              </w:rPr>
            </w:pPr>
            <w:r>
              <w:rPr>
                <w:kern w:val="0"/>
                <w:sz w:val="24"/>
                <w:szCs w:val="24"/>
              </w:rPr>
              <w:t>项目玄武岩岩棉纤维生产包括进料称量、熔制、成纤集棉、固化和</w:t>
            </w:r>
            <w:r>
              <w:rPr>
                <w:rFonts w:hint="eastAsia"/>
                <w:kern w:val="0"/>
                <w:sz w:val="24"/>
                <w:szCs w:val="24"/>
                <w:lang w:val="en-US" w:eastAsia="zh-CN"/>
              </w:rPr>
              <w:t>后续</w:t>
            </w:r>
            <w:r>
              <w:rPr>
                <w:kern w:val="0"/>
                <w:sz w:val="24"/>
                <w:szCs w:val="24"/>
              </w:rPr>
              <w:t>加工工序：</w:t>
            </w:r>
          </w:p>
          <w:p>
            <w:pPr>
              <w:spacing w:line="520" w:lineRule="exact"/>
              <w:ind w:firstLine="482" w:firstLineChars="200"/>
              <w:textAlignment w:val="baseline"/>
              <w:rPr>
                <w:b/>
                <w:bCs/>
                <w:kern w:val="0"/>
                <w:sz w:val="24"/>
                <w:szCs w:val="24"/>
              </w:rPr>
            </w:pPr>
            <w:r>
              <w:rPr>
                <w:b/>
                <w:bCs/>
                <w:kern w:val="0"/>
                <w:sz w:val="24"/>
                <w:szCs w:val="24"/>
              </w:rPr>
              <w:t>（1）进料称量系统</w:t>
            </w:r>
          </w:p>
          <w:p>
            <w:pPr>
              <w:spacing w:line="520" w:lineRule="exact"/>
              <w:ind w:firstLine="480" w:firstLineChars="200"/>
              <w:textAlignment w:val="baseline"/>
              <w:rPr>
                <w:b w:val="0"/>
                <w:bCs/>
                <w:kern w:val="0"/>
                <w:sz w:val="24"/>
                <w:szCs w:val="24"/>
                <w:u w:val="none"/>
              </w:rPr>
            </w:pPr>
            <w:r>
              <w:rPr>
                <w:b w:val="0"/>
                <w:bCs/>
                <w:kern w:val="0"/>
                <w:sz w:val="24"/>
                <w:szCs w:val="24"/>
                <w:u w:val="none"/>
              </w:rPr>
              <w:t>本项目以玄武岩为主要原料，白云石、</w:t>
            </w:r>
            <w:r>
              <w:rPr>
                <w:rFonts w:hint="eastAsia"/>
                <w:b w:val="0"/>
                <w:bCs/>
                <w:kern w:val="0"/>
                <w:sz w:val="24"/>
                <w:szCs w:val="24"/>
                <w:u w:val="none"/>
                <w:lang w:val="en-US" w:eastAsia="zh-CN"/>
              </w:rPr>
              <w:t>钢</w:t>
            </w:r>
            <w:r>
              <w:rPr>
                <w:b w:val="0"/>
                <w:bCs/>
                <w:kern w:val="0"/>
                <w:sz w:val="24"/>
                <w:szCs w:val="24"/>
                <w:u w:val="none"/>
              </w:rPr>
              <w:t>渣</w:t>
            </w:r>
            <w:r>
              <w:rPr>
                <w:rFonts w:hint="eastAsia"/>
                <w:b w:val="0"/>
                <w:bCs/>
                <w:kern w:val="0"/>
                <w:sz w:val="24"/>
                <w:szCs w:val="24"/>
                <w:u w:val="none"/>
                <w:lang w:eastAsia="zh-CN"/>
              </w:rPr>
              <w:t>、</w:t>
            </w:r>
            <w:r>
              <w:rPr>
                <w:rFonts w:hint="eastAsia"/>
                <w:b w:val="0"/>
                <w:bCs/>
                <w:kern w:val="0"/>
                <w:sz w:val="24"/>
                <w:szCs w:val="24"/>
                <w:u w:val="none"/>
                <w:lang w:val="en-US" w:eastAsia="zh-CN"/>
              </w:rPr>
              <w:t>焦炭</w:t>
            </w:r>
            <w:r>
              <w:rPr>
                <w:b w:val="0"/>
                <w:bCs/>
                <w:kern w:val="0"/>
                <w:sz w:val="24"/>
                <w:szCs w:val="24"/>
                <w:u w:val="none"/>
              </w:rPr>
              <w:t>为辅料，项目外购各原辅料</w:t>
            </w:r>
            <w:r>
              <w:rPr>
                <w:rFonts w:hint="eastAsia"/>
                <w:b w:val="0"/>
                <w:bCs/>
                <w:kern w:val="0"/>
                <w:sz w:val="24"/>
                <w:szCs w:val="24"/>
                <w:u w:val="none"/>
              </w:rPr>
              <w:t>为颗粒料，</w:t>
            </w:r>
            <w:r>
              <w:rPr>
                <w:b w:val="0"/>
                <w:bCs/>
                <w:kern w:val="0"/>
                <w:sz w:val="24"/>
                <w:szCs w:val="24"/>
                <w:u w:val="none"/>
              </w:rPr>
              <w:t>粒径在1~5</w:t>
            </w:r>
            <w:r>
              <w:rPr>
                <w:rFonts w:hint="eastAsia"/>
                <w:b w:val="0"/>
                <w:bCs/>
                <w:kern w:val="0"/>
                <w:sz w:val="24"/>
                <w:szCs w:val="24"/>
                <w:u w:val="none"/>
                <w:lang w:val="en-US" w:eastAsia="zh-CN"/>
              </w:rPr>
              <w:t>c</w:t>
            </w:r>
            <w:r>
              <w:rPr>
                <w:b w:val="0"/>
                <w:bCs/>
                <w:kern w:val="0"/>
                <w:sz w:val="24"/>
                <w:szCs w:val="24"/>
                <w:u w:val="none"/>
              </w:rPr>
              <w:t>m之间，采用加盖密闭翻斗车运输至厂区</w:t>
            </w:r>
            <w:r>
              <w:rPr>
                <w:rFonts w:hint="eastAsia"/>
                <w:b w:val="0"/>
                <w:bCs/>
                <w:kern w:val="0"/>
                <w:sz w:val="24"/>
                <w:szCs w:val="24"/>
                <w:u w:val="none"/>
              </w:rPr>
              <w:t>堆料场</w:t>
            </w:r>
            <w:r>
              <w:rPr>
                <w:b w:val="0"/>
                <w:bCs/>
                <w:kern w:val="0"/>
                <w:sz w:val="24"/>
                <w:szCs w:val="24"/>
                <w:u w:val="none"/>
              </w:rPr>
              <w:t>卸料，原料</w:t>
            </w:r>
            <w:r>
              <w:rPr>
                <w:rFonts w:hint="eastAsia"/>
                <w:b w:val="0"/>
                <w:bCs/>
                <w:kern w:val="0"/>
                <w:sz w:val="24"/>
                <w:szCs w:val="24"/>
                <w:u w:val="none"/>
              </w:rPr>
              <w:t>在</w:t>
            </w:r>
            <w:r>
              <w:rPr>
                <w:rFonts w:hint="eastAsia"/>
                <w:b w:val="0"/>
                <w:bCs/>
                <w:kern w:val="0"/>
                <w:sz w:val="24"/>
                <w:szCs w:val="24"/>
                <w:u w:val="none"/>
                <w:lang w:val="en-US" w:eastAsia="zh-CN"/>
              </w:rPr>
              <w:t>厂房内原料区进行</w:t>
            </w:r>
            <w:r>
              <w:rPr>
                <w:b w:val="0"/>
                <w:bCs/>
                <w:kern w:val="0"/>
                <w:sz w:val="24"/>
                <w:szCs w:val="24"/>
                <w:u w:val="none"/>
              </w:rPr>
              <w:t>堆放</w:t>
            </w:r>
            <w:r>
              <w:rPr>
                <w:rFonts w:hint="eastAsia"/>
                <w:b w:val="0"/>
                <w:bCs/>
                <w:kern w:val="0"/>
                <w:sz w:val="24"/>
                <w:szCs w:val="24"/>
                <w:u w:val="none"/>
              </w:rPr>
              <w:t>。</w:t>
            </w:r>
          </w:p>
          <w:p>
            <w:pPr>
              <w:spacing w:line="520" w:lineRule="exact"/>
              <w:ind w:firstLine="480" w:firstLineChars="200"/>
              <w:textAlignment w:val="baseline"/>
              <w:rPr>
                <w:b w:val="0"/>
                <w:bCs/>
                <w:kern w:val="0"/>
                <w:sz w:val="24"/>
                <w:szCs w:val="24"/>
                <w:u w:val="none"/>
              </w:rPr>
            </w:pPr>
            <w:r>
              <w:rPr>
                <w:rFonts w:hint="eastAsia"/>
                <w:b w:val="0"/>
                <w:bCs/>
                <w:kern w:val="0"/>
                <w:sz w:val="24"/>
                <w:szCs w:val="24"/>
                <w:u w:val="none"/>
              </w:rPr>
              <w:t>上料方式：</w:t>
            </w:r>
            <w:r>
              <w:rPr>
                <w:b w:val="0"/>
                <w:bCs/>
                <w:kern w:val="0"/>
                <w:sz w:val="24"/>
                <w:szCs w:val="24"/>
                <w:u w:val="none"/>
              </w:rPr>
              <w:t>料场</w:t>
            </w:r>
            <w:r>
              <w:rPr>
                <w:rFonts w:hint="eastAsia"/>
                <w:b w:val="0"/>
                <w:bCs/>
                <w:kern w:val="0"/>
                <w:sz w:val="24"/>
                <w:szCs w:val="24"/>
                <w:u w:val="none"/>
              </w:rPr>
              <w:t>内设原料装运设施，原料</w:t>
            </w:r>
            <w:r>
              <w:rPr>
                <w:b w:val="0"/>
                <w:bCs/>
                <w:kern w:val="0"/>
                <w:sz w:val="24"/>
                <w:szCs w:val="24"/>
                <w:u w:val="none"/>
              </w:rPr>
              <w:t>玄武岩、白云石和</w:t>
            </w:r>
            <w:r>
              <w:rPr>
                <w:rFonts w:hint="eastAsia"/>
                <w:b w:val="0"/>
                <w:bCs/>
                <w:kern w:val="0"/>
                <w:sz w:val="24"/>
                <w:szCs w:val="24"/>
                <w:u w:val="none"/>
                <w:lang w:val="en-US" w:eastAsia="zh-CN"/>
              </w:rPr>
              <w:t>钢</w:t>
            </w:r>
            <w:r>
              <w:rPr>
                <w:b w:val="0"/>
                <w:bCs/>
                <w:kern w:val="0"/>
                <w:sz w:val="24"/>
                <w:szCs w:val="24"/>
                <w:u w:val="none"/>
              </w:rPr>
              <w:t>渣</w:t>
            </w:r>
            <w:r>
              <w:rPr>
                <w:rFonts w:hint="eastAsia"/>
                <w:b w:val="0"/>
                <w:bCs/>
                <w:kern w:val="0"/>
                <w:sz w:val="24"/>
                <w:szCs w:val="24"/>
                <w:u w:val="none"/>
                <w:lang w:val="en-US" w:eastAsia="zh-CN"/>
              </w:rPr>
              <w:t>等</w:t>
            </w:r>
            <w:r>
              <w:rPr>
                <w:b w:val="0"/>
                <w:bCs/>
                <w:kern w:val="0"/>
                <w:sz w:val="24"/>
                <w:szCs w:val="24"/>
                <w:u w:val="none"/>
              </w:rPr>
              <w:t>由铲车将原料分别铲入</w:t>
            </w:r>
            <w:r>
              <w:rPr>
                <w:rFonts w:hint="eastAsia"/>
                <w:b w:val="0"/>
                <w:bCs/>
                <w:kern w:val="0"/>
                <w:sz w:val="24"/>
                <w:szCs w:val="24"/>
                <w:u w:val="none"/>
              </w:rPr>
              <w:t>给料机</w:t>
            </w:r>
            <w:r>
              <w:rPr>
                <w:b w:val="0"/>
                <w:bCs/>
                <w:kern w:val="0"/>
                <w:sz w:val="24"/>
                <w:szCs w:val="24"/>
                <w:u w:val="none"/>
              </w:rPr>
              <w:t>各原料斗内，根据工艺配方分别</w:t>
            </w:r>
            <w:r>
              <w:rPr>
                <w:rFonts w:hint="eastAsia"/>
                <w:b w:val="0"/>
                <w:bCs/>
                <w:kern w:val="0"/>
                <w:sz w:val="24"/>
                <w:szCs w:val="24"/>
                <w:u w:val="none"/>
              </w:rPr>
              <w:t>经</w:t>
            </w:r>
            <w:r>
              <w:rPr>
                <w:b w:val="0"/>
                <w:bCs/>
                <w:kern w:val="0"/>
                <w:sz w:val="24"/>
                <w:szCs w:val="24"/>
                <w:u w:val="none"/>
              </w:rPr>
              <w:t>自动</w:t>
            </w:r>
            <w:r>
              <w:rPr>
                <w:rFonts w:hint="eastAsia"/>
                <w:b w:val="0"/>
                <w:bCs/>
                <w:kern w:val="0"/>
                <w:sz w:val="24"/>
                <w:szCs w:val="24"/>
                <w:u w:val="none"/>
              </w:rPr>
              <w:t>化</w:t>
            </w:r>
            <w:r>
              <w:rPr>
                <w:b w:val="0"/>
                <w:bCs/>
                <w:kern w:val="0"/>
                <w:sz w:val="24"/>
                <w:szCs w:val="24"/>
                <w:u w:val="none"/>
              </w:rPr>
              <w:t>称重后</w:t>
            </w:r>
            <w:r>
              <w:rPr>
                <w:rFonts w:hint="eastAsia"/>
                <w:b w:val="0"/>
                <w:bCs/>
                <w:kern w:val="0"/>
                <w:sz w:val="24"/>
                <w:szCs w:val="24"/>
                <w:u w:val="none"/>
              </w:rPr>
              <w:t>，</w:t>
            </w:r>
            <w:r>
              <w:rPr>
                <w:b w:val="0"/>
                <w:bCs/>
                <w:kern w:val="0"/>
                <w:sz w:val="24"/>
                <w:szCs w:val="24"/>
                <w:u w:val="none"/>
              </w:rPr>
              <w:t>采用封闭式输送皮带送至</w:t>
            </w:r>
            <w:r>
              <w:rPr>
                <w:rFonts w:hint="eastAsia"/>
                <w:b w:val="0"/>
                <w:bCs/>
                <w:kern w:val="0"/>
                <w:sz w:val="24"/>
                <w:szCs w:val="24"/>
                <w:u w:val="none"/>
              </w:rPr>
              <w:t>生产车间内</w:t>
            </w:r>
            <w:r>
              <w:rPr>
                <w:b w:val="0"/>
                <w:bCs/>
                <w:kern w:val="0"/>
                <w:sz w:val="24"/>
                <w:szCs w:val="24"/>
                <w:u w:val="none"/>
              </w:rPr>
              <w:t>箕斗，按</w:t>
            </w:r>
            <w:r>
              <w:rPr>
                <w:rFonts w:hint="eastAsia"/>
                <w:b w:val="0"/>
                <w:bCs/>
                <w:kern w:val="0"/>
                <w:sz w:val="24"/>
                <w:szCs w:val="24"/>
                <w:u w:val="none"/>
              </w:rPr>
              <w:t>熔化炉</w:t>
            </w:r>
            <w:r>
              <w:rPr>
                <w:b w:val="0"/>
                <w:bCs/>
                <w:kern w:val="0"/>
                <w:sz w:val="24"/>
                <w:szCs w:val="24"/>
                <w:u w:val="none"/>
              </w:rPr>
              <w:t>料位</w:t>
            </w:r>
            <w:r>
              <w:rPr>
                <w:rFonts w:hint="eastAsia"/>
                <w:b w:val="0"/>
                <w:bCs/>
                <w:kern w:val="0"/>
                <w:sz w:val="24"/>
                <w:szCs w:val="24"/>
                <w:u w:val="none"/>
              </w:rPr>
              <w:t>控制系统</w:t>
            </w:r>
            <w:r>
              <w:rPr>
                <w:b w:val="0"/>
                <w:bCs/>
                <w:kern w:val="0"/>
                <w:sz w:val="24"/>
                <w:szCs w:val="24"/>
                <w:u w:val="none"/>
              </w:rPr>
              <w:t>发出的指令</w:t>
            </w:r>
            <w:r>
              <w:rPr>
                <w:rFonts w:hint="eastAsia"/>
                <w:b w:val="0"/>
                <w:bCs/>
                <w:kern w:val="0"/>
                <w:sz w:val="24"/>
                <w:szCs w:val="24"/>
                <w:u w:val="none"/>
              </w:rPr>
              <w:t>，通过</w:t>
            </w:r>
            <w:r>
              <w:rPr>
                <w:b w:val="0"/>
                <w:bCs/>
                <w:kern w:val="0"/>
                <w:sz w:val="24"/>
                <w:szCs w:val="24"/>
                <w:u w:val="none"/>
              </w:rPr>
              <w:t>箕斗升降机</w:t>
            </w:r>
            <w:r>
              <w:rPr>
                <w:rFonts w:hint="eastAsia"/>
                <w:b w:val="0"/>
                <w:bCs/>
                <w:kern w:val="0"/>
                <w:sz w:val="24"/>
                <w:szCs w:val="24"/>
                <w:u w:val="none"/>
              </w:rPr>
              <w:t>将箕斗内原辅料</w:t>
            </w:r>
            <w:r>
              <w:rPr>
                <w:b w:val="0"/>
                <w:bCs/>
                <w:kern w:val="0"/>
                <w:sz w:val="24"/>
                <w:szCs w:val="24"/>
                <w:u w:val="none"/>
              </w:rPr>
              <w:t>送入</w:t>
            </w:r>
            <w:r>
              <w:rPr>
                <w:rFonts w:hint="eastAsia"/>
                <w:b w:val="0"/>
                <w:bCs/>
                <w:kern w:val="0"/>
                <w:sz w:val="24"/>
                <w:szCs w:val="24"/>
                <w:u w:val="none"/>
              </w:rPr>
              <w:t>熔化炉</w:t>
            </w:r>
            <w:r>
              <w:rPr>
                <w:b w:val="0"/>
                <w:bCs/>
                <w:kern w:val="0"/>
                <w:sz w:val="24"/>
                <w:szCs w:val="24"/>
                <w:u w:val="none"/>
              </w:rPr>
              <w:t>加料</w:t>
            </w:r>
            <w:r>
              <w:rPr>
                <w:rFonts w:hint="eastAsia"/>
                <w:b w:val="0"/>
                <w:bCs/>
                <w:kern w:val="0"/>
                <w:sz w:val="24"/>
                <w:szCs w:val="24"/>
                <w:u w:val="none"/>
              </w:rPr>
              <w:t>口</w:t>
            </w:r>
            <w:r>
              <w:rPr>
                <w:b w:val="0"/>
                <w:bCs/>
                <w:kern w:val="0"/>
                <w:sz w:val="24"/>
                <w:szCs w:val="24"/>
                <w:u w:val="none"/>
              </w:rPr>
              <w:t>。</w:t>
            </w:r>
          </w:p>
          <w:p>
            <w:pPr>
              <w:spacing w:line="520" w:lineRule="exact"/>
              <w:ind w:firstLine="482" w:firstLineChars="200"/>
              <w:textAlignment w:val="baseline"/>
              <w:rPr>
                <w:kern w:val="0"/>
                <w:sz w:val="24"/>
                <w:szCs w:val="24"/>
              </w:rPr>
            </w:pPr>
            <w:r>
              <w:rPr>
                <w:rFonts w:ascii="宋体" w:hAnsi="宋体"/>
                <w:b/>
                <w:bCs/>
                <w:color w:val="000000"/>
                <w:sz w:val="24"/>
                <w:szCs w:val="24"/>
              </w:rPr>
              <w:t>该工序主要污染物为原料卸</w:t>
            </w:r>
            <w:r>
              <w:rPr>
                <w:rFonts w:hint="eastAsia" w:ascii="宋体" w:hAnsi="宋体"/>
                <w:b/>
                <w:bCs/>
                <w:color w:val="000000"/>
                <w:sz w:val="24"/>
                <w:szCs w:val="24"/>
                <w:lang w:val="en-US" w:eastAsia="zh-CN"/>
              </w:rPr>
              <w:t>料以及配料混料、投料</w:t>
            </w:r>
            <w:r>
              <w:rPr>
                <w:rFonts w:ascii="宋体" w:hAnsi="宋体"/>
                <w:b/>
                <w:bCs/>
                <w:color w:val="000000"/>
                <w:sz w:val="24"/>
                <w:szCs w:val="24"/>
              </w:rPr>
              <w:t>时产生的</w:t>
            </w:r>
            <w:r>
              <w:rPr>
                <w:rFonts w:hint="eastAsia" w:ascii="宋体" w:hAnsi="宋体"/>
                <w:b/>
                <w:bCs/>
                <w:color w:val="000000"/>
                <w:sz w:val="24"/>
                <w:szCs w:val="24"/>
                <w:lang w:val="en-US" w:eastAsia="zh-CN"/>
              </w:rPr>
              <w:t>粉</w:t>
            </w:r>
            <w:r>
              <w:rPr>
                <w:rFonts w:ascii="宋体" w:hAnsi="宋体"/>
                <w:b/>
                <w:bCs/>
                <w:color w:val="000000"/>
                <w:sz w:val="24"/>
                <w:szCs w:val="24"/>
              </w:rPr>
              <w:t>尘（</w:t>
            </w:r>
            <w:r>
              <w:rPr>
                <w:rFonts w:ascii="TimesNewRoman" w:hAnsi="TimesNewRoman"/>
                <w:b/>
                <w:bCs/>
                <w:color w:val="000000"/>
                <w:sz w:val="24"/>
              </w:rPr>
              <w:t>G1</w:t>
            </w:r>
            <w:r>
              <w:rPr>
                <w:rFonts w:ascii="宋体" w:hAnsi="宋体"/>
                <w:b/>
                <w:bCs/>
                <w:color w:val="000000"/>
                <w:sz w:val="24"/>
                <w:szCs w:val="24"/>
              </w:rPr>
              <w:t>）、设备噪声（</w:t>
            </w:r>
            <w:r>
              <w:rPr>
                <w:rFonts w:ascii="TimesNewRoman" w:hAnsi="TimesNewRoman"/>
                <w:b/>
                <w:bCs/>
                <w:color w:val="000000"/>
                <w:sz w:val="24"/>
              </w:rPr>
              <w:t>N</w:t>
            </w:r>
            <w:r>
              <w:rPr>
                <w:rFonts w:ascii="宋体" w:hAnsi="宋体"/>
                <w:b/>
                <w:bCs/>
                <w:color w:val="000000"/>
                <w:sz w:val="24"/>
                <w:szCs w:val="24"/>
              </w:rPr>
              <w:t>）</w:t>
            </w:r>
            <w:r>
              <w:rPr>
                <w:rFonts w:hint="eastAsia" w:ascii="宋体" w:hAnsi="宋体"/>
                <w:b/>
                <w:bCs/>
                <w:color w:val="000000"/>
                <w:sz w:val="24"/>
                <w:szCs w:val="24"/>
                <w:lang w:eastAsia="zh-CN"/>
              </w:rPr>
              <w:t>、</w:t>
            </w:r>
            <w:r>
              <w:rPr>
                <w:rFonts w:hint="eastAsia"/>
                <w:b/>
                <w:bCs w:val="0"/>
                <w:kern w:val="0"/>
                <w:sz w:val="24"/>
                <w:szCs w:val="24"/>
                <w:u w:val="none"/>
              </w:rPr>
              <w:t>袋式除尘</w:t>
            </w:r>
            <w:r>
              <w:rPr>
                <w:rFonts w:hint="eastAsia"/>
                <w:b/>
                <w:bCs w:val="0"/>
                <w:kern w:val="0"/>
                <w:sz w:val="24"/>
                <w:szCs w:val="24"/>
                <w:u w:val="none"/>
                <w:lang w:val="en-US" w:eastAsia="zh-CN"/>
              </w:rPr>
              <w:t>系统收集尘</w:t>
            </w:r>
            <w:r>
              <w:rPr>
                <w:b/>
                <w:bCs w:val="0"/>
                <w:kern w:val="0"/>
                <w:sz w:val="24"/>
                <w:szCs w:val="24"/>
                <w:u w:val="none"/>
              </w:rPr>
              <w:t>（S</w:t>
            </w:r>
            <w:r>
              <w:rPr>
                <w:rFonts w:hint="eastAsia"/>
                <w:b/>
                <w:bCs w:val="0"/>
                <w:kern w:val="0"/>
                <w:sz w:val="24"/>
                <w:szCs w:val="24"/>
                <w:u w:val="none"/>
                <w:lang w:val="en-US" w:eastAsia="zh-CN"/>
              </w:rPr>
              <w:t>1</w:t>
            </w:r>
            <w:r>
              <w:rPr>
                <w:b/>
                <w:bCs w:val="0"/>
                <w:kern w:val="0"/>
                <w:sz w:val="24"/>
                <w:szCs w:val="24"/>
                <w:u w:val="none"/>
              </w:rPr>
              <w:t>）</w:t>
            </w:r>
            <w:r>
              <w:rPr>
                <w:rFonts w:ascii="宋体" w:hAnsi="宋体"/>
                <w:color w:val="000000"/>
                <w:sz w:val="24"/>
                <w:szCs w:val="24"/>
              </w:rPr>
              <w:t>。</w:t>
            </w:r>
          </w:p>
          <w:p>
            <w:pPr>
              <w:spacing w:line="520" w:lineRule="exact"/>
              <w:ind w:firstLine="482" w:firstLineChars="200"/>
              <w:textAlignment w:val="baseline"/>
              <w:rPr>
                <w:b/>
                <w:kern w:val="0"/>
                <w:sz w:val="24"/>
                <w:szCs w:val="24"/>
                <w:u w:val="none"/>
              </w:rPr>
            </w:pPr>
            <w:r>
              <w:rPr>
                <w:b/>
                <w:kern w:val="0"/>
                <w:sz w:val="24"/>
                <w:szCs w:val="24"/>
                <w:u w:val="none"/>
              </w:rPr>
              <w:t>（2）熔制系统</w:t>
            </w:r>
          </w:p>
          <w:p>
            <w:pPr>
              <w:spacing w:line="520" w:lineRule="exact"/>
              <w:ind w:firstLine="480" w:firstLineChars="200"/>
              <w:textAlignment w:val="baseline"/>
            </w:pPr>
            <w:r>
              <w:rPr>
                <w:b w:val="0"/>
                <w:bCs/>
                <w:kern w:val="0"/>
                <w:sz w:val="24"/>
                <w:szCs w:val="24"/>
                <w:u w:val="none"/>
              </w:rPr>
              <w:t>项目熔制采用</w:t>
            </w:r>
            <w:r>
              <w:rPr>
                <w:rFonts w:hint="eastAsia"/>
                <w:b w:val="0"/>
                <w:bCs/>
                <w:kern w:val="0"/>
                <w:sz w:val="24"/>
                <w:szCs w:val="24"/>
                <w:u w:val="none"/>
                <w:lang w:val="en-US" w:eastAsia="zh-CN"/>
              </w:rPr>
              <w:t>天然气高温熔化炉</w:t>
            </w:r>
            <w:r>
              <w:rPr>
                <w:rFonts w:hint="eastAsia"/>
                <w:b w:val="0"/>
                <w:bCs/>
                <w:kern w:val="0"/>
                <w:sz w:val="24"/>
                <w:szCs w:val="24"/>
                <w:u w:val="none"/>
              </w:rPr>
              <w:t>，以</w:t>
            </w:r>
            <w:r>
              <w:rPr>
                <w:rFonts w:hint="eastAsia"/>
                <w:b w:val="0"/>
                <w:bCs/>
                <w:kern w:val="0"/>
                <w:sz w:val="24"/>
                <w:szCs w:val="24"/>
                <w:u w:val="none"/>
                <w:lang w:val="en-US" w:eastAsia="zh-CN"/>
              </w:rPr>
              <w:t>天燃气燃烧产生的热能作为</w:t>
            </w:r>
            <w:r>
              <w:rPr>
                <w:rFonts w:hint="eastAsia"/>
                <w:b w:val="0"/>
                <w:bCs/>
                <w:kern w:val="0"/>
                <w:sz w:val="24"/>
                <w:szCs w:val="24"/>
                <w:u w:val="none"/>
              </w:rPr>
              <w:t>熔化用能源。</w:t>
            </w:r>
            <w:r>
              <w:rPr>
                <w:rFonts w:hint="eastAsia"/>
                <w:b w:val="0"/>
                <w:bCs/>
                <w:kern w:val="0"/>
                <w:sz w:val="24"/>
                <w:szCs w:val="24"/>
                <w:u w:val="none"/>
                <w:lang w:val="en-US" w:eastAsia="zh-CN"/>
              </w:rPr>
              <w:t>天然气熔化</w:t>
            </w:r>
            <w:r>
              <w:rPr>
                <w:rFonts w:hint="eastAsia"/>
                <w:b w:val="0"/>
                <w:bCs/>
                <w:color w:val="000000"/>
                <w:sz w:val="24"/>
                <w:szCs w:val="24"/>
                <w:u w:val="none"/>
              </w:rPr>
              <w:t>技术是当代比较先进的非金属矿物熔化技术之一，熔化过程为：将玄武岩、白云石等</w:t>
            </w:r>
            <w:r>
              <w:rPr>
                <w:rFonts w:hint="eastAsia"/>
                <w:b w:val="0"/>
                <w:bCs/>
                <w:color w:val="000000"/>
                <w:sz w:val="24"/>
                <w:szCs w:val="24"/>
                <w:u w:val="none"/>
                <w:lang w:val="en-US" w:eastAsia="zh-CN"/>
              </w:rPr>
              <w:t>原</w:t>
            </w:r>
            <w:r>
              <w:rPr>
                <w:rFonts w:hint="eastAsia"/>
                <w:b w:val="0"/>
                <w:bCs/>
                <w:color w:val="000000"/>
                <w:sz w:val="24"/>
                <w:szCs w:val="24"/>
                <w:u w:val="none"/>
              </w:rPr>
              <w:t>料</w:t>
            </w:r>
            <w:r>
              <w:rPr>
                <w:rFonts w:hint="eastAsia" w:ascii="Times New Roman" w:hAnsi="Times New Roman" w:cs="Times New Roman"/>
                <w:b w:val="0"/>
                <w:bCs/>
                <w:color w:val="000000"/>
                <w:sz w:val="24"/>
                <w:szCs w:val="24"/>
                <w:u w:val="none"/>
              </w:rPr>
              <w:t>从炉顶加入熔化炉内，同时向炉中通以助燃空气(助燃空气可以是冷风，也可以是温度高达500℃左右的热风)。由天然气燃烧产生的高温</w:t>
            </w:r>
            <w:r>
              <w:rPr>
                <w:rFonts w:hint="eastAsia" w:ascii="Times New Roman" w:hAnsi="Times New Roman" w:cs="Times New Roman"/>
                <w:b w:val="0"/>
                <w:bCs/>
                <w:color w:val="000000"/>
                <w:sz w:val="24"/>
                <w:szCs w:val="24"/>
                <w:u w:val="none"/>
                <w:lang w:eastAsia="zh-CN"/>
              </w:rPr>
              <w:t>（</w:t>
            </w:r>
            <w:r>
              <w:rPr>
                <w:rFonts w:hint="eastAsia" w:ascii="Times New Roman" w:hAnsi="Times New Roman" w:cs="Times New Roman"/>
                <w:b w:val="0"/>
                <w:bCs/>
                <w:color w:val="000000"/>
                <w:sz w:val="24"/>
                <w:szCs w:val="24"/>
                <w:u w:val="none"/>
              </w:rPr>
              <w:t>温度高达1250～1420℃</w:t>
            </w:r>
            <w:r>
              <w:rPr>
                <w:rFonts w:hint="eastAsia" w:ascii="Times New Roman" w:hAnsi="Times New Roman" w:cs="Times New Roman"/>
                <w:b w:val="0"/>
                <w:bCs/>
                <w:color w:val="000000"/>
                <w:sz w:val="24"/>
                <w:szCs w:val="24"/>
                <w:u w:val="none"/>
                <w:lang w:eastAsia="zh-CN"/>
              </w:rPr>
              <w:t>）</w:t>
            </w:r>
            <w:r>
              <w:rPr>
                <w:rFonts w:hint="eastAsia" w:ascii="Times New Roman" w:hAnsi="Times New Roman" w:cs="Times New Roman"/>
                <w:b w:val="0"/>
                <w:bCs/>
                <w:color w:val="000000"/>
                <w:sz w:val="24"/>
                <w:szCs w:val="24"/>
                <w:u w:val="none"/>
              </w:rPr>
              <w:t>将原料熔融成熔体，熔体连续地、源源不断地从熔炉的流口中流出，通过分离流槽，岩棉熔液流向多辊离心机提供成纤所必需的岩棉熔体流股。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eastAsia="宋体"/>
                <w:sz w:val="24"/>
                <w:lang w:val="en-US" w:eastAsia="zh-CN"/>
              </w:rPr>
            </w:pPr>
            <w:r>
              <w:rPr>
                <w:rFonts w:hint="eastAsia"/>
                <w:sz w:val="24"/>
                <w:lang w:val="en-US" w:eastAsia="zh-CN"/>
              </w:rPr>
              <w:t>原料熔化工序</w:t>
            </w:r>
            <w:r>
              <w:rPr>
                <w:rFonts w:hint="eastAsia"/>
                <w:sz w:val="24"/>
              </w:rPr>
              <w:t>产生SO</w:t>
            </w:r>
            <w:r>
              <w:rPr>
                <w:rFonts w:hint="eastAsia"/>
                <w:sz w:val="24"/>
                <w:vertAlign w:val="subscript"/>
              </w:rPr>
              <w:t>2</w:t>
            </w:r>
            <w:r>
              <w:rPr>
                <w:rFonts w:hint="eastAsia"/>
                <w:sz w:val="24"/>
              </w:rPr>
              <w:t>、NO</w:t>
            </w:r>
            <w:r>
              <w:rPr>
                <w:rFonts w:hint="eastAsia"/>
                <w:sz w:val="24"/>
                <w:vertAlign w:val="subscript"/>
              </w:rPr>
              <w:t>X</w:t>
            </w:r>
            <w:r>
              <w:rPr>
                <w:rFonts w:hint="eastAsia"/>
                <w:sz w:val="24"/>
              </w:rPr>
              <w:t>、烟尘及噪声，</w:t>
            </w:r>
            <w:r>
              <w:rPr>
                <w:sz w:val="24"/>
              </w:rPr>
              <w:t>尾气排放温度降低至150℃，</w:t>
            </w:r>
            <w:r>
              <w:rPr>
                <w:rFonts w:hint="eastAsia"/>
                <w:sz w:val="24"/>
                <w:lang w:val="en-US" w:eastAsia="zh-CN"/>
              </w:rPr>
              <w:t>与固化冷却废气组成混合废气</w:t>
            </w:r>
            <w:r>
              <w:rPr>
                <w:sz w:val="24"/>
              </w:rPr>
              <w:t>经</w:t>
            </w:r>
            <w:r>
              <w:rPr>
                <w:rFonts w:hint="eastAsia"/>
                <w:sz w:val="24"/>
              </w:rPr>
              <w:t>SNCR脱</w:t>
            </w:r>
            <w:r>
              <w:rPr>
                <w:rFonts w:hint="eastAsia"/>
                <w:sz w:val="24"/>
                <w:lang w:val="en-US" w:eastAsia="zh-CN"/>
              </w:rPr>
              <w:t>硝</w:t>
            </w:r>
            <w:r>
              <w:rPr>
                <w:rFonts w:hint="eastAsia"/>
                <w:sz w:val="24"/>
              </w:rPr>
              <w:t>+旋风除尘器+防爆高温布袋除尘器+碱式喷淋塔脱硫工艺+20m排气筒</w:t>
            </w:r>
            <w:r>
              <w:rPr>
                <w:rFonts w:hint="eastAsia"/>
                <w:sz w:val="24"/>
                <w:lang w:val="en-US" w:eastAsia="zh-CN"/>
              </w:rPr>
              <w:t>达标排放。</w:t>
            </w:r>
          </w:p>
          <w:p>
            <w:pPr>
              <w:spacing w:line="520" w:lineRule="exact"/>
              <w:ind w:firstLine="482" w:firstLineChars="200"/>
              <w:textAlignment w:val="baseline"/>
              <w:rPr>
                <w:rFonts w:hint="default" w:ascii="Times New Roman" w:hAnsi="Times New Roman" w:cs="Times New Roman"/>
                <w:b/>
                <w:bCs w:val="0"/>
                <w:color w:val="000000"/>
                <w:sz w:val="24"/>
                <w:szCs w:val="24"/>
                <w:u w:val="none"/>
              </w:rPr>
            </w:pPr>
            <w:r>
              <w:rPr>
                <w:rFonts w:hint="default" w:ascii="Times New Roman" w:hAnsi="Times New Roman" w:cs="Times New Roman"/>
                <w:b/>
                <w:bCs w:val="0"/>
                <w:color w:val="000000"/>
                <w:sz w:val="24"/>
                <w:szCs w:val="24"/>
                <w:u w:val="none"/>
                <w:lang w:val="en-US" w:eastAsia="zh-CN"/>
              </w:rPr>
              <w:t>因此</w:t>
            </w:r>
            <w:r>
              <w:rPr>
                <w:rFonts w:hint="default" w:ascii="Times New Roman" w:hAnsi="Times New Roman" w:cs="Times New Roman"/>
                <w:b/>
                <w:bCs w:val="0"/>
                <w:color w:val="000000"/>
                <w:sz w:val="24"/>
                <w:szCs w:val="24"/>
                <w:u w:val="none"/>
              </w:rPr>
              <w:t>熔制工序主要污染物为</w:t>
            </w:r>
            <w:r>
              <w:rPr>
                <w:rFonts w:hint="default" w:ascii="Times New Roman" w:hAnsi="Times New Roman" w:cs="Times New Roman"/>
                <w:b/>
                <w:bCs w:val="0"/>
                <w:color w:val="000000"/>
                <w:sz w:val="24"/>
                <w:szCs w:val="24"/>
                <w:u w:val="none"/>
                <w:lang w:val="en-US" w:eastAsia="zh-CN"/>
              </w:rPr>
              <w:t>混合废气（天然气高温熔化炉废气G2和固化冷却废气G4）</w:t>
            </w:r>
            <w:r>
              <w:rPr>
                <w:rFonts w:hint="default" w:ascii="Times New Roman" w:hAnsi="Times New Roman" w:cs="Times New Roman"/>
                <w:b/>
                <w:bCs w:val="0"/>
                <w:kern w:val="0"/>
                <w:sz w:val="24"/>
                <w:szCs w:val="24"/>
                <w:u w:val="none"/>
              </w:rPr>
              <w:t>、风机噪声（N）、熔化炉炉渣（S</w:t>
            </w:r>
            <w:r>
              <w:rPr>
                <w:rFonts w:hint="default" w:ascii="Times New Roman" w:hAnsi="Times New Roman" w:cs="Times New Roman"/>
                <w:b/>
                <w:bCs w:val="0"/>
                <w:kern w:val="0"/>
                <w:sz w:val="24"/>
                <w:szCs w:val="24"/>
                <w:u w:val="none"/>
                <w:lang w:val="en-US" w:eastAsia="zh-CN"/>
              </w:rPr>
              <w:t>2</w:t>
            </w:r>
            <w:r>
              <w:rPr>
                <w:rFonts w:hint="default" w:ascii="Times New Roman" w:hAnsi="Times New Roman" w:cs="Times New Roman"/>
                <w:b/>
                <w:bCs w:val="0"/>
                <w:kern w:val="0"/>
                <w:sz w:val="24"/>
                <w:szCs w:val="24"/>
                <w:u w:val="none"/>
              </w:rPr>
              <w:t>）、旋风以及袋式除尘</w:t>
            </w:r>
            <w:r>
              <w:rPr>
                <w:rFonts w:hint="default" w:ascii="Times New Roman" w:hAnsi="Times New Roman" w:cs="Times New Roman"/>
                <w:b/>
                <w:bCs w:val="0"/>
                <w:kern w:val="0"/>
                <w:sz w:val="24"/>
                <w:szCs w:val="24"/>
                <w:u w:val="none"/>
                <w:lang w:val="en-US" w:eastAsia="zh-CN"/>
              </w:rPr>
              <w:t>系统收集尘</w:t>
            </w:r>
            <w:r>
              <w:rPr>
                <w:rFonts w:hint="default" w:ascii="Times New Roman" w:hAnsi="Times New Roman" w:cs="Times New Roman"/>
                <w:b/>
                <w:bCs w:val="0"/>
                <w:kern w:val="0"/>
                <w:sz w:val="24"/>
                <w:szCs w:val="24"/>
                <w:u w:val="none"/>
              </w:rPr>
              <w:t>（S</w:t>
            </w:r>
            <w:r>
              <w:rPr>
                <w:rFonts w:hint="default" w:ascii="Times New Roman" w:hAnsi="Times New Roman" w:cs="Times New Roman"/>
                <w:b/>
                <w:bCs w:val="0"/>
                <w:kern w:val="0"/>
                <w:sz w:val="24"/>
                <w:szCs w:val="24"/>
                <w:u w:val="none"/>
                <w:lang w:val="en-US" w:eastAsia="zh-CN"/>
              </w:rPr>
              <w:t>3</w:t>
            </w:r>
            <w:r>
              <w:rPr>
                <w:rFonts w:hint="default" w:ascii="Times New Roman" w:hAnsi="Times New Roman" w:cs="Times New Roman"/>
                <w:b/>
                <w:bCs w:val="0"/>
                <w:kern w:val="0"/>
                <w:sz w:val="24"/>
                <w:szCs w:val="24"/>
                <w:u w:val="none"/>
              </w:rPr>
              <w:t>）</w:t>
            </w:r>
            <w:r>
              <w:rPr>
                <w:rFonts w:hint="default" w:ascii="Times New Roman" w:hAnsi="Times New Roman" w:cs="Times New Roman"/>
                <w:b/>
                <w:bCs w:val="0"/>
                <w:color w:val="000000"/>
                <w:sz w:val="24"/>
                <w:szCs w:val="24"/>
                <w:u w:val="none"/>
              </w:rPr>
              <w:t>。</w:t>
            </w:r>
          </w:p>
          <w:p>
            <w:pPr>
              <w:spacing w:line="520" w:lineRule="exact"/>
              <w:ind w:firstLine="482" w:firstLineChars="200"/>
              <w:textAlignment w:val="baseline"/>
              <w:rPr>
                <w:b/>
                <w:kern w:val="0"/>
                <w:sz w:val="24"/>
                <w:szCs w:val="24"/>
                <w:u w:val="none"/>
              </w:rPr>
            </w:pPr>
            <w:r>
              <w:rPr>
                <w:b/>
                <w:kern w:val="0"/>
                <w:sz w:val="24"/>
                <w:szCs w:val="24"/>
                <w:u w:val="none"/>
              </w:rPr>
              <w:t>（3）成纤、集棉系统</w:t>
            </w:r>
          </w:p>
          <w:p>
            <w:pPr>
              <w:spacing w:line="520" w:lineRule="exact"/>
              <w:ind w:firstLine="482" w:firstLineChars="200"/>
              <w:textAlignment w:val="baseline"/>
              <w:rPr>
                <w:b/>
                <w:bCs w:val="0"/>
                <w:kern w:val="0"/>
                <w:sz w:val="24"/>
                <w:szCs w:val="24"/>
                <w:u w:val="none"/>
              </w:rPr>
            </w:pPr>
            <w:r>
              <w:rPr>
                <w:b/>
                <w:bCs w:val="0"/>
                <w:kern w:val="0"/>
                <w:sz w:val="24"/>
                <w:szCs w:val="24"/>
                <w:u w:val="none"/>
              </w:rPr>
              <w:t>①离心甩丝</w:t>
            </w:r>
          </w:p>
          <w:p>
            <w:pPr>
              <w:spacing w:line="520" w:lineRule="exact"/>
              <w:ind w:firstLine="480" w:firstLineChars="200"/>
              <w:textAlignment w:val="baseline"/>
              <w:rPr>
                <w:b w:val="0"/>
                <w:bCs/>
                <w:kern w:val="0"/>
                <w:sz w:val="24"/>
                <w:szCs w:val="24"/>
                <w:u w:val="none"/>
              </w:rPr>
            </w:pPr>
            <w:r>
              <w:rPr>
                <w:b w:val="0"/>
                <w:bCs/>
                <w:kern w:val="0"/>
                <w:sz w:val="24"/>
                <w:szCs w:val="24"/>
                <w:u w:val="none"/>
              </w:rPr>
              <w:t>离心机由高速运转的离心辊和环绕离心辊外的风环组成</w:t>
            </w:r>
            <w:r>
              <w:rPr>
                <w:rFonts w:hint="eastAsia"/>
                <w:b w:val="0"/>
                <w:bCs/>
                <w:kern w:val="0"/>
                <w:sz w:val="24"/>
                <w:szCs w:val="24"/>
                <w:u w:val="none"/>
              </w:rPr>
              <w:t>。</w:t>
            </w:r>
            <w:r>
              <w:rPr>
                <w:b w:val="0"/>
                <w:bCs/>
                <w:kern w:val="0"/>
                <w:sz w:val="24"/>
                <w:szCs w:val="24"/>
                <w:u w:val="none"/>
              </w:rPr>
              <w:t>原料融体通过熔体流槽流入离心机，在离心辊的离心力和吹离系统喷出的高速气流的复合作用下，吹离成纤维，并将纤维吹送至带有负压风的集棉机上。根据渣球与纤维的重力不同，</w:t>
            </w:r>
            <w:r>
              <w:rPr>
                <w:rFonts w:hint="eastAsia"/>
                <w:b w:val="0"/>
                <w:bCs/>
                <w:kern w:val="0"/>
                <w:sz w:val="24"/>
                <w:szCs w:val="24"/>
                <w:u w:val="none"/>
              </w:rPr>
              <w:t>风环可</w:t>
            </w:r>
            <w:r>
              <w:rPr>
                <w:b w:val="0"/>
                <w:bCs/>
                <w:kern w:val="0"/>
                <w:sz w:val="24"/>
                <w:szCs w:val="24"/>
                <w:u w:val="none"/>
              </w:rPr>
              <w:t>有效的将未成纤的渣球分离出去</w:t>
            </w:r>
            <w:r>
              <w:rPr>
                <w:rFonts w:hint="eastAsia"/>
                <w:b w:val="0"/>
                <w:bCs/>
                <w:kern w:val="0"/>
                <w:sz w:val="24"/>
                <w:szCs w:val="24"/>
                <w:u w:val="none"/>
              </w:rPr>
              <w:t>。</w:t>
            </w:r>
          </w:p>
          <w:p>
            <w:pPr>
              <w:spacing w:line="520" w:lineRule="exact"/>
              <w:ind w:firstLine="480" w:firstLineChars="200"/>
              <w:textAlignment w:val="baseline"/>
              <w:rPr>
                <w:b w:val="0"/>
                <w:bCs/>
                <w:kern w:val="0"/>
                <w:sz w:val="24"/>
                <w:szCs w:val="24"/>
                <w:u w:val="none"/>
              </w:rPr>
            </w:pPr>
            <w:r>
              <w:rPr>
                <w:rFonts w:hint="eastAsia"/>
                <w:b w:val="0"/>
                <w:bCs/>
                <w:kern w:val="0"/>
                <w:sz w:val="24"/>
                <w:szCs w:val="24"/>
                <w:u w:val="none"/>
              </w:rPr>
              <w:t>水溶性酚醛树脂、水、憎水剂等按配方计量后，通过管道送入系统配套的搅拌罐内进行稀释调配，制成粘接剂。之后</w:t>
            </w:r>
            <w:r>
              <w:rPr>
                <w:b w:val="0"/>
                <w:bCs/>
                <w:kern w:val="0"/>
                <w:sz w:val="24"/>
                <w:szCs w:val="24"/>
                <w:u w:val="none"/>
              </w:rPr>
              <w:t>利用高压空气雾化</w:t>
            </w:r>
            <w:r>
              <w:rPr>
                <w:rFonts w:hint="eastAsia"/>
                <w:b w:val="0"/>
                <w:bCs/>
                <w:kern w:val="0"/>
                <w:sz w:val="24"/>
                <w:szCs w:val="24"/>
                <w:u w:val="none"/>
              </w:rPr>
              <w:t>粘接剂</w:t>
            </w:r>
            <w:r>
              <w:rPr>
                <w:b w:val="0"/>
                <w:bCs/>
                <w:kern w:val="0"/>
                <w:sz w:val="24"/>
                <w:szCs w:val="24"/>
                <w:u w:val="none"/>
              </w:rPr>
              <w:t>，</w:t>
            </w:r>
            <w:r>
              <w:rPr>
                <w:rFonts w:hint="eastAsia"/>
                <w:b w:val="0"/>
                <w:bCs/>
                <w:kern w:val="0"/>
                <w:sz w:val="24"/>
                <w:szCs w:val="24"/>
                <w:u w:val="none"/>
              </w:rPr>
              <w:t>采用多点喷射的方式</w:t>
            </w:r>
            <w:r>
              <w:rPr>
                <w:b w:val="0"/>
                <w:bCs/>
                <w:kern w:val="0"/>
                <w:sz w:val="24"/>
                <w:szCs w:val="24"/>
                <w:u w:val="none"/>
              </w:rPr>
              <w:t>将粘结剂均匀的施加到纤维表面</w:t>
            </w:r>
            <w:r>
              <w:rPr>
                <w:rFonts w:hint="eastAsia"/>
                <w:b w:val="0"/>
                <w:bCs/>
                <w:kern w:val="0"/>
                <w:sz w:val="24"/>
                <w:szCs w:val="24"/>
                <w:u w:val="none"/>
              </w:rPr>
              <w:t>。离心系统</w:t>
            </w:r>
            <w:r>
              <w:rPr>
                <w:b w:val="0"/>
                <w:bCs/>
                <w:kern w:val="0"/>
                <w:sz w:val="24"/>
                <w:szCs w:val="24"/>
                <w:u w:val="none"/>
              </w:rPr>
              <w:t>纤维形成室与下个工序的集棉机封闭连接，由集棉机的负压系统抽风。</w:t>
            </w:r>
          </w:p>
          <w:p>
            <w:pPr>
              <w:spacing w:line="520" w:lineRule="exact"/>
              <w:ind w:firstLine="482" w:firstLineChars="200"/>
              <w:textAlignment w:val="baseline"/>
              <w:rPr>
                <w:b/>
                <w:bCs w:val="0"/>
                <w:kern w:val="0"/>
                <w:sz w:val="24"/>
                <w:szCs w:val="24"/>
                <w:u w:val="none"/>
              </w:rPr>
            </w:pPr>
            <w:r>
              <w:rPr>
                <w:b/>
                <w:bCs w:val="0"/>
                <w:kern w:val="0"/>
                <w:sz w:val="24"/>
                <w:szCs w:val="24"/>
                <w:u w:val="none"/>
              </w:rPr>
              <w:t>该工序主要污染物为离心机噪声（N）及离心机渣球（S</w:t>
            </w:r>
            <w:r>
              <w:rPr>
                <w:rFonts w:hint="eastAsia"/>
                <w:b/>
                <w:bCs w:val="0"/>
                <w:kern w:val="0"/>
                <w:sz w:val="24"/>
                <w:szCs w:val="24"/>
                <w:u w:val="none"/>
                <w:lang w:val="en-US" w:eastAsia="zh-CN"/>
              </w:rPr>
              <w:t>4</w:t>
            </w:r>
            <w:r>
              <w:rPr>
                <w:b/>
                <w:bCs w:val="0"/>
                <w:kern w:val="0"/>
                <w:sz w:val="24"/>
                <w:szCs w:val="24"/>
                <w:u w:val="none"/>
              </w:rPr>
              <w:t>）。</w:t>
            </w:r>
          </w:p>
          <w:p>
            <w:pPr>
              <w:spacing w:line="520" w:lineRule="exact"/>
              <w:ind w:firstLine="482" w:firstLineChars="200"/>
              <w:textAlignment w:val="baseline"/>
              <w:rPr>
                <w:b/>
                <w:bCs/>
                <w:kern w:val="0"/>
                <w:sz w:val="24"/>
                <w:szCs w:val="24"/>
              </w:rPr>
            </w:pPr>
            <w:r>
              <w:rPr>
                <w:b/>
                <w:bCs/>
                <w:kern w:val="0"/>
                <w:sz w:val="24"/>
                <w:szCs w:val="24"/>
              </w:rPr>
              <w:t>②集棉机集棉、摆锤布棉、打褶</w:t>
            </w:r>
          </w:p>
          <w:p>
            <w:pPr>
              <w:spacing w:line="520" w:lineRule="exact"/>
              <w:ind w:firstLine="480" w:firstLineChars="200"/>
              <w:textAlignment w:val="baseline"/>
              <w:rPr>
                <w:kern w:val="0"/>
                <w:sz w:val="24"/>
                <w:szCs w:val="24"/>
              </w:rPr>
            </w:pPr>
            <w:r>
              <w:rPr>
                <w:kern w:val="0"/>
                <w:sz w:val="24"/>
                <w:szCs w:val="24"/>
              </w:rPr>
              <w:t>纤维在集棉机的负压风抽吸下均匀被吸附到高速运行的集棉带上，形成很薄的初棉层，初棉层经过渡输送机送入摆锤机，在摆锤带往复摆作用下，在与其成90°布置的成形输送机上，形成多层折叠结构形式的均匀棉毡，根据不同产品的要求，设定集棉带速度、摆锤机摆幅、摆速，形成不同规格的棉毡。经打褶机、加压机调节棉毡纤维分布结构后送至固化炉。</w:t>
            </w:r>
          </w:p>
          <w:p>
            <w:pPr>
              <w:spacing w:line="520" w:lineRule="exact"/>
              <w:ind w:firstLine="480" w:firstLineChars="200"/>
              <w:textAlignment w:val="baseline"/>
              <w:rPr>
                <w:rFonts w:ascii="宋体" w:hAnsi="宋体"/>
                <w:color w:val="000000"/>
                <w:sz w:val="24"/>
                <w:szCs w:val="24"/>
              </w:rPr>
            </w:pPr>
            <w:r>
              <w:rPr>
                <w:rFonts w:ascii="宋体" w:hAnsi="宋体"/>
                <w:color w:val="000000"/>
                <w:sz w:val="24"/>
                <w:szCs w:val="24"/>
              </w:rPr>
              <w:t>集棉室废气（</w:t>
            </w:r>
            <w:r>
              <w:rPr>
                <w:rFonts w:ascii="TimesNewRoman" w:hAnsi="TimesNewRoman"/>
                <w:color w:val="000000"/>
                <w:sz w:val="24"/>
              </w:rPr>
              <w:t>G3</w:t>
            </w:r>
            <w:r>
              <w:rPr>
                <w:rFonts w:ascii="宋体" w:hAnsi="宋体"/>
                <w:color w:val="000000"/>
                <w:sz w:val="24"/>
                <w:szCs w:val="24"/>
              </w:rPr>
              <w:t>）主要含短纤维，由于成纤后粘结剂采用酚醛树脂配制，因此</w:t>
            </w:r>
            <w:r>
              <w:rPr>
                <w:rFonts w:ascii="TimesNewRoman" w:hAnsi="TimesNewRoman"/>
                <w:color w:val="000000"/>
                <w:sz w:val="24"/>
              </w:rPr>
              <w:t>G3</w:t>
            </w:r>
            <w:r>
              <w:rPr>
                <w:rFonts w:ascii="宋体" w:hAnsi="宋体"/>
                <w:color w:val="000000"/>
                <w:sz w:val="24"/>
                <w:szCs w:val="24"/>
              </w:rPr>
              <w:t>中含有少量的有机废气（以非</w:t>
            </w:r>
            <w:r>
              <w:rPr>
                <w:rFonts w:hint="default" w:ascii="Times New Roman" w:hAnsi="Times New Roman" w:cs="Times New Roman"/>
                <w:color w:val="000000"/>
                <w:sz w:val="24"/>
                <w:szCs w:val="24"/>
                <w:lang w:val="en-US" w:eastAsia="zh-CN"/>
              </w:rPr>
              <w:t>VOCs</w:t>
            </w:r>
            <w:r>
              <w:rPr>
                <w:rFonts w:ascii="宋体" w:hAnsi="宋体"/>
                <w:color w:val="000000"/>
                <w:sz w:val="24"/>
                <w:szCs w:val="24"/>
              </w:rPr>
              <w:t>计，主要为酚醛树脂合成过程中未聚合的单体有机物，</w:t>
            </w:r>
            <w:r>
              <w:rPr>
                <w:rFonts w:ascii="宋体" w:hAnsi="宋体"/>
                <w:color w:val="auto"/>
                <w:sz w:val="24"/>
                <w:szCs w:val="24"/>
              </w:rPr>
              <w:t>游离醛含</w:t>
            </w:r>
            <w:r>
              <w:rPr>
                <w:rFonts w:hint="eastAsia" w:ascii="宋体" w:hAnsi="宋体"/>
                <w:color w:val="auto"/>
                <w:sz w:val="24"/>
                <w:szCs w:val="24"/>
              </w:rPr>
              <w:t>量≤</w:t>
            </w:r>
            <w:r>
              <w:rPr>
                <w:rFonts w:hint="eastAsia" w:ascii="TimesNewRoman" w:hAnsi="TimesNewRoman"/>
                <w:color w:val="auto"/>
                <w:sz w:val="24"/>
                <w:lang w:val="en-US" w:eastAsia="zh-CN"/>
              </w:rPr>
              <w:t>2</w:t>
            </w:r>
            <w:r>
              <w:rPr>
                <w:rFonts w:ascii="TimesNewRoman" w:hAnsi="TimesNewRoman"/>
                <w:color w:val="auto"/>
                <w:sz w:val="24"/>
              </w:rPr>
              <w:t>%</w:t>
            </w:r>
            <w:r>
              <w:rPr>
                <w:rFonts w:ascii="宋体" w:hAnsi="宋体"/>
                <w:color w:val="auto"/>
                <w:sz w:val="24"/>
                <w:szCs w:val="24"/>
              </w:rPr>
              <w:t>，游离酚含</w:t>
            </w:r>
            <w:r>
              <w:rPr>
                <w:rFonts w:hint="eastAsia" w:ascii="宋体" w:hAnsi="宋体"/>
                <w:color w:val="auto"/>
                <w:sz w:val="24"/>
                <w:szCs w:val="24"/>
              </w:rPr>
              <w:t>量</w:t>
            </w:r>
            <w:r>
              <w:rPr>
                <w:rFonts w:hint="eastAsia" w:ascii="TimesNewRoman" w:hAnsi="TimesNewRoman"/>
                <w:color w:val="auto"/>
                <w:sz w:val="24"/>
                <w:lang w:val="en-US" w:eastAsia="zh-CN"/>
              </w:rPr>
              <w:t>1.2</w:t>
            </w:r>
            <w:r>
              <w:rPr>
                <w:rFonts w:ascii="TimesNewRoman" w:hAnsi="TimesNewRoman"/>
                <w:color w:val="auto"/>
                <w:sz w:val="24"/>
              </w:rPr>
              <w:t>%</w:t>
            </w:r>
            <w:r>
              <w:rPr>
                <w:rFonts w:ascii="宋体" w:hAnsi="宋体"/>
                <w:color w:val="auto"/>
                <w:sz w:val="24"/>
                <w:szCs w:val="24"/>
              </w:rPr>
              <w:t>），集棉室废气负压收集</w:t>
            </w:r>
            <w:r>
              <w:rPr>
                <w:rFonts w:hint="eastAsia" w:ascii="宋体" w:hAnsi="宋体"/>
                <w:color w:val="000000"/>
                <w:sz w:val="24"/>
                <w:szCs w:val="24"/>
              </w:rPr>
              <w:t>处理后</w:t>
            </w:r>
            <w:r>
              <w:rPr>
                <w:rFonts w:ascii="宋体" w:hAnsi="宋体"/>
                <w:color w:val="000000"/>
                <w:sz w:val="24"/>
                <w:szCs w:val="24"/>
              </w:rPr>
              <w:t>排放。</w:t>
            </w:r>
            <w:r>
              <w:rPr>
                <w:rFonts w:hint="eastAsia" w:ascii="宋体" w:hAnsi="宋体"/>
                <w:color w:val="000000"/>
                <w:sz w:val="24"/>
                <w:szCs w:val="24"/>
                <w:lang w:val="en-US" w:eastAsia="zh-CN"/>
              </w:rPr>
              <w:t>袋式除尘系统收集尘</w:t>
            </w:r>
            <w:r>
              <w:rPr>
                <w:rFonts w:ascii="宋体" w:hAnsi="宋体"/>
                <w:color w:val="000000"/>
                <w:sz w:val="24"/>
                <w:szCs w:val="24"/>
              </w:rPr>
              <w:t>（</w:t>
            </w:r>
            <w:r>
              <w:rPr>
                <w:rFonts w:ascii="TimesNewRoman" w:hAnsi="TimesNewRoman"/>
                <w:color w:val="000000"/>
                <w:sz w:val="24"/>
              </w:rPr>
              <w:t>S</w:t>
            </w:r>
            <w:r>
              <w:rPr>
                <w:rFonts w:hint="eastAsia" w:ascii="TimesNewRoman" w:hAnsi="TimesNewRoman"/>
                <w:color w:val="000000"/>
                <w:sz w:val="24"/>
                <w:lang w:val="en-US" w:eastAsia="zh-CN"/>
              </w:rPr>
              <w:t>5</w:t>
            </w:r>
            <w:r>
              <w:rPr>
                <w:rFonts w:ascii="宋体" w:hAnsi="宋体"/>
                <w:color w:val="000000"/>
                <w:sz w:val="24"/>
                <w:szCs w:val="24"/>
              </w:rPr>
              <w:t>）主要为纤维尘，收集后</w:t>
            </w:r>
            <w:r>
              <w:rPr>
                <w:rFonts w:hint="eastAsia" w:ascii="宋体" w:hAnsi="宋体"/>
                <w:color w:val="000000"/>
                <w:sz w:val="24"/>
                <w:szCs w:val="24"/>
              </w:rPr>
              <w:t>作为生产原料</w:t>
            </w:r>
            <w:r>
              <w:rPr>
                <w:rFonts w:ascii="宋体" w:hAnsi="宋体"/>
                <w:color w:val="000000"/>
                <w:sz w:val="24"/>
                <w:szCs w:val="24"/>
              </w:rPr>
              <w:t>回</w:t>
            </w:r>
            <w:r>
              <w:rPr>
                <w:rFonts w:hint="eastAsia" w:ascii="宋体" w:hAnsi="宋体"/>
                <w:color w:val="000000"/>
                <w:sz w:val="24"/>
                <w:szCs w:val="24"/>
              </w:rPr>
              <w:t>炉再</w:t>
            </w:r>
            <w:r>
              <w:rPr>
                <w:rFonts w:ascii="宋体" w:hAnsi="宋体"/>
                <w:color w:val="000000"/>
                <w:sz w:val="24"/>
                <w:szCs w:val="24"/>
              </w:rPr>
              <w:t>利用</w:t>
            </w:r>
            <w:r>
              <w:rPr>
                <w:rFonts w:hint="eastAsia" w:ascii="宋体" w:hAnsi="宋体"/>
                <w:color w:val="000000"/>
                <w:sz w:val="24"/>
                <w:szCs w:val="24"/>
              </w:rPr>
              <w:t>；</w:t>
            </w:r>
            <w:r>
              <w:rPr>
                <w:rFonts w:ascii="宋体" w:hAnsi="宋体"/>
                <w:color w:val="000000"/>
                <w:sz w:val="24"/>
                <w:szCs w:val="24"/>
              </w:rPr>
              <w:t>集棉网需定期采用高压水枪进行自动冲洗，</w:t>
            </w:r>
            <w:r>
              <w:rPr>
                <w:rFonts w:hint="eastAsia" w:ascii="宋体" w:hAnsi="宋体"/>
                <w:color w:val="000000"/>
                <w:sz w:val="24"/>
                <w:szCs w:val="24"/>
              </w:rPr>
              <w:t>会</w:t>
            </w:r>
            <w:r>
              <w:rPr>
                <w:rFonts w:ascii="宋体" w:hAnsi="宋体"/>
                <w:color w:val="000000"/>
                <w:sz w:val="24"/>
                <w:szCs w:val="24"/>
              </w:rPr>
              <w:t>产生冲洗废水（</w:t>
            </w:r>
            <w:r>
              <w:rPr>
                <w:rFonts w:ascii="TimesNewRoman" w:hAnsi="TimesNewRoman"/>
                <w:color w:val="000000"/>
                <w:sz w:val="24"/>
              </w:rPr>
              <w:t>W</w:t>
            </w:r>
            <w:r>
              <w:rPr>
                <w:rFonts w:hint="eastAsia" w:ascii="TimesNewRoman" w:hAnsi="TimesNewRoman"/>
                <w:color w:val="000000"/>
                <w:sz w:val="24"/>
                <w:lang w:val="en-US" w:eastAsia="zh-CN"/>
              </w:rPr>
              <w:t>1</w:t>
            </w:r>
            <w:r>
              <w:rPr>
                <w:rFonts w:ascii="宋体" w:hAnsi="宋体"/>
                <w:color w:val="000000"/>
                <w:sz w:val="24"/>
                <w:szCs w:val="24"/>
              </w:rPr>
              <w:t>）。</w:t>
            </w:r>
          </w:p>
          <w:p>
            <w:pPr>
              <w:spacing w:line="520" w:lineRule="exact"/>
              <w:ind w:firstLine="482" w:firstLineChars="200"/>
              <w:textAlignment w:val="baseline"/>
              <w:rPr>
                <w:b/>
                <w:bCs w:val="0"/>
                <w:color w:val="000000"/>
                <w:sz w:val="24"/>
                <w:szCs w:val="24"/>
                <w:u w:val="none"/>
              </w:rPr>
            </w:pPr>
            <w:r>
              <w:rPr>
                <w:rFonts w:hint="eastAsia" w:ascii="宋体" w:hAnsi="宋体"/>
                <w:b/>
                <w:bCs w:val="0"/>
                <w:color w:val="000000"/>
                <w:sz w:val="24"/>
                <w:szCs w:val="24"/>
                <w:u w:val="none"/>
                <w:lang w:val="en-US" w:eastAsia="zh-CN"/>
              </w:rPr>
              <w:t>因此该</w:t>
            </w:r>
            <w:r>
              <w:rPr>
                <w:rFonts w:ascii="宋体" w:hAnsi="宋体"/>
                <w:b/>
                <w:bCs w:val="0"/>
                <w:color w:val="000000"/>
                <w:sz w:val="24"/>
                <w:szCs w:val="24"/>
                <w:u w:val="none"/>
              </w:rPr>
              <w:t>工序主要污染物为</w:t>
            </w:r>
            <w:r>
              <w:rPr>
                <w:rFonts w:hint="eastAsia" w:ascii="宋体" w:hAnsi="宋体"/>
                <w:b/>
                <w:bCs w:val="0"/>
                <w:color w:val="000000"/>
                <w:sz w:val="24"/>
                <w:szCs w:val="24"/>
                <w:u w:val="none"/>
                <w:lang w:val="en-US" w:eastAsia="zh-CN"/>
              </w:rPr>
              <w:t>成纤集棉废气</w:t>
            </w:r>
            <w:r>
              <w:rPr>
                <w:b/>
                <w:bCs w:val="0"/>
                <w:kern w:val="0"/>
                <w:sz w:val="24"/>
                <w:szCs w:val="24"/>
                <w:u w:val="none"/>
              </w:rPr>
              <w:t>（G</w:t>
            </w:r>
            <w:r>
              <w:rPr>
                <w:rFonts w:hint="eastAsia"/>
                <w:b/>
                <w:bCs w:val="0"/>
                <w:kern w:val="0"/>
                <w:sz w:val="24"/>
                <w:szCs w:val="24"/>
                <w:u w:val="none"/>
                <w:lang w:val="en-US" w:eastAsia="zh-CN"/>
              </w:rPr>
              <w:t>3</w:t>
            </w:r>
            <w:r>
              <w:rPr>
                <w:b/>
                <w:bCs w:val="0"/>
                <w:kern w:val="0"/>
                <w:sz w:val="24"/>
                <w:szCs w:val="24"/>
                <w:u w:val="none"/>
              </w:rPr>
              <w:t>）、</w:t>
            </w:r>
            <w:r>
              <w:rPr>
                <w:rFonts w:hint="eastAsia"/>
                <w:b/>
                <w:bCs w:val="0"/>
                <w:kern w:val="0"/>
                <w:sz w:val="24"/>
                <w:szCs w:val="24"/>
                <w:u w:val="none"/>
                <w:lang w:val="en-US" w:eastAsia="zh-CN"/>
              </w:rPr>
              <w:t>设备</w:t>
            </w:r>
            <w:r>
              <w:rPr>
                <w:b/>
                <w:bCs w:val="0"/>
                <w:kern w:val="0"/>
                <w:sz w:val="24"/>
                <w:szCs w:val="24"/>
                <w:u w:val="none"/>
              </w:rPr>
              <w:t>噪声（N）、</w:t>
            </w:r>
            <w:r>
              <w:rPr>
                <w:rFonts w:hint="eastAsia"/>
                <w:b/>
                <w:bCs w:val="0"/>
                <w:kern w:val="0"/>
                <w:sz w:val="24"/>
                <w:szCs w:val="24"/>
                <w:u w:val="none"/>
                <w:lang w:val="en-US" w:eastAsia="zh-CN"/>
              </w:rPr>
              <w:t>集棉网冲洗废水</w:t>
            </w:r>
            <w:r>
              <w:rPr>
                <w:b/>
                <w:bCs w:val="0"/>
                <w:kern w:val="0"/>
                <w:sz w:val="24"/>
                <w:szCs w:val="24"/>
                <w:u w:val="none"/>
              </w:rPr>
              <w:t>（</w:t>
            </w:r>
            <w:r>
              <w:rPr>
                <w:rFonts w:hint="eastAsia"/>
                <w:b/>
                <w:bCs w:val="0"/>
                <w:kern w:val="0"/>
                <w:sz w:val="24"/>
                <w:szCs w:val="24"/>
                <w:u w:val="none"/>
                <w:lang w:val="en-US" w:eastAsia="zh-CN"/>
              </w:rPr>
              <w:t>W1</w:t>
            </w:r>
            <w:r>
              <w:rPr>
                <w:b/>
                <w:bCs w:val="0"/>
                <w:kern w:val="0"/>
                <w:sz w:val="24"/>
                <w:szCs w:val="24"/>
                <w:u w:val="none"/>
              </w:rPr>
              <w:t>）</w:t>
            </w:r>
            <w:r>
              <w:rPr>
                <w:rFonts w:hint="eastAsia"/>
                <w:b/>
                <w:bCs w:val="0"/>
                <w:kern w:val="0"/>
                <w:sz w:val="24"/>
                <w:szCs w:val="24"/>
                <w:u w:val="none"/>
                <w:lang w:val="en-US" w:eastAsia="zh-CN"/>
              </w:rPr>
              <w:t>以及</w:t>
            </w:r>
            <w:r>
              <w:rPr>
                <w:rFonts w:hint="eastAsia"/>
                <w:b/>
                <w:bCs w:val="0"/>
                <w:kern w:val="0"/>
                <w:sz w:val="24"/>
                <w:szCs w:val="24"/>
                <w:u w:val="none"/>
              </w:rPr>
              <w:t>旋风以及袋式除尘</w:t>
            </w:r>
            <w:r>
              <w:rPr>
                <w:rFonts w:hint="eastAsia"/>
                <w:b/>
                <w:bCs w:val="0"/>
                <w:kern w:val="0"/>
                <w:sz w:val="24"/>
                <w:szCs w:val="24"/>
                <w:u w:val="none"/>
                <w:lang w:val="en-US" w:eastAsia="zh-CN"/>
              </w:rPr>
              <w:t>系统收集尘</w:t>
            </w:r>
            <w:r>
              <w:rPr>
                <w:b/>
                <w:bCs w:val="0"/>
                <w:kern w:val="0"/>
                <w:sz w:val="24"/>
                <w:szCs w:val="24"/>
                <w:u w:val="none"/>
              </w:rPr>
              <w:t>（S</w:t>
            </w:r>
            <w:r>
              <w:rPr>
                <w:rFonts w:hint="eastAsia"/>
                <w:b/>
                <w:bCs w:val="0"/>
                <w:kern w:val="0"/>
                <w:sz w:val="24"/>
                <w:szCs w:val="24"/>
                <w:u w:val="none"/>
                <w:lang w:val="en-US" w:eastAsia="zh-CN"/>
              </w:rPr>
              <w:t>5</w:t>
            </w:r>
            <w:r>
              <w:rPr>
                <w:b/>
                <w:bCs w:val="0"/>
                <w:kern w:val="0"/>
                <w:sz w:val="24"/>
                <w:szCs w:val="24"/>
                <w:u w:val="none"/>
              </w:rPr>
              <w:t>）</w:t>
            </w:r>
            <w:r>
              <w:rPr>
                <w:rFonts w:ascii="宋体" w:hAnsi="宋体"/>
                <w:b/>
                <w:bCs w:val="0"/>
                <w:color w:val="000000"/>
                <w:sz w:val="24"/>
                <w:szCs w:val="24"/>
                <w:u w:val="none"/>
              </w:rPr>
              <w:t>。</w:t>
            </w:r>
          </w:p>
          <w:p>
            <w:pPr>
              <w:spacing w:line="520" w:lineRule="exact"/>
              <w:ind w:firstLine="482" w:firstLineChars="200"/>
              <w:textAlignment w:val="baseline"/>
              <w:rPr>
                <w:b/>
                <w:kern w:val="0"/>
                <w:sz w:val="24"/>
                <w:szCs w:val="24"/>
                <w:u w:val="none"/>
              </w:rPr>
            </w:pPr>
            <w:r>
              <w:rPr>
                <w:b/>
                <w:kern w:val="0"/>
                <w:sz w:val="24"/>
                <w:szCs w:val="24"/>
                <w:u w:val="none"/>
              </w:rPr>
              <w:t>（4）固化成型</w:t>
            </w:r>
            <w:r>
              <w:rPr>
                <w:rFonts w:hint="eastAsia"/>
                <w:b/>
                <w:kern w:val="0"/>
                <w:sz w:val="24"/>
                <w:szCs w:val="24"/>
                <w:u w:val="none"/>
              </w:rPr>
              <w:t>、冷却</w:t>
            </w:r>
          </w:p>
          <w:p>
            <w:pPr>
              <w:spacing w:line="520" w:lineRule="exact"/>
              <w:ind w:firstLine="480" w:firstLineChars="200"/>
              <w:textAlignment w:val="baseline"/>
              <w:rPr>
                <w:b w:val="0"/>
                <w:bCs/>
                <w:kern w:val="0"/>
                <w:sz w:val="24"/>
                <w:szCs w:val="24"/>
                <w:u w:val="none"/>
              </w:rPr>
            </w:pPr>
            <w:r>
              <w:rPr>
                <w:b w:val="0"/>
                <w:bCs/>
                <w:kern w:val="0"/>
                <w:sz w:val="24"/>
                <w:szCs w:val="24"/>
                <w:u w:val="none"/>
              </w:rPr>
              <w:t>棉毡进入固化炉后，毡层在固化炉内被上</w:t>
            </w:r>
            <w:r>
              <w:rPr>
                <w:rFonts w:hint="eastAsia"/>
                <w:b w:val="0"/>
                <w:bCs/>
                <w:kern w:val="0"/>
                <w:sz w:val="24"/>
                <w:szCs w:val="24"/>
                <w:u w:val="none"/>
              </w:rPr>
              <w:t>、</w:t>
            </w:r>
            <w:r>
              <w:rPr>
                <w:b w:val="0"/>
                <w:bCs/>
                <w:kern w:val="0"/>
                <w:sz w:val="24"/>
                <w:szCs w:val="24"/>
                <w:u w:val="none"/>
              </w:rPr>
              <w:t>下网板加压定型</w:t>
            </w:r>
            <w:r>
              <w:rPr>
                <w:rFonts w:hint="eastAsia"/>
                <w:b w:val="0"/>
                <w:bCs/>
                <w:kern w:val="0"/>
                <w:sz w:val="24"/>
                <w:szCs w:val="24"/>
                <w:u w:val="none"/>
              </w:rPr>
              <w:t>，</w:t>
            </w:r>
            <w:r>
              <w:rPr>
                <w:rFonts w:ascii="宋体" w:hAnsi="宋体"/>
                <w:b w:val="0"/>
                <w:bCs/>
                <w:color w:val="000000"/>
                <w:sz w:val="24"/>
                <w:szCs w:val="24"/>
                <w:u w:val="none"/>
              </w:rPr>
              <w:t>同时鼓入热风（</w:t>
            </w:r>
            <w:r>
              <w:rPr>
                <w:rFonts w:ascii="TimesNewRoman" w:hAnsi="TimesNewRoman"/>
                <w:b w:val="0"/>
                <w:bCs/>
                <w:color w:val="000000"/>
                <w:sz w:val="24"/>
                <w:u w:val="none"/>
              </w:rPr>
              <w:t>250</w:t>
            </w:r>
            <w:r>
              <w:rPr>
                <w:rFonts w:ascii="新宋体" w:hAnsi="新宋体" w:eastAsia="新宋体"/>
                <w:b w:val="0"/>
                <w:bCs/>
                <w:color w:val="000000"/>
                <w:sz w:val="24"/>
                <w:szCs w:val="24"/>
                <w:u w:val="none"/>
              </w:rPr>
              <w:t>℃</w:t>
            </w:r>
            <w:r>
              <w:rPr>
                <w:rFonts w:ascii="宋体" w:hAnsi="宋体"/>
                <w:b w:val="0"/>
                <w:bCs/>
                <w:color w:val="000000"/>
                <w:sz w:val="24"/>
                <w:szCs w:val="24"/>
                <w:u w:val="none"/>
              </w:rPr>
              <w:t>），热风穿过毡板层，使其中粘结剂固化并形成具有一定厚度和强度的连续板、毡。</w:t>
            </w:r>
          </w:p>
          <w:p>
            <w:pPr>
              <w:spacing w:line="520" w:lineRule="exact"/>
              <w:ind w:firstLine="480" w:firstLineChars="200"/>
              <w:textAlignment w:val="baseline"/>
              <w:rPr>
                <w:rFonts w:ascii="Arial" w:hAnsi="Arial" w:cs="Arial"/>
                <w:b w:val="0"/>
                <w:bCs/>
                <w:color w:val="000000" w:themeColor="text1"/>
                <w:sz w:val="24"/>
                <w:szCs w:val="24"/>
                <w:u w:val="none"/>
                <w14:textFill>
                  <w14:solidFill>
                    <w14:schemeClr w14:val="tx1"/>
                  </w14:solidFill>
                </w14:textFill>
              </w:rPr>
            </w:pPr>
            <w:r>
              <w:rPr>
                <w:rFonts w:hint="eastAsia"/>
                <w:b w:val="0"/>
                <w:bCs/>
                <w:kern w:val="0"/>
                <w:sz w:val="24"/>
                <w:szCs w:val="24"/>
                <w:u w:val="none"/>
              </w:rPr>
              <w:t>热风炉利用燃烧天然气产生的热量加热通入炉内加热室的空气，制得温度250℃左右的热风，其加热方式为间接加热。将热风鼓入固化炉内，利用</w:t>
            </w:r>
            <w:r>
              <w:rPr>
                <w:rFonts w:ascii="Arial" w:hAnsi="Arial" w:cs="Arial"/>
                <w:b w:val="0"/>
                <w:bCs/>
                <w:color w:val="000000" w:themeColor="text1"/>
                <w:sz w:val="24"/>
                <w:szCs w:val="24"/>
                <w:u w:val="none"/>
                <w14:textFill>
                  <w14:solidFill>
                    <w14:schemeClr w14:val="tx1"/>
                  </w14:solidFill>
                </w14:textFill>
              </w:rPr>
              <w:t>高温热风穿透</w:t>
            </w:r>
            <w:r>
              <w:rPr>
                <w:rFonts w:hint="eastAsia" w:ascii="Arial" w:hAnsi="Arial" w:cs="Arial"/>
                <w:b w:val="0"/>
                <w:bCs/>
                <w:color w:val="000000" w:themeColor="text1"/>
                <w:sz w:val="24"/>
                <w:szCs w:val="24"/>
                <w:u w:val="none"/>
                <w14:textFill>
                  <w14:solidFill>
                    <w14:schemeClr w14:val="tx1"/>
                  </w14:solidFill>
                </w14:textFill>
              </w:rPr>
              <w:t>岩棉</w:t>
            </w:r>
            <w:r>
              <w:rPr>
                <w:rFonts w:ascii="Arial" w:hAnsi="Arial" w:cs="Arial"/>
                <w:b w:val="0"/>
                <w:bCs/>
                <w:color w:val="000000" w:themeColor="text1"/>
                <w:sz w:val="24"/>
                <w:szCs w:val="24"/>
                <w:u w:val="none"/>
                <w14:textFill>
                  <w14:solidFill>
                    <w14:schemeClr w14:val="tx1"/>
                  </w14:solidFill>
                </w14:textFill>
              </w:rPr>
              <w:t>制品，带走制品里的水分，同时对</w:t>
            </w:r>
            <w:r>
              <w:rPr>
                <w:rFonts w:hint="eastAsia" w:ascii="Arial" w:hAnsi="Arial" w:cs="Arial"/>
                <w:b w:val="0"/>
                <w:bCs/>
                <w:color w:val="000000" w:themeColor="text1"/>
                <w:sz w:val="24"/>
                <w:szCs w:val="24"/>
                <w:u w:val="none"/>
                <w14:textFill>
                  <w14:solidFill>
                    <w14:schemeClr w14:val="tx1"/>
                  </w14:solidFill>
                </w14:textFill>
              </w:rPr>
              <w:t>粘接剂</w:t>
            </w:r>
            <w:r>
              <w:rPr>
                <w:rFonts w:ascii="Arial" w:hAnsi="Arial" w:cs="Arial"/>
                <w:b w:val="0"/>
                <w:bCs/>
                <w:color w:val="000000" w:themeColor="text1"/>
                <w:sz w:val="24"/>
                <w:szCs w:val="24"/>
                <w:u w:val="none"/>
                <w14:textFill>
                  <w14:solidFill>
                    <w14:schemeClr w14:val="tx1"/>
                  </w14:solidFill>
                </w14:textFill>
              </w:rPr>
              <w:t>酚醛树脂进行快速固化，热风穿透棉板后</w:t>
            </w:r>
            <w:r>
              <w:rPr>
                <w:rFonts w:hint="eastAsia" w:ascii="Arial" w:hAnsi="Arial" w:cs="Arial"/>
                <w:b w:val="0"/>
                <w:bCs/>
                <w:color w:val="000000" w:themeColor="text1"/>
                <w:sz w:val="24"/>
                <w:szCs w:val="24"/>
                <w:u w:val="none"/>
                <w14:textFill>
                  <w14:solidFill>
                    <w14:schemeClr w14:val="tx1"/>
                  </w14:solidFill>
                </w14:textFill>
              </w:rPr>
              <w:t>，回到热风炉的加热室内</w:t>
            </w:r>
            <w:r>
              <w:rPr>
                <w:rFonts w:ascii="Arial" w:hAnsi="Arial" w:cs="Arial"/>
                <w:b w:val="0"/>
                <w:bCs/>
                <w:color w:val="000000" w:themeColor="text1"/>
                <w:sz w:val="24"/>
                <w:szCs w:val="24"/>
                <w:u w:val="none"/>
                <w14:textFill>
                  <w14:solidFill>
                    <w14:schemeClr w14:val="tx1"/>
                  </w14:solidFill>
                </w14:textFill>
              </w:rPr>
              <w:t>进行再加热，循环利用</w:t>
            </w:r>
            <w:r>
              <w:rPr>
                <w:rFonts w:hint="eastAsia" w:ascii="Arial" w:hAnsi="Arial" w:cs="Arial"/>
                <w:b w:val="0"/>
                <w:bCs/>
                <w:color w:val="000000" w:themeColor="text1"/>
                <w:sz w:val="24"/>
                <w:szCs w:val="24"/>
                <w:u w:val="none"/>
                <w14:textFill>
                  <w14:solidFill>
                    <w14:schemeClr w14:val="tx1"/>
                  </w14:solidFill>
                </w14:textFill>
              </w:rPr>
              <w:t>。</w:t>
            </w:r>
          </w:p>
          <w:p>
            <w:pPr>
              <w:spacing w:line="520" w:lineRule="exact"/>
              <w:ind w:firstLine="480" w:firstLineChars="200"/>
              <w:textAlignment w:val="baseline"/>
              <w:rPr>
                <w:rFonts w:ascii="Arial" w:hAnsi="Arial" w:cs="Arial"/>
                <w:b w:val="0"/>
                <w:bCs/>
                <w:color w:val="000000" w:themeColor="text1"/>
                <w:sz w:val="24"/>
                <w:szCs w:val="24"/>
                <w:u w:val="none"/>
                <w14:textFill>
                  <w14:solidFill>
                    <w14:schemeClr w14:val="tx1"/>
                  </w14:solidFill>
                </w14:textFill>
              </w:rPr>
            </w:pPr>
            <w:r>
              <w:rPr>
                <w:rFonts w:hint="eastAsia"/>
                <w:b w:val="0"/>
                <w:bCs/>
                <w:kern w:val="0"/>
                <w:sz w:val="24"/>
                <w:szCs w:val="24"/>
                <w:u w:val="none"/>
              </w:rPr>
              <w:t>从固化炉出来的板、毡进入冷却输送机，采用风冷的方式将制品冷却至4</w:t>
            </w:r>
            <w:r>
              <w:rPr>
                <w:b w:val="0"/>
                <w:bCs/>
                <w:kern w:val="0"/>
                <w:sz w:val="24"/>
                <w:szCs w:val="24"/>
                <w:u w:val="none"/>
              </w:rPr>
              <w:t>0</w:t>
            </w:r>
            <w:r>
              <w:rPr>
                <w:rFonts w:hint="eastAsia"/>
                <w:b w:val="0"/>
                <w:bCs/>
                <w:kern w:val="0"/>
                <w:sz w:val="24"/>
                <w:szCs w:val="24"/>
                <w:u w:val="none"/>
              </w:rPr>
              <w:t>℃左右，便于后续切割加工。常温空气经由风机由冷却输送机一侧抽入，与岩棉制品接触带走热量后，由另一侧排出。</w:t>
            </w:r>
          </w:p>
          <w:p>
            <w:pPr>
              <w:spacing w:line="520" w:lineRule="exact"/>
              <w:ind w:firstLine="480" w:firstLineChars="200"/>
              <w:textAlignment w:val="baseline"/>
              <w:rPr>
                <w:rFonts w:eastAsiaTheme="minorEastAsia"/>
                <w:b w:val="0"/>
                <w:bCs/>
                <w:color w:val="000000" w:themeColor="text1"/>
                <w:sz w:val="24"/>
                <w:szCs w:val="24"/>
                <w:u w:val="none"/>
                <w14:textFill>
                  <w14:solidFill>
                    <w14:schemeClr w14:val="tx1"/>
                  </w14:solidFill>
                </w14:textFill>
              </w:rPr>
            </w:pPr>
            <w:r>
              <w:rPr>
                <w:rFonts w:hint="eastAsia" w:ascii="宋体" w:hAnsi="宋体" w:cs="Arial"/>
                <w:b w:val="0"/>
                <w:bCs/>
                <w:color w:val="000000" w:themeColor="text1"/>
                <w:sz w:val="24"/>
                <w:szCs w:val="24"/>
                <w:u w:val="none"/>
                <w14:textFill>
                  <w14:solidFill>
                    <w14:schemeClr w14:val="tx1"/>
                  </w14:solidFill>
                </w14:textFill>
              </w:rPr>
              <w:t>①</w:t>
            </w:r>
            <w:r>
              <w:rPr>
                <w:rFonts w:hint="eastAsia" w:ascii="Arial" w:hAnsi="Arial" w:cs="Arial"/>
                <w:b w:val="0"/>
                <w:bCs/>
                <w:color w:val="000000" w:themeColor="text1"/>
                <w:sz w:val="24"/>
                <w:szCs w:val="24"/>
                <w:u w:val="none"/>
                <w14:textFill>
                  <w14:solidFill>
                    <w14:schemeClr w14:val="tx1"/>
                  </w14:solidFill>
                </w14:textFill>
              </w:rPr>
              <w:t>热风炉：项目热风炉以天然气为燃料，其燃烧废气</w:t>
            </w:r>
            <w:r>
              <w:rPr>
                <w:rFonts w:hint="eastAsia" w:ascii="Arial" w:hAnsi="Arial" w:cs="Arial"/>
                <w:b w:val="0"/>
                <w:bCs/>
                <w:color w:val="000000" w:themeColor="text1"/>
                <w:sz w:val="24"/>
                <w:szCs w:val="24"/>
                <w:u w:val="none"/>
                <w:lang w:val="en-US" w:eastAsia="zh-CN"/>
                <w14:textFill>
                  <w14:solidFill>
                    <w14:schemeClr w14:val="tx1"/>
                  </w14:solidFill>
                </w14:textFill>
              </w:rPr>
              <w:t>中</w:t>
            </w:r>
            <w:r>
              <w:rPr>
                <w:rFonts w:hint="eastAsia" w:ascii="Arial" w:hAnsi="Arial" w:cs="Arial"/>
                <w:b w:val="0"/>
                <w:bCs/>
                <w:color w:val="000000" w:themeColor="text1"/>
                <w:sz w:val="24"/>
                <w:szCs w:val="24"/>
                <w:u w:val="none"/>
                <w14:textFill>
                  <w14:solidFill>
                    <w14:schemeClr w14:val="tx1"/>
                  </w14:solidFill>
                </w14:textFill>
              </w:rPr>
              <w:t>污染物主要</w:t>
            </w:r>
            <w:r>
              <w:rPr>
                <w:rFonts w:eastAsiaTheme="minorEastAsia"/>
                <w:b w:val="0"/>
                <w:bCs/>
                <w:color w:val="000000" w:themeColor="text1"/>
                <w:sz w:val="24"/>
                <w:szCs w:val="24"/>
                <w:u w:val="none"/>
                <w14:textFill>
                  <w14:solidFill>
                    <w14:schemeClr w14:val="tx1"/>
                  </w14:solidFill>
                </w14:textFill>
              </w:rPr>
              <w:t>为烟尘、SO</w:t>
            </w:r>
            <w:r>
              <w:rPr>
                <w:rFonts w:eastAsiaTheme="minorEastAsia"/>
                <w:b w:val="0"/>
                <w:bCs/>
                <w:color w:val="000000" w:themeColor="text1"/>
                <w:sz w:val="24"/>
                <w:szCs w:val="24"/>
                <w:u w:val="none"/>
                <w:vertAlign w:val="subscript"/>
                <w14:textFill>
                  <w14:solidFill>
                    <w14:schemeClr w14:val="tx1"/>
                  </w14:solidFill>
                </w14:textFill>
              </w:rPr>
              <w:t>2</w:t>
            </w:r>
            <w:r>
              <w:rPr>
                <w:rFonts w:hint="eastAsia" w:eastAsiaTheme="minorEastAsia"/>
                <w:b w:val="0"/>
                <w:bCs/>
                <w:color w:val="000000" w:themeColor="text1"/>
                <w:sz w:val="24"/>
                <w:szCs w:val="24"/>
                <w:u w:val="none"/>
                <w:vertAlign w:val="baseline"/>
                <w:lang w:val="en-US" w:eastAsia="zh-CN"/>
                <w14:textFill>
                  <w14:solidFill>
                    <w14:schemeClr w14:val="tx1"/>
                  </w14:solidFill>
                </w14:textFill>
              </w:rPr>
              <w:t>和</w:t>
            </w:r>
            <w:r>
              <w:rPr>
                <w:rFonts w:eastAsiaTheme="minorEastAsia"/>
                <w:b w:val="0"/>
                <w:bCs/>
                <w:color w:val="000000" w:themeColor="text1"/>
                <w:sz w:val="24"/>
                <w:szCs w:val="24"/>
                <w:u w:val="none"/>
                <w14:textFill>
                  <w14:solidFill>
                    <w14:schemeClr w14:val="tx1"/>
                  </w14:solidFill>
                </w14:textFill>
              </w:rPr>
              <w:t>NO</w:t>
            </w:r>
            <w:r>
              <w:rPr>
                <w:rFonts w:eastAsiaTheme="minorEastAsia"/>
                <w:b w:val="0"/>
                <w:bCs/>
                <w:color w:val="000000" w:themeColor="text1"/>
                <w:sz w:val="24"/>
                <w:szCs w:val="24"/>
                <w:u w:val="none"/>
                <w:vertAlign w:val="subscript"/>
                <w14:textFill>
                  <w14:solidFill>
                    <w14:schemeClr w14:val="tx1"/>
                  </w14:solidFill>
                </w14:textFill>
              </w:rPr>
              <w:t>X</w:t>
            </w:r>
            <w:r>
              <w:rPr>
                <w:rFonts w:eastAsiaTheme="minorEastAsia"/>
                <w:b w:val="0"/>
                <w:bCs/>
                <w:color w:val="000000" w:themeColor="text1"/>
                <w:sz w:val="24"/>
                <w:szCs w:val="24"/>
                <w:u w:val="none"/>
                <w14:textFill>
                  <w14:solidFill>
                    <w14:schemeClr w14:val="tx1"/>
                  </w14:solidFill>
                </w14:textFill>
              </w:rPr>
              <w:t>。</w:t>
            </w:r>
          </w:p>
          <w:p>
            <w:pPr>
              <w:spacing w:line="520" w:lineRule="exact"/>
              <w:ind w:firstLine="480" w:firstLineChars="200"/>
              <w:textAlignment w:val="baseline"/>
              <w:rPr>
                <w:rFonts w:ascii="Arial" w:hAnsi="Arial" w:cs="Arial"/>
                <w:b w:val="0"/>
                <w:bCs/>
                <w:color w:val="000000" w:themeColor="text1"/>
                <w:sz w:val="24"/>
                <w:szCs w:val="24"/>
                <w:u w:val="none"/>
                <w14:textFill>
                  <w14:solidFill>
                    <w14:schemeClr w14:val="tx1"/>
                  </w14:solidFill>
                </w14:textFill>
              </w:rPr>
            </w:pPr>
            <w:r>
              <w:rPr>
                <w:rFonts w:hint="eastAsia" w:ascii="宋体" w:hAnsi="宋体" w:cs="Arial"/>
                <w:b w:val="0"/>
                <w:bCs/>
                <w:color w:val="000000" w:themeColor="text1"/>
                <w:sz w:val="24"/>
                <w:szCs w:val="24"/>
                <w:u w:val="none"/>
                <w14:textFill>
                  <w14:solidFill>
                    <w14:schemeClr w14:val="tx1"/>
                  </w14:solidFill>
                </w14:textFill>
              </w:rPr>
              <w:t>②</w:t>
            </w:r>
            <w:r>
              <w:rPr>
                <w:rFonts w:hint="eastAsia" w:ascii="Arial" w:hAnsi="Arial" w:cs="Arial"/>
                <w:b w:val="0"/>
                <w:bCs/>
                <w:color w:val="000000" w:themeColor="text1"/>
                <w:sz w:val="24"/>
                <w:szCs w:val="24"/>
                <w:u w:val="none"/>
                <w14:textFill>
                  <w14:solidFill>
                    <w14:schemeClr w14:val="tx1"/>
                  </w14:solidFill>
                </w14:textFill>
              </w:rPr>
              <w:t>固化炉：固化段循环热风在循环使用一定时间后，因</w:t>
            </w:r>
            <w:r>
              <w:rPr>
                <w:rFonts w:ascii="Arial" w:hAnsi="Arial" w:cs="Arial"/>
                <w:b w:val="0"/>
                <w:bCs/>
                <w:color w:val="000000" w:themeColor="text1"/>
                <w:sz w:val="24"/>
                <w:szCs w:val="24"/>
                <w:u w:val="none"/>
                <w14:textFill>
                  <w14:solidFill>
                    <w14:schemeClr w14:val="tx1"/>
                  </w14:solidFill>
                </w14:textFill>
              </w:rPr>
              <w:t>含水量较高</w:t>
            </w:r>
            <w:r>
              <w:rPr>
                <w:rFonts w:hint="eastAsia" w:ascii="Arial" w:hAnsi="Arial" w:cs="Arial"/>
                <w:b w:val="0"/>
                <w:bCs/>
                <w:color w:val="000000" w:themeColor="text1"/>
                <w:sz w:val="24"/>
                <w:szCs w:val="24"/>
                <w:u w:val="none"/>
                <w14:textFill>
                  <w14:solidFill>
                    <w14:schemeClr w14:val="tx1"/>
                  </w14:solidFill>
                </w14:textFill>
              </w:rPr>
              <w:t>而</w:t>
            </w:r>
            <w:r>
              <w:rPr>
                <w:rFonts w:ascii="Arial" w:hAnsi="Arial" w:cs="Arial"/>
                <w:b w:val="0"/>
                <w:bCs/>
                <w:color w:val="000000" w:themeColor="text1"/>
                <w:sz w:val="24"/>
                <w:szCs w:val="24"/>
                <w:u w:val="none"/>
                <w14:textFill>
                  <w14:solidFill>
                    <w14:schemeClr w14:val="tx1"/>
                  </w14:solidFill>
                </w14:textFill>
              </w:rPr>
              <w:t>排出，即</w:t>
            </w:r>
            <w:r>
              <w:rPr>
                <w:rFonts w:hint="eastAsia" w:ascii="Arial" w:hAnsi="Arial" w:cs="Arial"/>
                <w:b w:val="0"/>
                <w:bCs/>
                <w:color w:val="000000" w:themeColor="text1"/>
                <w:sz w:val="24"/>
                <w:szCs w:val="24"/>
                <w:u w:val="none"/>
                <w:lang w:eastAsia="zh-CN"/>
                <w14:textFill>
                  <w14:solidFill>
                    <w14:schemeClr w14:val="tx1"/>
                  </w14:solidFill>
                </w14:textFill>
              </w:rPr>
              <w:t>“</w:t>
            </w:r>
            <w:r>
              <w:rPr>
                <w:rFonts w:ascii="Arial" w:hAnsi="Arial" w:cs="Arial"/>
                <w:b w:val="0"/>
                <w:bCs/>
                <w:color w:val="000000" w:themeColor="text1"/>
                <w:sz w:val="24"/>
                <w:szCs w:val="24"/>
                <w:u w:val="none"/>
                <w14:textFill>
                  <w14:solidFill>
                    <w14:schemeClr w14:val="tx1"/>
                  </w14:solidFill>
                </w14:textFill>
              </w:rPr>
              <w:t>排湿</w:t>
            </w:r>
            <w:r>
              <w:rPr>
                <w:rFonts w:hint="eastAsia" w:ascii="Arial" w:hAnsi="Arial" w:cs="Arial"/>
                <w:b w:val="0"/>
                <w:bCs/>
                <w:color w:val="000000" w:themeColor="text1"/>
                <w:sz w:val="24"/>
                <w:szCs w:val="24"/>
                <w:u w:val="none"/>
                <w:lang w:eastAsia="zh-CN"/>
                <w14:textFill>
                  <w14:solidFill>
                    <w14:schemeClr w14:val="tx1"/>
                  </w14:solidFill>
                </w14:textFill>
              </w:rPr>
              <w:t>”</w:t>
            </w:r>
            <w:r>
              <w:rPr>
                <w:rFonts w:ascii="Arial" w:hAnsi="Arial" w:cs="Arial"/>
                <w:b w:val="0"/>
                <w:bCs/>
                <w:color w:val="000000" w:themeColor="text1"/>
                <w:sz w:val="24"/>
                <w:szCs w:val="24"/>
                <w:u w:val="none"/>
                <w14:textFill>
                  <w14:solidFill>
                    <w14:schemeClr w14:val="tx1"/>
                  </w14:solidFill>
                </w14:textFill>
              </w:rPr>
              <w:t>工序，排湿风</w:t>
            </w:r>
            <w:r>
              <w:rPr>
                <w:rFonts w:hint="eastAsia" w:ascii="Arial" w:hAnsi="Arial" w:cs="Arial"/>
                <w:b w:val="0"/>
                <w:bCs/>
                <w:color w:val="000000" w:themeColor="text1"/>
                <w:sz w:val="24"/>
                <w:szCs w:val="24"/>
                <w:u w:val="none"/>
                <w14:textFill>
                  <w14:solidFill>
                    <w14:schemeClr w14:val="tx1"/>
                  </w14:solidFill>
                </w14:textFill>
              </w:rPr>
              <w:t>中污染物主要为酚醛树脂受热挥发出的未聚合的醛</w:t>
            </w:r>
            <w:r>
              <w:rPr>
                <w:rFonts w:hint="eastAsia" w:ascii="Arial" w:hAnsi="Arial" w:cs="Arial"/>
                <w:b w:val="0"/>
                <w:bCs/>
                <w:color w:val="000000" w:themeColor="text1"/>
                <w:sz w:val="24"/>
                <w:szCs w:val="24"/>
                <w:u w:val="none"/>
                <w:lang w:val="en-US" w:eastAsia="zh-CN"/>
                <w14:textFill>
                  <w14:solidFill>
                    <w14:schemeClr w14:val="tx1"/>
                  </w14:solidFill>
                </w14:textFill>
              </w:rPr>
              <w:t>类</w:t>
            </w:r>
            <w:r>
              <w:rPr>
                <w:rFonts w:hint="eastAsia" w:ascii="Arial" w:hAnsi="Arial" w:cs="Arial"/>
                <w:b w:val="0"/>
                <w:bCs/>
                <w:color w:val="000000" w:themeColor="text1"/>
                <w:sz w:val="24"/>
                <w:szCs w:val="24"/>
                <w:u w:val="none"/>
                <w14:textFill>
                  <w14:solidFill>
                    <w14:schemeClr w14:val="tx1"/>
                  </w14:solidFill>
                </w14:textFill>
              </w:rPr>
              <w:t>、酚</w:t>
            </w:r>
            <w:r>
              <w:rPr>
                <w:rFonts w:hint="eastAsia" w:ascii="Arial" w:hAnsi="Arial" w:cs="Arial"/>
                <w:b w:val="0"/>
                <w:bCs/>
                <w:color w:val="000000" w:themeColor="text1"/>
                <w:sz w:val="24"/>
                <w:szCs w:val="24"/>
                <w:u w:val="none"/>
                <w:lang w:val="en-US" w:eastAsia="zh-CN"/>
                <w14:textFill>
                  <w14:solidFill>
                    <w14:schemeClr w14:val="tx1"/>
                  </w14:solidFill>
                </w14:textFill>
              </w:rPr>
              <w:t>类</w:t>
            </w:r>
            <w:r>
              <w:rPr>
                <w:rFonts w:hint="eastAsia" w:ascii="Arial" w:hAnsi="Arial" w:cs="Arial"/>
                <w:b w:val="0"/>
                <w:bCs/>
                <w:color w:val="000000" w:themeColor="text1"/>
                <w:sz w:val="24"/>
                <w:szCs w:val="24"/>
                <w:u w:val="none"/>
                <w14:textFill>
                  <w14:solidFill>
                    <w14:schemeClr w14:val="tx1"/>
                  </w14:solidFill>
                </w14:textFill>
              </w:rPr>
              <w:t>单体。</w:t>
            </w:r>
          </w:p>
          <w:p>
            <w:pPr>
              <w:spacing w:line="520" w:lineRule="exact"/>
              <w:ind w:firstLine="480" w:firstLineChars="200"/>
              <w:textAlignment w:val="baseline"/>
              <w:rPr>
                <w:rFonts w:ascii="Arial" w:hAnsi="Arial" w:cs="Arial"/>
                <w:b w:val="0"/>
                <w:bCs/>
                <w:color w:val="000000" w:themeColor="text1"/>
                <w:sz w:val="24"/>
                <w:szCs w:val="24"/>
                <w:u w:val="none"/>
                <w14:textFill>
                  <w14:solidFill>
                    <w14:schemeClr w14:val="tx1"/>
                  </w14:solidFill>
                </w14:textFill>
              </w:rPr>
            </w:pPr>
            <w:r>
              <w:rPr>
                <w:rFonts w:hint="eastAsia" w:ascii="Arial" w:hAnsi="Arial" w:cs="Arial"/>
                <w:b w:val="0"/>
                <w:bCs/>
                <w:color w:val="000000" w:themeColor="text1"/>
                <w:sz w:val="24"/>
                <w:szCs w:val="24"/>
                <w:u w:val="none"/>
                <w14:textFill>
                  <w14:solidFill>
                    <w14:schemeClr w14:val="tx1"/>
                  </w14:solidFill>
                </w14:textFill>
              </w:rPr>
              <w:t>冷却段废气中污染物主要为粘接剂受热挥发出的未聚合的醛</w:t>
            </w:r>
            <w:r>
              <w:rPr>
                <w:rFonts w:hint="eastAsia" w:ascii="Arial" w:hAnsi="Arial" w:cs="Arial"/>
                <w:b w:val="0"/>
                <w:bCs/>
                <w:color w:val="000000" w:themeColor="text1"/>
                <w:sz w:val="24"/>
                <w:szCs w:val="24"/>
                <w:u w:val="none"/>
                <w:lang w:val="en-US" w:eastAsia="zh-CN"/>
                <w14:textFill>
                  <w14:solidFill>
                    <w14:schemeClr w14:val="tx1"/>
                  </w14:solidFill>
                </w14:textFill>
              </w:rPr>
              <w:t>类</w:t>
            </w:r>
            <w:r>
              <w:rPr>
                <w:rFonts w:hint="eastAsia" w:ascii="Arial" w:hAnsi="Arial" w:cs="Arial"/>
                <w:b w:val="0"/>
                <w:bCs/>
                <w:color w:val="000000" w:themeColor="text1"/>
                <w:sz w:val="24"/>
                <w:szCs w:val="24"/>
                <w:u w:val="none"/>
                <w14:textFill>
                  <w14:solidFill>
                    <w14:schemeClr w14:val="tx1"/>
                  </w14:solidFill>
                </w14:textFill>
              </w:rPr>
              <w:t>、酚</w:t>
            </w:r>
            <w:r>
              <w:rPr>
                <w:rFonts w:hint="eastAsia" w:ascii="Arial" w:hAnsi="Arial" w:cs="Arial"/>
                <w:b w:val="0"/>
                <w:bCs/>
                <w:color w:val="000000" w:themeColor="text1"/>
                <w:sz w:val="24"/>
                <w:szCs w:val="24"/>
                <w:u w:val="none"/>
                <w:lang w:val="en-US" w:eastAsia="zh-CN"/>
                <w14:textFill>
                  <w14:solidFill>
                    <w14:schemeClr w14:val="tx1"/>
                  </w14:solidFill>
                </w14:textFill>
              </w:rPr>
              <w:t>类</w:t>
            </w:r>
            <w:r>
              <w:rPr>
                <w:rFonts w:hint="eastAsia" w:ascii="Arial" w:hAnsi="Arial" w:cs="Arial"/>
                <w:b w:val="0"/>
                <w:bCs/>
                <w:color w:val="000000" w:themeColor="text1"/>
                <w:sz w:val="24"/>
                <w:szCs w:val="24"/>
                <w:u w:val="none"/>
                <w14:textFill>
                  <w14:solidFill>
                    <w14:schemeClr w14:val="tx1"/>
                  </w14:solidFill>
                </w14:textFill>
              </w:rPr>
              <w:t>单体。</w:t>
            </w:r>
          </w:p>
          <w:p>
            <w:pPr>
              <w:spacing w:line="520" w:lineRule="exact"/>
              <w:ind w:firstLine="482" w:firstLineChars="200"/>
              <w:textAlignment w:val="baseline"/>
              <w:rPr>
                <w:rFonts w:hint="default"/>
                <w:b/>
                <w:bCs w:val="0"/>
                <w:kern w:val="0"/>
                <w:sz w:val="24"/>
                <w:szCs w:val="24"/>
                <w:u w:val="none"/>
                <w:lang w:val="en-US" w:eastAsia="zh-CN"/>
              </w:rPr>
            </w:pPr>
            <w:r>
              <w:rPr>
                <w:rFonts w:hint="eastAsia"/>
                <w:b/>
                <w:bCs w:val="0"/>
                <w:kern w:val="0"/>
                <w:sz w:val="24"/>
                <w:szCs w:val="24"/>
                <w:u w:val="none"/>
                <w:lang w:val="en-US" w:eastAsia="zh-CN"/>
              </w:rPr>
              <w:t>因此固化冷却工序主要污染物为固化、冷却废气（烟尘、SO</w:t>
            </w:r>
            <w:r>
              <w:rPr>
                <w:rFonts w:hint="eastAsia"/>
                <w:b/>
                <w:bCs w:val="0"/>
                <w:kern w:val="0"/>
                <w:sz w:val="24"/>
                <w:szCs w:val="24"/>
                <w:u w:val="none"/>
                <w:vertAlign w:val="subscript"/>
                <w:lang w:val="en-US" w:eastAsia="zh-CN"/>
              </w:rPr>
              <w:t>2</w:t>
            </w:r>
            <w:r>
              <w:rPr>
                <w:rFonts w:hint="eastAsia"/>
                <w:b/>
                <w:bCs w:val="0"/>
                <w:kern w:val="0"/>
                <w:sz w:val="24"/>
                <w:szCs w:val="24"/>
                <w:u w:val="none"/>
                <w:lang w:val="en-US" w:eastAsia="zh-CN"/>
              </w:rPr>
              <w:t>、NO</w:t>
            </w:r>
            <w:r>
              <w:rPr>
                <w:rFonts w:hint="eastAsia"/>
                <w:b/>
                <w:bCs w:val="0"/>
                <w:kern w:val="0"/>
                <w:sz w:val="24"/>
                <w:szCs w:val="24"/>
                <w:u w:val="none"/>
                <w:vertAlign w:val="subscript"/>
                <w:lang w:val="en-US" w:eastAsia="zh-CN"/>
              </w:rPr>
              <w:t>X</w:t>
            </w:r>
            <w:r>
              <w:rPr>
                <w:rFonts w:hint="eastAsia"/>
                <w:b/>
                <w:bCs w:val="0"/>
                <w:kern w:val="0"/>
                <w:sz w:val="24"/>
                <w:szCs w:val="24"/>
                <w:u w:val="none"/>
                <w:vertAlign w:val="baseline"/>
                <w:lang w:val="en-US" w:eastAsia="zh-CN"/>
              </w:rPr>
              <w:t>以及VOCs</w:t>
            </w:r>
            <w:r>
              <w:rPr>
                <w:rFonts w:hint="eastAsia"/>
                <w:b/>
                <w:bCs w:val="0"/>
                <w:kern w:val="0"/>
                <w:sz w:val="24"/>
                <w:szCs w:val="24"/>
                <w:u w:val="none"/>
                <w:lang w:val="en-US" w:eastAsia="zh-CN"/>
              </w:rPr>
              <w:t>）</w:t>
            </w:r>
          </w:p>
          <w:p>
            <w:pPr>
              <w:spacing w:line="520" w:lineRule="exact"/>
              <w:ind w:firstLine="482" w:firstLineChars="200"/>
              <w:textAlignment w:val="baseline"/>
              <w:rPr>
                <w:rFonts w:hint="default"/>
                <w:b/>
                <w:bCs w:val="0"/>
                <w:kern w:val="0"/>
                <w:sz w:val="24"/>
                <w:szCs w:val="24"/>
                <w:u w:val="none"/>
                <w:lang w:val="en-US" w:eastAsia="zh-CN"/>
              </w:rPr>
            </w:pPr>
            <w:r>
              <w:rPr>
                <w:rFonts w:hint="eastAsia"/>
                <w:b/>
                <w:bCs w:val="0"/>
                <w:kern w:val="0"/>
                <w:sz w:val="24"/>
                <w:szCs w:val="24"/>
                <w:u w:val="none"/>
                <w:lang w:val="en-US" w:eastAsia="zh-CN"/>
              </w:rPr>
              <w:t>由于固化冷却工序废气中含有VOCs，经查阅相关技术资料，VOCs治理技术目前主要为光氧催化氧化法、低温等离子体法、吸附剂吸附法、生物滤池过滤法、热力燃烧法以及高级氧化法等。通过参考同行业相关工程技术，本工序产生的废气可直接当做配风通入天然气高温熔化炉，将废气中VOCs通过熔化炉高温燃烧（热力燃烧法）直接去除；同时剩余废气与熔化炉产生的废气组成混合废气通入后续处理设施经过净化后排放。</w:t>
            </w:r>
          </w:p>
          <w:p>
            <w:pPr>
              <w:spacing w:line="520" w:lineRule="exact"/>
              <w:ind w:firstLine="482" w:firstLineChars="200"/>
              <w:textAlignment w:val="baseline"/>
              <w:rPr>
                <w:b/>
                <w:bCs/>
                <w:kern w:val="0"/>
                <w:sz w:val="24"/>
                <w:szCs w:val="24"/>
              </w:rPr>
            </w:pPr>
            <w:r>
              <w:rPr>
                <w:b/>
                <w:bCs/>
                <w:kern w:val="0"/>
                <w:sz w:val="24"/>
                <w:szCs w:val="24"/>
              </w:rPr>
              <w:t>（5）后加工工序</w:t>
            </w:r>
          </w:p>
          <w:p>
            <w:pPr>
              <w:spacing w:line="520" w:lineRule="exact"/>
              <w:ind w:firstLine="480" w:firstLineChars="200"/>
              <w:textAlignment w:val="baseline"/>
              <w:rPr>
                <w:kern w:val="0"/>
                <w:sz w:val="24"/>
                <w:szCs w:val="24"/>
              </w:rPr>
            </w:pPr>
            <w:r>
              <w:rPr>
                <w:kern w:val="0"/>
                <w:sz w:val="24"/>
                <w:szCs w:val="24"/>
              </w:rPr>
              <w:t>从固化炉</w:t>
            </w:r>
            <w:r>
              <w:rPr>
                <w:rFonts w:hint="eastAsia"/>
                <w:kern w:val="0"/>
                <w:sz w:val="24"/>
                <w:szCs w:val="24"/>
              </w:rPr>
              <w:t>冷却输送机</w:t>
            </w:r>
            <w:r>
              <w:rPr>
                <w:kern w:val="0"/>
                <w:sz w:val="24"/>
                <w:szCs w:val="24"/>
              </w:rPr>
              <w:t>出来的板、毡经过边料切割回收、纵切机、测长装置、飞锯、横切机等加工成棉板产品，再通过收缩薄膜包装机包装成所需规格的产品，经检查合格的产品运送至库房保存、待售。</w:t>
            </w:r>
          </w:p>
          <w:p>
            <w:pPr>
              <w:spacing w:line="520" w:lineRule="exact"/>
              <w:ind w:firstLine="480" w:firstLineChars="200"/>
              <w:textAlignment w:val="baseline"/>
              <w:rPr>
                <w:kern w:val="0"/>
                <w:sz w:val="24"/>
                <w:szCs w:val="24"/>
              </w:rPr>
            </w:pPr>
            <w:r>
              <w:rPr>
                <w:kern w:val="0"/>
                <w:sz w:val="24"/>
                <w:szCs w:val="24"/>
              </w:rPr>
              <w:t>切割粉尘（G</w:t>
            </w:r>
            <w:r>
              <w:rPr>
                <w:rFonts w:hint="eastAsia"/>
                <w:kern w:val="0"/>
                <w:sz w:val="24"/>
                <w:szCs w:val="24"/>
                <w:lang w:val="en-US" w:eastAsia="zh-CN"/>
              </w:rPr>
              <w:t>5</w:t>
            </w:r>
            <w:r>
              <w:rPr>
                <w:kern w:val="0"/>
                <w:sz w:val="24"/>
                <w:szCs w:val="24"/>
              </w:rPr>
              <w:t>）采用布袋除尘器处理后经排气筒排放，</w:t>
            </w:r>
            <w:r>
              <w:rPr>
                <w:rFonts w:hint="eastAsia"/>
                <w:kern w:val="0"/>
                <w:sz w:val="24"/>
                <w:szCs w:val="24"/>
              </w:rPr>
              <w:t>切割</w:t>
            </w:r>
            <w:r>
              <w:rPr>
                <w:kern w:val="0"/>
                <w:sz w:val="24"/>
                <w:szCs w:val="24"/>
              </w:rPr>
              <w:t>过程中会产生边角料废纤维（S</w:t>
            </w:r>
            <w:r>
              <w:rPr>
                <w:rFonts w:hint="eastAsia"/>
                <w:kern w:val="0"/>
                <w:sz w:val="24"/>
                <w:szCs w:val="24"/>
                <w:lang w:val="en-US" w:eastAsia="zh-CN"/>
              </w:rPr>
              <w:t>7</w:t>
            </w:r>
            <w:r>
              <w:rPr>
                <w:kern w:val="0"/>
                <w:sz w:val="24"/>
                <w:szCs w:val="24"/>
              </w:rPr>
              <w:t>）和布袋除尘</w:t>
            </w:r>
            <w:r>
              <w:rPr>
                <w:rFonts w:hint="eastAsia"/>
                <w:kern w:val="0"/>
                <w:sz w:val="24"/>
                <w:szCs w:val="24"/>
                <w:lang w:val="en-US" w:eastAsia="zh-CN"/>
              </w:rPr>
              <w:t>系统收集尘</w:t>
            </w:r>
            <w:r>
              <w:rPr>
                <w:kern w:val="0"/>
                <w:sz w:val="24"/>
                <w:szCs w:val="24"/>
              </w:rPr>
              <w:t>（S</w:t>
            </w:r>
            <w:r>
              <w:rPr>
                <w:rFonts w:hint="eastAsia"/>
                <w:kern w:val="0"/>
                <w:sz w:val="24"/>
                <w:szCs w:val="24"/>
                <w:lang w:val="en-US" w:eastAsia="zh-CN"/>
              </w:rPr>
              <w:t>6</w:t>
            </w:r>
            <w:r>
              <w:rPr>
                <w:kern w:val="0"/>
                <w:sz w:val="24"/>
                <w:szCs w:val="24"/>
              </w:rPr>
              <w:t>）。</w:t>
            </w:r>
          </w:p>
          <w:p>
            <w:pPr>
              <w:spacing w:line="520" w:lineRule="exact"/>
              <w:ind w:firstLine="482" w:firstLineChars="200"/>
              <w:textAlignment w:val="baseline"/>
              <w:rPr>
                <w:b/>
                <w:bCs/>
                <w:kern w:val="0"/>
                <w:sz w:val="24"/>
                <w:szCs w:val="24"/>
              </w:rPr>
            </w:pPr>
            <w:r>
              <w:rPr>
                <w:b/>
                <w:bCs/>
                <w:kern w:val="0"/>
                <w:sz w:val="24"/>
                <w:szCs w:val="24"/>
              </w:rPr>
              <w:t>该工序主要污染物为切割粉尘（G</w:t>
            </w:r>
            <w:r>
              <w:rPr>
                <w:rFonts w:hint="eastAsia"/>
                <w:b/>
                <w:bCs/>
                <w:kern w:val="0"/>
                <w:sz w:val="24"/>
                <w:szCs w:val="24"/>
                <w:lang w:val="en-US" w:eastAsia="zh-CN"/>
              </w:rPr>
              <w:t>5</w:t>
            </w:r>
            <w:r>
              <w:rPr>
                <w:b/>
                <w:bCs/>
                <w:kern w:val="0"/>
                <w:sz w:val="24"/>
                <w:szCs w:val="24"/>
              </w:rPr>
              <w:t>）、切割机噪声（N）、切割边角料（S</w:t>
            </w:r>
            <w:r>
              <w:rPr>
                <w:rFonts w:hint="eastAsia"/>
                <w:b/>
                <w:bCs/>
                <w:kern w:val="0"/>
                <w:sz w:val="24"/>
                <w:szCs w:val="24"/>
                <w:lang w:val="en-US" w:eastAsia="zh-CN"/>
              </w:rPr>
              <w:t>7</w:t>
            </w:r>
            <w:r>
              <w:rPr>
                <w:b/>
                <w:bCs/>
                <w:kern w:val="0"/>
                <w:sz w:val="24"/>
                <w:szCs w:val="24"/>
              </w:rPr>
              <w:t>）及</w:t>
            </w:r>
            <w:r>
              <w:rPr>
                <w:rFonts w:hint="eastAsia"/>
                <w:b/>
                <w:bCs/>
                <w:kern w:val="0"/>
                <w:sz w:val="24"/>
                <w:szCs w:val="24"/>
              </w:rPr>
              <w:t>布袋除尘系统收集尘（S6）</w:t>
            </w:r>
            <w:r>
              <w:rPr>
                <w:b/>
                <w:bCs/>
                <w:kern w:val="0"/>
                <w:sz w:val="24"/>
                <w:szCs w:val="24"/>
              </w:rPr>
              <w:t>。</w:t>
            </w:r>
          </w:p>
          <w:p>
            <w:pPr>
              <w:spacing w:line="520" w:lineRule="exact"/>
              <w:ind w:firstLine="482" w:firstLineChars="200"/>
              <w:textAlignment w:val="baseline"/>
              <w:rPr>
                <w:b/>
                <w:kern w:val="0"/>
                <w:sz w:val="24"/>
                <w:szCs w:val="24"/>
                <w:u w:val="none"/>
              </w:rPr>
            </w:pPr>
            <w:r>
              <w:rPr>
                <w:b/>
                <w:kern w:val="0"/>
                <w:sz w:val="24"/>
                <w:szCs w:val="24"/>
                <w:u w:val="none"/>
              </w:rPr>
              <w:t>3</w:t>
            </w:r>
            <w:r>
              <w:rPr>
                <w:rFonts w:hint="eastAsia"/>
                <w:b/>
                <w:kern w:val="0"/>
                <w:sz w:val="24"/>
                <w:szCs w:val="24"/>
                <w:u w:val="none"/>
              </w:rPr>
              <w:t>、产污情况汇总</w:t>
            </w:r>
          </w:p>
          <w:p>
            <w:pPr>
              <w:spacing w:line="520" w:lineRule="exact"/>
              <w:ind w:firstLine="480" w:firstLineChars="200"/>
              <w:textAlignment w:val="baseline"/>
              <w:rPr>
                <w:b w:val="0"/>
                <w:bCs/>
                <w:kern w:val="0"/>
                <w:sz w:val="24"/>
                <w:szCs w:val="24"/>
                <w:u w:val="none"/>
              </w:rPr>
            </w:pPr>
            <w:r>
              <w:rPr>
                <w:rFonts w:hint="eastAsia"/>
                <w:b w:val="0"/>
                <w:bCs/>
                <w:kern w:val="0"/>
                <w:sz w:val="24"/>
                <w:szCs w:val="24"/>
                <w:u w:val="none"/>
              </w:rPr>
              <w:t>综上分析，项目营运期污染物产生环节与产生情况详见下表。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baseline"/>
              <w:rPr>
                <w:rFonts w:hint="default" w:ascii="Times New Roman" w:hAnsi="Times New Roman" w:eastAsia="宋体" w:cs="Times New Roman"/>
                <w:b/>
                <w:kern w:val="0"/>
                <w:sz w:val="24"/>
                <w:szCs w:val="24"/>
                <w:u w:val="none"/>
              </w:rPr>
            </w:pPr>
            <w:r>
              <w:rPr>
                <w:rFonts w:hint="default" w:ascii="Times New Roman" w:hAnsi="Times New Roman" w:eastAsia="宋体" w:cs="Times New Roman"/>
                <w:b/>
                <w:kern w:val="0"/>
                <w:sz w:val="24"/>
                <w:szCs w:val="24"/>
                <w:u w:val="none"/>
              </w:rPr>
              <w:t>表</w:t>
            </w:r>
            <w:r>
              <w:rPr>
                <w:rFonts w:hint="default" w:ascii="Times New Roman" w:hAnsi="Times New Roman" w:cs="Times New Roman"/>
                <w:b/>
                <w:kern w:val="0"/>
                <w:sz w:val="24"/>
                <w:szCs w:val="24"/>
                <w:u w:val="none"/>
                <w:lang w:val="en-US" w:eastAsia="zh-CN"/>
              </w:rPr>
              <w:t>5-1</w:t>
            </w:r>
            <w:r>
              <w:rPr>
                <w:rFonts w:hint="default" w:ascii="Times New Roman" w:hAnsi="Times New Roman" w:eastAsia="宋体" w:cs="Times New Roman"/>
                <w:b/>
                <w:kern w:val="0"/>
                <w:sz w:val="24"/>
                <w:szCs w:val="24"/>
                <w:u w:val="none"/>
              </w:rPr>
              <w:t xml:space="preserve">      项目污染物产生情况一览表</w:t>
            </w:r>
          </w:p>
          <w:tbl>
            <w:tblPr>
              <w:tblStyle w:val="14"/>
              <w:tblW w:w="4997" w:type="pct"/>
              <w:jc w:val="center"/>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09"/>
              <w:gridCol w:w="709"/>
              <w:gridCol w:w="2271"/>
              <w:gridCol w:w="4667"/>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91"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序号</w:t>
                  </w:r>
                </w:p>
              </w:tc>
              <w:tc>
                <w:tcPr>
                  <w:tcW w:w="782" w:type="pct"/>
                  <w:gridSpan w:val="2"/>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污染类型</w:t>
                  </w:r>
                </w:p>
              </w:tc>
              <w:tc>
                <w:tcPr>
                  <w:tcW w:w="1252"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产污工序</w:t>
                  </w:r>
                </w:p>
              </w:tc>
              <w:tc>
                <w:tcPr>
                  <w:tcW w:w="2574"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污染物</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91" w:type="pct"/>
                  <w:vMerge w:val="restar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1</w:t>
                  </w:r>
                </w:p>
              </w:tc>
              <w:tc>
                <w:tcPr>
                  <w:tcW w:w="782" w:type="pct"/>
                  <w:gridSpan w:val="2"/>
                  <w:vMerge w:val="restar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废气</w:t>
                  </w:r>
                </w:p>
              </w:tc>
              <w:tc>
                <w:tcPr>
                  <w:tcW w:w="1252"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进料称量</w:t>
                  </w:r>
                </w:p>
              </w:tc>
              <w:tc>
                <w:tcPr>
                  <w:tcW w:w="2574"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lang w:val="en-US" w:eastAsia="zh-CN"/>
                    </w:rPr>
                    <w:t>粉</w:t>
                  </w:r>
                  <w:r>
                    <w:rPr>
                      <w:rFonts w:hint="eastAsia"/>
                      <w:b w:val="0"/>
                      <w:bCs/>
                      <w:kern w:val="0"/>
                      <w:sz w:val="21"/>
                      <w:szCs w:val="21"/>
                      <w:u w:val="none"/>
                    </w:rPr>
                    <w:t>尘</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91" w:type="pct"/>
                  <w:vMerge w:val="continue"/>
                  <w:vAlign w:val="center"/>
                </w:tcPr>
                <w:p>
                  <w:pPr>
                    <w:spacing w:line="360" w:lineRule="exact"/>
                    <w:jc w:val="center"/>
                    <w:textAlignment w:val="baseline"/>
                    <w:rPr>
                      <w:b w:val="0"/>
                      <w:bCs/>
                      <w:kern w:val="0"/>
                      <w:sz w:val="21"/>
                      <w:szCs w:val="21"/>
                      <w:u w:val="none"/>
                    </w:rPr>
                  </w:pPr>
                </w:p>
              </w:tc>
              <w:tc>
                <w:tcPr>
                  <w:tcW w:w="782" w:type="pct"/>
                  <w:gridSpan w:val="2"/>
                  <w:vMerge w:val="continue"/>
                  <w:vAlign w:val="center"/>
                </w:tcPr>
                <w:p>
                  <w:pPr>
                    <w:spacing w:line="360" w:lineRule="exact"/>
                    <w:jc w:val="center"/>
                    <w:textAlignment w:val="baseline"/>
                    <w:rPr>
                      <w:b w:val="0"/>
                      <w:bCs/>
                      <w:kern w:val="0"/>
                      <w:sz w:val="21"/>
                      <w:szCs w:val="21"/>
                      <w:u w:val="none"/>
                    </w:rPr>
                  </w:pPr>
                </w:p>
              </w:tc>
              <w:tc>
                <w:tcPr>
                  <w:tcW w:w="1252"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熔制</w:t>
                  </w:r>
                </w:p>
              </w:tc>
              <w:tc>
                <w:tcPr>
                  <w:tcW w:w="2574" w:type="pct"/>
                  <w:vAlign w:val="center"/>
                </w:tcPr>
                <w:p>
                  <w:pPr>
                    <w:spacing w:line="360" w:lineRule="exact"/>
                    <w:jc w:val="center"/>
                    <w:textAlignment w:val="baseline"/>
                    <w:rPr>
                      <w:rFonts w:hint="default" w:eastAsia="宋体"/>
                      <w:b w:val="0"/>
                      <w:bCs/>
                      <w:kern w:val="0"/>
                      <w:sz w:val="21"/>
                      <w:szCs w:val="21"/>
                      <w:u w:val="none"/>
                      <w:lang w:val="en-US" w:eastAsia="zh-CN"/>
                    </w:rPr>
                  </w:pPr>
                  <w:r>
                    <w:rPr>
                      <w:rFonts w:hint="eastAsia"/>
                      <w:b w:val="0"/>
                      <w:bCs/>
                      <w:kern w:val="0"/>
                      <w:sz w:val="21"/>
                      <w:szCs w:val="21"/>
                      <w:u w:val="none"/>
                      <w:lang w:val="en-US" w:eastAsia="zh-CN"/>
                    </w:rPr>
                    <w:t>混合废气</w:t>
                  </w:r>
                  <w:r>
                    <w:rPr>
                      <w:rFonts w:hint="eastAsia"/>
                      <w:b w:val="0"/>
                      <w:bCs/>
                      <w:kern w:val="0"/>
                      <w:sz w:val="21"/>
                      <w:szCs w:val="21"/>
                      <w:u w:val="none"/>
                    </w:rPr>
                    <w:t>：</w:t>
                  </w:r>
                  <w:r>
                    <w:rPr>
                      <w:rFonts w:hint="eastAsia"/>
                      <w:b w:val="0"/>
                      <w:bCs/>
                      <w:kern w:val="0"/>
                      <w:sz w:val="21"/>
                      <w:szCs w:val="21"/>
                      <w:u w:val="none"/>
                      <w:lang w:val="en-US" w:eastAsia="zh-CN"/>
                    </w:rPr>
                    <w:t>烟气、</w:t>
                  </w:r>
                  <w:r>
                    <w:rPr>
                      <w:rFonts w:hint="eastAsia"/>
                      <w:b w:val="0"/>
                      <w:bCs/>
                      <w:kern w:val="0"/>
                      <w:sz w:val="21"/>
                      <w:szCs w:val="21"/>
                      <w:u w:val="none"/>
                    </w:rPr>
                    <w:t>SO</w:t>
                  </w:r>
                  <w:r>
                    <w:rPr>
                      <w:rFonts w:hint="eastAsia"/>
                      <w:b w:val="0"/>
                      <w:bCs/>
                      <w:kern w:val="0"/>
                      <w:sz w:val="21"/>
                      <w:szCs w:val="21"/>
                      <w:u w:val="none"/>
                      <w:vertAlign w:val="subscript"/>
                    </w:rPr>
                    <w:t>2</w:t>
                  </w:r>
                  <w:r>
                    <w:rPr>
                      <w:rFonts w:hint="eastAsia"/>
                      <w:b w:val="0"/>
                      <w:bCs/>
                      <w:kern w:val="0"/>
                      <w:sz w:val="21"/>
                      <w:szCs w:val="21"/>
                      <w:u w:val="none"/>
                    </w:rPr>
                    <w:t>、NOx</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91" w:type="pct"/>
                  <w:vMerge w:val="continue"/>
                  <w:vAlign w:val="center"/>
                </w:tcPr>
                <w:p>
                  <w:pPr>
                    <w:spacing w:line="360" w:lineRule="exact"/>
                    <w:jc w:val="center"/>
                    <w:textAlignment w:val="baseline"/>
                    <w:rPr>
                      <w:b w:val="0"/>
                      <w:bCs/>
                      <w:kern w:val="0"/>
                      <w:sz w:val="21"/>
                      <w:szCs w:val="21"/>
                      <w:u w:val="none"/>
                    </w:rPr>
                  </w:pPr>
                </w:p>
              </w:tc>
              <w:tc>
                <w:tcPr>
                  <w:tcW w:w="782" w:type="pct"/>
                  <w:gridSpan w:val="2"/>
                  <w:vMerge w:val="continue"/>
                  <w:vAlign w:val="center"/>
                </w:tcPr>
                <w:p>
                  <w:pPr>
                    <w:spacing w:line="360" w:lineRule="exact"/>
                    <w:jc w:val="center"/>
                    <w:textAlignment w:val="baseline"/>
                    <w:rPr>
                      <w:b w:val="0"/>
                      <w:bCs/>
                      <w:kern w:val="0"/>
                      <w:sz w:val="21"/>
                      <w:szCs w:val="21"/>
                      <w:u w:val="none"/>
                    </w:rPr>
                  </w:pPr>
                </w:p>
              </w:tc>
              <w:tc>
                <w:tcPr>
                  <w:tcW w:w="1252"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集棉</w:t>
                  </w:r>
                </w:p>
              </w:tc>
              <w:tc>
                <w:tcPr>
                  <w:tcW w:w="2574"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集棉粉尘、非甲烷总烃</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391" w:type="pct"/>
                  <w:vMerge w:val="continue"/>
                  <w:vAlign w:val="center"/>
                </w:tcPr>
                <w:p>
                  <w:pPr>
                    <w:spacing w:line="360" w:lineRule="exact"/>
                    <w:jc w:val="center"/>
                    <w:textAlignment w:val="baseline"/>
                    <w:rPr>
                      <w:b w:val="0"/>
                      <w:bCs/>
                      <w:kern w:val="0"/>
                      <w:sz w:val="21"/>
                      <w:szCs w:val="21"/>
                      <w:u w:val="none"/>
                    </w:rPr>
                  </w:pPr>
                </w:p>
              </w:tc>
              <w:tc>
                <w:tcPr>
                  <w:tcW w:w="782" w:type="pct"/>
                  <w:gridSpan w:val="2"/>
                  <w:vMerge w:val="continue"/>
                  <w:vAlign w:val="center"/>
                </w:tcPr>
                <w:p>
                  <w:pPr>
                    <w:spacing w:line="360" w:lineRule="exact"/>
                    <w:jc w:val="center"/>
                    <w:textAlignment w:val="baseline"/>
                    <w:rPr>
                      <w:b w:val="0"/>
                      <w:bCs/>
                      <w:kern w:val="0"/>
                      <w:sz w:val="21"/>
                      <w:szCs w:val="21"/>
                      <w:u w:val="none"/>
                    </w:rPr>
                  </w:pPr>
                </w:p>
              </w:tc>
              <w:tc>
                <w:tcPr>
                  <w:tcW w:w="1252" w:type="pct"/>
                  <w:vMerge w:val="restar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固化成型</w:t>
                  </w:r>
                </w:p>
              </w:tc>
              <w:tc>
                <w:tcPr>
                  <w:tcW w:w="2574"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燃烧废气</w:t>
                  </w:r>
                  <w:r>
                    <w:rPr>
                      <w:rFonts w:hint="eastAsia"/>
                      <w:b w:val="0"/>
                      <w:bCs/>
                      <w:kern w:val="0"/>
                      <w:sz w:val="21"/>
                      <w:szCs w:val="21"/>
                      <w:u w:val="none"/>
                      <w:lang w:val="en-US" w:eastAsia="zh-CN"/>
                    </w:rPr>
                    <w:t>烟尘</w:t>
                  </w:r>
                  <w:r>
                    <w:rPr>
                      <w:rFonts w:hint="eastAsia"/>
                      <w:b w:val="0"/>
                      <w:bCs/>
                      <w:kern w:val="0"/>
                      <w:sz w:val="21"/>
                      <w:szCs w:val="21"/>
                      <w:u w:val="none"/>
                    </w:rPr>
                    <w:t>、SO</w:t>
                  </w:r>
                  <w:r>
                    <w:rPr>
                      <w:rFonts w:hint="eastAsia"/>
                      <w:b w:val="0"/>
                      <w:bCs/>
                      <w:kern w:val="0"/>
                      <w:sz w:val="21"/>
                      <w:szCs w:val="21"/>
                      <w:u w:val="none"/>
                      <w:vertAlign w:val="subscript"/>
                    </w:rPr>
                    <w:t>2</w:t>
                  </w:r>
                  <w:r>
                    <w:rPr>
                      <w:rFonts w:hint="eastAsia"/>
                      <w:b w:val="0"/>
                      <w:bCs/>
                      <w:kern w:val="0"/>
                      <w:sz w:val="21"/>
                      <w:szCs w:val="21"/>
                      <w:u w:val="none"/>
                    </w:rPr>
                    <w:t>、NOx</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91" w:type="pct"/>
                  <w:vMerge w:val="continue"/>
                  <w:vAlign w:val="center"/>
                </w:tcPr>
                <w:p>
                  <w:pPr>
                    <w:spacing w:line="360" w:lineRule="exact"/>
                    <w:jc w:val="center"/>
                    <w:textAlignment w:val="baseline"/>
                    <w:rPr>
                      <w:b w:val="0"/>
                      <w:bCs/>
                      <w:kern w:val="0"/>
                      <w:sz w:val="21"/>
                      <w:szCs w:val="21"/>
                      <w:u w:val="none"/>
                    </w:rPr>
                  </w:pPr>
                </w:p>
              </w:tc>
              <w:tc>
                <w:tcPr>
                  <w:tcW w:w="782" w:type="pct"/>
                  <w:gridSpan w:val="2"/>
                  <w:vMerge w:val="continue"/>
                  <w:vAlign w:val="center"/>
                </w:tcPr>
                <w:p>
                  <w:pPr>
                    <w:spacing w:line="360" w:lineRule="exact"/>
                    <w:jc w:val="center"/>
                    <w:textAlignment w:val="baseline"/>
                    <w:rPr>
                      <w:b w:val="0"/>
                      <w:bCs/>
                      <w:kern w:val="0"/>
                      <w:sz w:val="21"/>
                      <w:szCs w:val="21"/>
                      <w:u w:val="none"/>
                    </w:rPr>
                  </w:pPr>
                </w:p>
              </w:tc>
              <w:tc>
                <w:tcPr>
                  <w:tcW w:w="1252" w:type="pct"/>
                  <w:vMerge w:val="continue"/>
                  <w:vAlign w:val="center"/>
                </w:tcPr>
                <w:p>
                  <w:pPr>
                    <w:spacing w:line="360" w:lineRule="exact"/>
                    <w:jc w:val="center"/>
                    <w:textAlignment w:val="baseline"/>
                    <w:rPr>
                      <w:b w:val="0"/>
                      <w:bCs/>
                      <w:kern w:val="0"/>
                      <w:sz w:val="21"/>
                      <w:szCs w:val="21"/>
                      <w:u w:val="none"/>
                    </w:rPr>
                  </w:pPr>
                </w:p>
              </w:tc>
              <w:tc>
                <w:tcPr>
                  <w:tcW w:w="2574"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非甲烷总烃（甲醛、苯酚单体）</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1" w:type="pct"/>
                  <w:vMerge w:val="continue"/>
                  <w:vAlign w:val="center"/>
                </w:tcPr>
                <w:p>
                  <w:pPr>
                    <w:spacing w:line="360" w:lineRule="exact"/>
                    <w:jc w:val="center"/>
                    <w:textAlignment w:val="baseline"/>
                    <w:rPr>
                      <w:b w:val="0"/>
                      <w:bCs/>
                      <w:kern w:val="0"/>
                      <w:sz w:val="21"/>
                      <w:szCs w:val="21"/>
                      <w:u w:val="none"/>
                    </w:rPr>
                  </w:pPr>
                </w:p>
              </w:tc>
              <w:tc>
                <w:tcPr>
                  <w:tcW w:w="782" w:type="pct"/>
                  <w:gridSpan w:val="2"/>
                  <w:vMerge w:val="continue"/>
                  <w:vAlign w:val="center"/>
                </w:tcPr>
                <w:p>
                  <w:pPr>
                    <w:spacing w:line="360" w:lineRule="exact"/>
                    <w:jc w:val="center"/>
                    <w:textAlignment w:val="baseline"/>
                    <w:rPr>
                      <w:b w:val="0"/>
                      <w:bCs/>
                      <w:kern w:val="0"/>
                      <w:sz w:val="21"/>
                      <w:szCs w:val="21"/>
                      <w:u w:val="none"/>
                    </w:rPr>
                  </w:pPr>
                </w:p>
              </w:tc>
              <w:tc>
                <w:tcPr>
                  <w:tcW w:w="1252"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切割</w:t>
                  </w:r>
                </w:p>
              </w:tc>
              <w:tc>
                <w:tcPr>
                  <w:tcW w:w="2574"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切割粉尘</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91" w:type="pct"/>
                  <w:vMerge w:val="continue"/>
                  <w:vAlign w:val="center"/>
                </w:tcPr>
                <w:p>
                  <w:pPr>
                    <w:spacing w:line="360" w:lineRule="exact"/>
                    <w:jc w:val="center"/>
                    <w:textAlignment w:val="baseline"/>
                    <w:rPr>
                      <w:b w:val="0"/>
                      <w:bCs/>
                      <w:kern w:val="0"/>
                      <w:sz w:val="21"/>
                      <w:szCs w:val="21"/>
                      <w:u w:val="none"/>
                    </w:rPr>
                  </w:pPr>
                </w:p>
              </w:tc>
              <w:tc>
                <w:tcPr>
                  <w:tcW w:w="782" w:type="pct"/>
                  <w:gridSpan w:val="2"/>
                  <w:vMerge w:val="continue"/>
                  <w:vAlign w:val="center"/>
                </w:tcPr>
                <w:p>
                  <w:pPr>
                    <w:spacing w:line="360" w:lineRule="exact"/>
                    <w:jc w:val="center"/>
                    <w:textAlignment w:val="baseline"/>
                    <w:rPr>
                      <w:b w:val="0"/>
                      <w:bCs/>
                      <w:kern w:val="0"/>
                      <w:sz w:val="21"/>
                      <w:szCs w:val="21"/>
                      <w:u w:val="none"/>
                    </w:rPr>
                  </w:pPr>
                </w:p>
              </w:tc>
              <w:tc>
                <w:tcPr>
                  <w:tcW w:w="1252" w:type="pct"/>
                  <w:vAlign w:val="center"/>
                </w:tcPr>
                <w:p>
                  <w:pPr>
                    <w:spacing w:line="360" w:lineRule="exact"/>
                    <w:jc w:val="center"/>
                    <w:textAlignment w:val="baseline"/>
                    <w:rPr>
                      <w:rFonts w:hint="eastAsia" w:eastAsia="宋体"/>
                      <w:b w:val="0"/>
                      <w:bCs/>
                      <w:kern w:val="0"/>
                      <w:sz w:val="21"/>
                      <w:szCs w:val="21"/>
                      <w:u w:val="none"/>
                      <w:lang w:val="en-US" w:eastAsia="zh-CN"/>
                    </w:rPr>
                  </w:pPr>
                  <w:r>
                    <w:rPr>
                      <w:rFonts w:hint="eastAsia"/>
                      <w:b w:val="0"/>
                      <w:bCs/>
                      <w:kern w:val="0"/>
                      <w:sz w:val="21"/>
                      <w:szCs w:val="21"/>
                      <w:u w:val="none"/>
                      <w:lang w:val="en-US" w:eastAsia="zh-CN"/>
                    </w:rPr>
                    <w:t>车辆运输</w:t>
                  </w:r>
                </w:p>
              </w:tc>
              <w:tc>
                <w:tcPr>
                  <w:tcW w:w="2574" w:type="pct"/>
                  <w:vAlign w:val="center"/>
                </w:tcPr>
                <w:p>
                  <w:pPr>
                    <w:spacing w:line="360" w:lineRule="exact"/>
                    <w:jc w:val="center"/>
                    <w:textAlignment w:val="baseline"/>
                    <w:rPr>
                      <w:rFonts w:hint="eastAsia" w:eastAsia="宋体"/>
                      <w:b w:val="0"/>
                      <w:bCs/>
                      <w:kern w:val="0"/>
                      <w:sz w:val="21"/>
                      <w:szCs w:val="21"/>
                      <w:u w:val="none"/>
                      <w:lang w:val="en-US" w:eastAsia="zh-CN"/>
                    </w:rPr>
                  </w:pPr>
                  <w:r>
                    <w:rPr>
                      <w:rFonts w:hint="eastAsia"/>
                      <w:b w:val="0"/>
                      <w:bCs/>
                      <w:kern w:val="0"/>
                      <w:sz w:val="21"/>
                      <w:szCs w:val="21"/>
                      <w:u w:val="none"/>
                      <w:lang w:val="en-US" w:eastAsia="zh-CN"/>
                    </w:rPr>
                    <w:t>粉尘</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91"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2</w:t>
                  </w:r>
                </w:p>
              </w:tc>
              <w:tc>
                <w:tcPr>
                  <w:tcW w:w="782" w:type="pct"/>
                  <w:gridSpan w:val="2"/>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废水</w:t>
                  </w:r>
                </w:p>
              </w:tc>
              <w:tc>
                <w:tcPr>
                  <w:tcW w:w="1252"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集棉</w:t>
                  </w:r>
                </w:p>
              </w:tc>
              <w:tc>
                <w:tcPr>
                  <w:tcW w:w="2574"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集棉网冲洗废水</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91" w:type="pct"/>
                  <w:vMerge w:val="restar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3</w:t>
                  </w:r>
                </w:p>
              </w:tc>
              <w:tc>
                <w:tcPr>
                  <w:tcW w:w="782" w:type="pct"/>
                  <w:gridSpan w:val="2"/>
                  <w:vMerge w:val="restar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噪声</w:t>
                  </w:r>
                </w:p>
              </w:tc>
              <w:tc>
                <w:tcPr>
                  <w:tcW w:w="1252"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进料称量</w:t>
                  </w:r>
                </w:p>
              </w:tc>
              <w:tc>
                <w:tcPr>
                  <w:tcW w:w="2574"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物料输送设备运行噪声</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91" w:type="pct"/>
                  <w:vMerge w:val="continue"/>
                  <w:vAlign w:val="center"/>
                </w:tcPr>
                <w:p>
                  <w:pPr>
                    <w:spacing w:line="360" w:lineRule="exact"/>
                    <w:jc w:val="center"/>
                    <w:textAlignment w:val="baseline"/>
                    <w:rPr>
                      <w:b w:val="0"/>
                      <w:bCs/>
                      <w:kern w:val="0"/>
                      <w:sz w:val="21"/>
                      <w:szCs w:val="21"/>
                      <w:u w:val="none"/>
                    </w:rPr>
                  </w:pPr>
                </w:p>
              </w:tc>
              <w:tc>
                <w:tcPr>
                  <w:tcW w:w="782" w:type="pct"/>
                  <w:gridSpan w:val="2"/>
                  <w:vMerge w:val="continue"/>
                  <w:vAlign w:val="center"/>
                </w:tcPr>
                <w:p>
                  <w:pPr>
                    <w:spacing w:line="360" w:lineRule="exact"/>
                    <w:jc w:val="center"/>
                    <w:textAlignment w:val="baseline"/>
                    <w:rPr>
                      <w:b w:val="0"/>
                      <w:bCs/>
                      <w:kern w:val="0"/>
                      <w:sz w:val="21"/>
                      <w:szCs w:val="21"/>
                      <w:u w:val="none"/>
                    </w:rPr>
                  </w:pPr>
                </w:p>
              </w:tc>
              <w:tc>
                <w:tcPr>
                  <w:tcW w:w="1252"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熔制</w:t>
                  </w:r>
                </w:p>
              </w:tc>
              <w:tc>
                <w:tcPr>
                  <w:tcW w:w="2574"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lang w:val="en-US" w:eastAsia="zh-CN"/>
                    </w:rPr>
                    <w:t>天然气高温</w:t>
                  </w:r>
                  <w:r>
                    <w:rPr>
                      <w:rFonts w:hint="eastAsia"/>
                      <w:b w:val="0"/>
                      <w:bCs/>
                      <w:kern w:val="0"/>
                      <w:sz w:val="21"/>
                      <w:szCs w:val="21"/>
                      <w:u w:val="none"/>
                    </w:rPr>
                    <w:t>熔化炉配套风机运行噪声</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91" w:type="pct"/>
                  <w:vMerge w:val="continue"/>
                  <w:vAlign w:val="center"/>
                </w:tcPr>
                <w:p>
                  <w:pPr>
                    <w:spacing w:line="360" w:lineRule="exact"/>
                    <w:jc w:val="center"/>
                    <w:textAlignment w:val="baseline"/>
                    <w:rPr>
                      <w:b w:val="0"/>
                      <w:bCs/>
                      <w:kern w:val="0"/>
                      <w:sz w:val="21"/>
                      <w:szCs w:val="21"/>
                      <w:u w:val="none"/>
                    </w:rPr>
                  </w:pPr>
                </w:p>
              </w:tc>
              <w:tc>
                <w:tcPr>
                  <w:tcW w:w="782" w:type="pct"/>
                  <w:gridSpan w:val="2"/>
                  <w:vMerge w:val="continue"/>
                  <w:vAlign w:val="center"/>
                </w:tcPr>
                <w:p>
                  <w:pPr>
                    <w:spacing w:line="360" w:lineRule="exact"/>
                    <w:jc w:val="center"/>
                    <w:textAlignment w:val="baseline"/>
                    <w:rPr>
                      <w:b w:val="0"/>
                      <w:bCs/>
                      <w:kern w:val="0"/>
                      <w:sz w:val="21"/>
                      <w:szCs w:val="21"/>
                      <w:u w:val="none"/>
                    </w:rPr>
                  </w:pPr>
                </w:p>
              </w:tc>
              <w:tc>
                <w:tcPr>
                  <w:tcW w:w="1252"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成纤、集棉</w:t>
                  </w:r>
                </w:p>
              </w:tc>
              <w:tc>
                <w:tcPr>
                  <w:tcW w:w="2574"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成纤离心机运行噪声、集棉风机运行噪声</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1" w:type="pct"/>
                  <w:vMerge w:val="continue"/>
                  <w:vAlign w:val="center"/>
                </w:tcPr>
                <w:p>
                  <w:pPr>
                    <w:spacing w:line="360" w:lineRule="exact"/>
                    <w:jc w:val="center"/>
                    <w:textAlignment w:val="baseline"/>
                    <w:rPr>
                      <w:b w:val="0"/>
                      <w:bCs/>
                      <w:kern w:val="0"/>
                      <w:sz w:val="21"/>
                      <w:szCs w:val="21"/>
                      <w:u w:val="none"/>
                    </w:rPr>
                  </w:pPr>
                </w:p>
              </w:tc>
              <w:tc>
                <w:tcPr>
                  <w:tcW w:w="782" w:type="pct"/>
                  <w:gridSpan w:val="2"/>
                  <w:vMerge w:val="continue"/>
                  <w:vAlign w:val="center"/>
                </w:tcPr>
                <w:p>
                  <w:pPr>
                    <w:spacing w:line="360" w:lineRule="exact"/>
                    <w:jc w:val="center"/>
                    <w:textAlignment w:val="baseline"/>
                    <w:rPr>
                      <w:b w:val="0"/>
                      <w:bCs/>
                      <w:kern w:val="0"/>
                      <w:sz w:val="21"/>
                      <w:szCs w:val="21"/>
                      <w:u w:val="none"/>
                    </w:rPr>
                  </w:pPr>
                </w:p>
              </w:tc>
              <w:tc>
                <w:tcPr>
                  <w:tcW w:w="1252"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切割</w:t>
                  </w:r>
                </w:p>
              </w:tc>
              <w:tc>
                <w:tcPr>
                  <w:tcW w:w="2574"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切割设备运行噪声</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1" w:type="pct"/>
                  <w:vMerge w:val="restar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4</w:t>
                  </w:r>
                </w:p>
              </w:tc>
              <w:tc>
                <w:tcPr>
                  <w:tcW w:w="391" w:type="pct"/>
                  <w:vMerge w:val="restar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固体废弃物</w:t>
                  </w:r>
                </w:p>
              </w:tc>
              <w:tc>
                <w:tcPr>
                  <w:tcW w:w="391" w:type="pct"/>
                  <w:vMerge w:val="restart"/>
                  <w:vAlign w:val="center"/>
                </w:tcPr>
                <w:p>
                  <w:pPr>
                    <w:spacing w:line="360" w:lineRule="exact"/>
                    <w:jc w:val="center"/>
                    <w:textAlignment w:val="baseline"/>
                    <w:rPr>
                      <w:rFonts w:hint="default" w:eastAsia="宋体"/>
                      <w:b w:val="0"/>
                      <w:bCs/>
                      <w:kern w:val="0"/>
                      <w:sz w:val="21"/>
                      <w:szCs w:val="21"/>
                      <w:u w:val="none"/>
                      <w:lang w:val="en-US" w:eastAsia="zh-CN"/>
                    </w:rPr>
                  </w:pPr>
                  <w:r>
                    <w:rPr>
                      <w:rFonts w:hint="eastAsia"/>
                      <w:b w:val="0"/>
                      <w:bCs/>
                      <w:kern w:val="0"/>
                      <w:sz w:val="21"/>
                      <w:szCs w:val="21"/>
                      <w:u w:val="none"/>
                      <w:lang w:val="en-US" w:eastAsia="zh-CN"/>
                    </w:rPr>
                    <w:t>一般固废</w:t>
                  </w:r>
                </w:p>
              </w:tc>
              <w:tc>
                <w:tcPr>
                  <w:tcW w:w="1252" w:type="pct"/>
                  <w:vAlign w:val="center"/>
                </w:tcPr>
                <w:p>
                  <w:pPr>
                    <w:spacing w:line="360" w:lineRule="exact"/>
                    <w:jc w:val="center"/>
                    <w:textAlignment w:val="baseline"/>
                    <w:rPr>
                      <w:rFonts w:hint="eastAsia" w:eastAsia="宋体"/>
                      <w:b w:val="0"/>
                      <w:bCs/>
                      <w:kern w:val="0"/>
                      <w:sz w:val="21"/>
                      <w:szCs w:val="21"/>
                      <w:u w:val="none"/>
                      <w:lang w:val="en-US" w:eastAsia="zh-CN"/>
                    </w:rPr>
                  </w:pPr>
                  <w:r>
                    <w:rPr>
                      <w:rFonts w:hint="eastAsia"/>
                      <w:b w:val="0"/>
                      <w:bCs/>
                      <w:kern w:val="0"/>
                      <w:sz w:val="21"/>
                      <w:szCs w:val="21"/>
                      <w:u w:val="none"/>
                      <w:lang w:val="en-US" w:eastAsia="zh-CN"/>
                    </w:rPr>
                    <w:t>进料</w:t>
                  </w:r>
                </w:p>
              </w:tc>
              <w:tc>
                <w:tcPr>
                  <w:tcW w:w="2574" w:type="pct"/>
                  <w:vAlign w:val="center"/>
                </w:tcPr>
                <w:p>
                  <w:pPr>
                    <w:spacing w:line="360" w:lineRule="exact"/>
                    <w:jc w:val="center"/>
                    <w:textAlignment w:val="baseline"/>
                    <w:rPr>
                      <w:rFonts w:hint="eastAsia"/>
                      <w:b w:val="0"/>
                      <w:bCs/>
                      <w:kern w:val="0"/>
                      <w:sz w:val="21"/>
                      <w:szCs w:val="21"/>
                      <w:u w:val="none"/>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1" w:type="pct"/>
                  <w:vMerge w:val="continue"/>
                  <w:vAlign w:val="center"/>
                </w:tcPr>
                <w:p>
                  <w:pPr>
                    <w:spacing w:line="360" w:lineRule="exact"/>
                    <w:jc w:val="center"/>
                    <w:textAlignment w:val="baseline"/>
                    <w:rPr>
                      <w:b w:val="0"/>
                      <w:bCs/>
                      <w:kern w:val="0"/>
                      <w:sz w:val="21"/>
                      <w:szCs w:val="21"/>
                      <w:u w:val="none"/>
                    </w:rPr>
                  </w:pPr>
                </w:p>
              </w:tc>
              <w:tc>
                <w:tcPr>
                  <w:tcW w:w="391" w:type="pct"/>
                  <w:vMerge w:val="continue"/>
                  <w:vAlign w:val="center"/>
                </w:tcPr>
                <w:p>
                  <w:pPr>
                    <w:spacing w:line="360" w:lineRule="exact"/>
                    <w:jc w:val="center"/>
                    <w:textAlignment w:val="baseline"/>
                    <w:rPr>
                      <w:b w:val="0"/>
                      <w:bCs/>
                      <w:kern w:val="0"/>
                      <w:sz w:val="21"/>
                      <w:szCs w:val="21"/>
                      <w:u w:val="none"/>
                    </w:rPr>
                  </w:pPr>
                </w:p>
              </w:tc>
              <w:tc>
                <w:tcPr>
                  <w:tcW w:w="391" w:type="pct"/>
                  <w:vMerge w:val="continue"/>
                  <w:vAlign w:val="center"/>
                </w:tcPr>
                <w:p>
                  <w:pPr>
                    <w:spacing w:line="360" w:lineRule="exact"/>
                    <w:jc w:val="center"/>
                    <w:textAlignment w:val="baseline"/>
                    <w:rPr>
                      <w:rFonts w:hint="default" w:eastAsia="宋体"/>
                      <w:b w:val="0"/>
                      <w:bCs/>
                      <w:kern w:val="0"/>
                      <w:sz w:val="21"/>
                      <w:szCs w:val="21"/>
                      <w:u w:val="none"/>
                      <w:lang w:val="en-US" w:eastAsia="zh-CN"/>
                    </w:rPr>
                  </w:pPr>
                </w:p>
              </w:tc>
              <w:tc>
                <w:tcPr>
                  <w:tcW w:w="1252"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熔制</w:t>
                  </w:r>
                </w:p>
              </w:tc>
              <w:tc>
                <w:tcPr>
                  <w:tcW w:w="2574" w:type="pct"/>
                  <w:vAlign w:val="center"/>
                </w:tcPr>
                <w:p>
                  <w:pPr>
                    <w:spacing w:line="360" w:lineRule="exact"/>
                    <w:jc w:val="center"/>
                    <w:textAlignment w:val="baseline"/>
                    <w:rPr>
                      <w:rFonts w:hint="default" w:eastAsia="宋体"/>
                      <w:b w:val="0"/>
                      <w:bCs/>
                      <w:kern w:val="0"/>
                      <w:sz w:val="21"/>
                      <w:szCs w:val="21"/>
                      <w:u w:val="none"/>
                      <w:lang w:val="en-US" w:eastAsia="zh-CN"/>
                    </w:rPr>
                  </w:pPr>
                  <w:r>
                    <w:rPr>
                      <w:rFonts w:hint="eastAsia"/>
                      <w:b w:val="0"/>
                      <w:bCs/>
                      <w:kern w:val="0"/>
                      <w:sz w:val="21"/>
                      <w:szCs w:val="21"/>
                      <w:u w:val="none"/>
                    </w:rPr>
                    <w:t>熔化炉炉渣、</w:t>
                  </w:r>
                  <w:r>
                    <w:rPr>
                      <w:rFonts w:hint="eastAsia"/>
                      <w:b w:val="0"/>
                      <w:bCs/>
                      <w:kern w:val="0"/>
                      <w:sz w:val="21"/>
                      <w:szCs w:val="21"/>
                      <w:u w:val="none"/>
                      <w:lang w:val="en-US" w:eastAsia="zh-CN"/>
                    </w:rPr>
                    <w:t>旋风以及袋式</w:t>
                  </w:r>
                  <w:r>
                    <w:rPr>
                      <w:rFonts w:hint="eastAsia"/>
                      <w:b w:val="0"/>
                      <w:bCs/>
                      <w:kern w:val="0"/>
                      <w:sz w:val="21"/>
                      <w:szCs w:val="21"/>
                      <w:u w:val="none"/>
                    </w:rPr>
                    <w:t>除尘</w:t>
                  </w:r>
                  <w:r>
                    <w:rPr>
                      <w:rFonts w:hint="eastAsia"/>
                      <w:b w:val="0"/>
                      <w:bCs/>
                      <w:kern w:val="0"/>
                      <w:sz w:val="21"/>
                      <w:szCs w:val="21"/>
                      <w:u w:val="none"/>
                      <w:lang w:val="en-US" w:eastAsia="zh-CN"/>
                    </w:rPr>
                    <w:t>系统收集尘</w:t>
                  </w:r>
                  <w:r>
                    <w:rPr>
                      <w:rFonts w:hint="eastAsia"/>
                      <w:b w:val="0"/>
                      <w:bCs/>
                      <w:kern w:val="0"/>
                      <w:sz w:val="21"/>
                      <w:szCs w:val="21"/>
                      <w:u w:val="none"/>
                      <w:lang w:eastAsia="zh-CN"/>
                    </w:rPr>
                    <w:t>、</w:t>
                  </w:r>
                  <w:r>
                    <w:rPr>
                      <w:rFonts w:hint="eastAsia"/>
                      <w:b w:val="0"/>
                      <w:bCs/>
                      <w:kern w:val="0"/>
                      <w:sz w:val="21"/>
                      <w:szCs w:val="21"/>
                      <w:u w:val="none"/>
                      <w:lang w:val="en-US" w:eastAsia="zh-CN"/>
                    </w:rPr>
                    <w:t>脱硫渣</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91" w:type="pct"/>
                  <w:vMerge w:val="continue"/>
                  <w:vAlign w:val="center"/>
                </w:tcPr>
                <w:p>
                  <w:pPr>
                    <w:spacing w:line="360" w:lineRule="exact"/>
                    <w:jc w:val="center"/>
                    <w:textAlignment w:val="baseline"/>
                    <w:rPr>
                      <w:b w:val="0"/>
                      <w:bCs/>
                      <w:kern w:val="0"/>
                      <w:sz w:val="21"/>
                      <w:szCs w:val="21"/>
                      <w:u w:val="none"/>
                    </w:rPr>
                  </w:pPr>
                </w:p>
              </w:tc>
              <w:tc>
                <w:tcPr>
                  <w:tcW w:w="391" w:type="pct"/>
                  <w:vMerge w:val="continue"/>
                  <w:vAlign w:val="center"/>
                </w:tcPr>
                <w:p>
                  <w:pPr>
                    <w:spacing w:line="360" w:lineRule="exact"/>
                    <w:jc w:val="center"/>
                    <w:textAlignment w:val="baseline"/>
                    <w:rPr>
                      <w:b w:val="0"/>
                      <w:bCs/>
                      <w:kern w:val="0"/>
                      <w:sz w:val="21"/>
                      <w:szCs w:val="21"/>
                      <w:u w:val="none"/>
                    </w:rPr>
                  </w:pPr>
                </w:p>
              </w:tc>
              <w:tc>
                <w:tcPr>
                  <w:tcW w:w="391" w:type="pct"/>
                  <w:vMerge w:val="continue"/>
                  <w:vAlign w:val="center"/>
                </w:tcPr>
                <w:p>
                  <w:pPr>
                    <w:spacing w:line="360" w:lineRule="exact"/>
                    <w:jc w:val="center"/>
                    <w:textAlignment w:val="baseline"/>
                    <w:rPr>
                      <w:b w:val="0"/>
                      <w:bCs/>
                      <w:kern w:val="0"/>
                      <w:sz w:val="21"/>
                      <w:szCs w:val="21"/>
                      <w:u w:val="none"/>
                    </w:rPr>
                  </w:pPr>
                </w:p>
              </w:tc>
              <w:tc>
                <w:tcPr>
                  <w:tcW w:w="1252"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成纤、集棉</w:t>
                  </w:r>
                </w:p>
              </w:tc>
              <w:tc>
                <w:tcPr>
                  <w:tcW w:w="2574"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离心</w:t>
                  </w:r>
                  <w:r>
                    <w:rPr>
                      <w:rFonts w:hint="eastAsia"/>
                      <w:b w:val="0"/>
                      <w:bCs/>
                      <w:kern w:val="0"/>
                      <w:sz w:val="21"/>
                      <w:szCs w:val="21"/>
                      <w:u w:val="none"/>
                      <w:lang w:val="en-US" w:eastAsia="zh-CN"/>
                    </w:rPr>
                    <w:t>渣球</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1" w:type="pct"/>
                  <w:vMerge w:val="continue"/>
                  <w:vAlign w:val="center"/>
                </w:tcPr>
                <w:p>
                  <w:pPr>
                    <w:spacing w:line="360" w:lineRule="exact"/>
                    <w:jc w:val="center"/>
                    <w:textAlignment w:val="baseline"/>
                    <w:rPr>
                      <w:b w:val="0"/>
                      <w:bCs/>
                      <w:kern w:val="0"/>
                      <w:sz w:val="21"/>
                      <w:szCs w:val="21"/>
                      <w:u w:val="none"/>
                    </w:rPr>
                  </w:pPr>
                </w:p>
              </w:tc>
              <w:tc>
                <w:tcPr>
                  <w:tcW w:w="391" w:type="pct"/>
                  <w:vMerge w:val="continue"/>
                  <w:vAlign w:val="center"/>
                </w:tcPr>
                <w:p>
                  <w:pPr>
                    <w:spacing w:line="360" w:lineRule="exact"/>
                    <w:jc w:val="center"/>
                    <w:textAlignment w:val="baseline"/>
                    <w:rPr>
                      <w:b w:val="0"/>
                      <w:bCs/>
                      <w:kern w:val="0"/>
                      <w:sz w:val="21"/>
                      <w:szCs w:val="21"/>
                      <w:u w:val="none"/>
                    </w:rPr>
                  </w:pPr>
                </w:p>
              </w:tc>
              <w:tc>
                <w:tcPr>
                  <w:tcW w:w="391" w:type="pct"/>
                  <w:vMerge w:val="continue"/>
                  <w:vAlign w:val="center"/>
                </w:tcPr>
                <w:p>
                  <w:pPr>
                    <w:spacing w:line="360" w:lineRule="exact"/>
                    <w:jc w:val="center"/>
                    <w:textAlignment w:val="baseline"/>
                    <w:rPr>
                      <w:b w:val="0"/>
                      <w:bCs/>
                      <w:kern w:val="0"/>
                      <w:sz w:val="21"/>
                      <w:szCs w:val="21"/>
                      <w:u w:val="none"/>
                    </w:rPr>
                  </w:pPr>
                </w:p>
              </w:tc>
              <w:tc>
                <w:tcPr>
                  <w:tcW w:w="1252" w:type="pct"/>
                  <w:vAlign w:val="center"/>
                </w:tcPr>
                <w:p>
                  <w:pPr>
                    <w:spacing w:line="360" w:lineRule="exact"/>
                    <w:jc w:val="center"/>
                    <w:textAlignment w:val="baseline"/>
                    <w:rPr>
                      <w:b w:val="0"/>
                      <w:bCs/>
                      <w:kern w:val="0"/>
                      <w:sz w:val="21"/>
                      <w:szCs w:val="21"/>
                      <w:u w:val="none"/>
                    </w:rPr>
                  </w:pPr>
                  <w:r>
                    <w:rPr>
                      <w:rFonts w:hint="eastAsia"/>
                      <w:b w:val="0"/>
                      <w:bCs/>
                      <w:kern w:val="0"/>
                      <w:sz w:val="21"/>
                      <w:szCs w:val="21"/>
                      <w:u w:val="none"/>
                    </w:rPr>
                    <w:t>切割</w:t>
                  </w:r>
                </w:p>
              </w:tc>
              <w:tc>
                <w:tcPr>
                  <w:tcW w:w="2574" w:type="pct"/>
                  <w:vAlign w:val="center"/>
                </w:tcPr>
                <w:p>
                  <w:pPr>
                    <w:spacing w:line="360" w:lineRule="exact"/>
                    <w:jc w:val="center"/>
                    <w:textAlignment w:val="baseline"/>
                    <w:rPr>
                      <w:rFonts w:hint="default" w:eastAsia="宋体"/>
                      <w:b w:val="0"/>
                      <w:bCs/>
                      <w:kern w:val="0"/>
                      <w:sz w:val="21"/>
                      <w:szCs w:val="21"/>
                      <w:u w:val="none"/>
                      <w:lang w:val="en-US" w:eastAsia="zh-CN"/>
                    </w:rPr>
                  </w:pPr>
                  <w:r>
                    <w:rPr>
                      <w:rFonts w:hint="eastAsia"/>
                      <w:b w:val="0"/>
                      <w:bCs/>
                      <w:kern w:val="0"/>
                      <w:sz w:val="21"/>
                      <w:szCs w:val="21"/>
                      <w:u w:val="none"/>
                    </w:rPr>
                    <w:t>切割边角料</w:t>
                  </w:r>
                  <w:r>
                    <w:rPr>
                      <w:rFonts w:hint="eastAsia"/>
                      <w:b w:val="0"/>
                      <w:bCs/>
                      <w:kern w:val="0"/>
                      <w:sz w:val="21"/>
                      <w:szCs w:val="21"/>
                      <w:u w:val="none"/>
                      <w:lang w:eastAsia="zh-CN"/>
                    </w:rPr>
                    <w:t>、</w:t>
                  </w:r>
                  <w:r>
                    <w:rPr>
                      <w:rFonts w:hint="eastAsia"/>
                      <w:b w:val="0"/>
                      <w:bCs/>
                      <w:kern w:val="0"/>
                      <w:sz w:val="21"/>
                      <w:szCs w:val="21"/>
                      <w:u w:val="none"/>
                      <w:lang w:val="en-US" w:eastAsia="zh-CN"/>
                    </w:rPr>
                    <w:t>旋风以及袋式</w:t>
                  </w:r>
                  <w:r>
                    <w:rPr>
                      <w:rFonts w:hint="eastAsia"/>
                      <w:b w:val="0"/>
                      <w:bCs/>
                      <w:kern w:val="0"/>
                      <w:sz w:val="21"/>
                      <w:szCs w:val="21"/>
                      <w:u w:val="none"/>
                    </w:rPr>
                    <w:t>除尘</w:t>
                  </w:r>
                  <w:r>
                    <w:rPr>
                      <w:rFonts w:hint="eastAsia"/>
                      <w:b w:val="0"/>
                      <w:bCs/>
                      <w:kern w:val="0"/>
                      <w:sz w:val="21"/>
                      <w:szCs w:val="21"/>
                      <w:u w:val="none"/>
                      <w:lang w:val="en-US" w:eastAsia="zh-CN"/>
                    </w:rPr>
                    <w:t>系统收集尘</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91" w:type="pct"/>
                  <w:vMerge w:val="continue"/>
                  <w:vAlign w:val="center"/>
                </w:tcPr>
                <w:p>
                  <w:pPr>
                    <w:spacing w:line="360" w:lineRule="exact"/>
                    <w:jc w:val="center"/>
                    <w:textAlignment w:val="baseline"/>
                    <w:rPr>
                      <w:b w:val="0"/>
                      <w:bCs/>
                      <w:kern w:val="0"/>
                      <w:sz w:val="21"/>
                      <w:szCs w:val="21"/>
                      <w:u w:val="none"/>
                    </w:rPr>
                  </w:pPr>
                </w:p>
              </w:tc>
              <w:tc>
                <w:tcPr>
                  <w:tcW w:w="391" w:type="pct"/>
                  <w:vMerge w:val="continue"/>
                  <w:vAlign w:val="center"/>
                </w:tcPr>
                <w:p>
                  <w:pPr>
                    <w:spacing w:line="360" w:lineRule="exact"/>
                    <w:jc w:val="center"/>
                    <w:textAlignment w:val="baseline"/>
                    <w:rPr>
                      <w:b w:val="0"/>
                      <w:bCs/>
                      <w:kern w:val="0"/>
                      <w:sz w:val="21"/>
                      <w:szCs w:val="21"/>
                      <w:u w:val="none"/>
                    </w:rPr>
                  </w:pPr>
                </w:p>
              </w:tc>
              <w:tc>
                <w:tcPr>
                  <w:tcW w:w="391" w:type="pct"/>
                  <w:vMerge w:val="continue"/>
                  <w:vAlign w:val="center"/>
                </w:tcPr>
                <w:p>
                  <w:pPr>
                    <w:spacing w:line="360" w:lineRule="exact"/>
                    <w:jc w:val="center"/>
                    <w:textAlignment w:val="baseline"/>
                    <w:rPr>
                      <w:b w:val="0"/>
                      <w:bCs/>
                      <w:kern w:val="0"/>
                      <w:sz w:val="21"/>
                      <w:szCs w:val="21"/>
                      <w:u w:val="none"/>
                    </w:rPr>
                  </w:pPr>
                </w:p>
              </w:tc>
              <w:tc>
                <w:tcPr>
                  <w:tcW w:w="1252" w:type="pct"/>
                  <w:vAlign w:val="center"/>
                </w:tcPr>
                <w:p>
                  <w:pPr>
                    <w:spacing w:line="360" w:lineRule="exact"/>
                    <w:jc w:val="center"/>
                    <w:textAlignment w:val="baseline"/>
                    <w:rPr>
                      <w:rFonts w:hint="eastAsia" w:eastAsia="宋体"/>
                      <w:b w:val="0"/>
                      <w:bCs/>
                      <w:kern w:val="0"/>
                      <w:sz w:val="21"/>
                      <w:szCs w:val="21"/>
                      <w:u w:val="none"/>
                      <w:lang w:val="en-US" w:eastAsia="zh-CN"/>
                    </w:rPr>
                  </w:pPr>
                  <w:r>
                    <w:rPr>
                      <w:rFonts w:hint="eastAsia"/>
                      <w:b w:val="0"/>
                      <w:bCs/>
                      <w:kern w:val="0"/>
                      <w:sz w:val="21"/>
                      <w:szCs w:val="21"/>
                      <w:u w:val="none"/>
                      <w:lang w:val="en-US" w:eastAsia="zh-CN"/>
                    </w:rPr>
                    <w:t>包装</w:t>
                  </w:r>
                </w:p>
              </w:tc>
              <w:tc>
                <w:tcPr>
                  <w:tcW w:w="2574" w:type="pct"/>
                  <w:vAlign w:val="center"/>
                </w:tcPr>
                <w:p>
                  <w:pPr>
                    <w:spacing w:line="360" w:lineRule="exact"/>
                    <w:jc w:val="center"/>
                    <w:textAlignment w:val="baseline"/>
                    <w:rPr>
                      <w:rFonts w:hint="eastAsia"/>
                      <w:b w:val="0"/>
                      <w:bCs/>
                      <w:kern w:val="0"/>
                      <w:sz w:val="21"/>
                      <w:szCs w:val="21"/>
                      <w:u w:val="none"/>
                    </w:rPr>
                  </w:pPr>
                  <w:r>
                    <w:rPr>
                      <w:rFonts w:hint="eastAsia"/>
                      <w:b w:val="0"/>
                      <w:bCs/>
                      <w:kern w:val="0"/>
                      <w:sz w:val="21"/>
                      <w:szCs w:val="21"/>
                      <w:u w:val="none"/>
                      <w:lang w:val="en-US" w:eastAsia="zh-CN"/>
                    </w:rPr>
                    <w:t>废包装材料</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91" w:type="pct"/>
                  <w:vMerge w:val="continue"/>
                  <w:vAlign w:val="center"/>
                </w:tcPr>
                <w:p>
                  <w:pPr>
                    <w:spacing w:line="360" w:lineRule="exact"/>
                    <w:jc w:val="center"/>
                    <w:textAlignment w:val="baseline"/>
                    <w:rPr>
                      <w:b w:val="0"/>
                      <w:bCs/>
                      <w:kern w:val="0"/>
                      <w:sz w:val="21"/>
                      <w:szCs w:val="21"/>
                      <w:u w:val="none"/>
                    </w:rPr>
                  </w:pPr>
                </w:p>
              </w:tc>
              <w:tc>
                <w:tcPr>
                  <w:tcW w:w="391" w:type="pct"/>
                  <w:vMerge w:val="continue"/>
                  <w:vAlign w:val="center"/>
                </w:tcPr>
                <w:p>
                  <w:pPr>
                    <w:spacing w:line="360" w:lineRule="exact"/>
                    <w:jc w:val="center"/>
                    <w:textAlignment w:val="baseline"/>
                    <w:rPr>
                      <w:b w:val="0"/>
                      <w:bCs/>
                      <w:kern w:val="0"/>
                      <w:sz w:val="21"/>
                      <w:szCs w:val="21"/>
                      <w:u w:val="none"/>
                    </w:rPr>
                  </w:pPr>
                </w:p>
              </w:tc>
              <w:tc>
                <w:tcPr>
                  <w:tcW w:w="391" w:type="pct"/>
                  <w:vMerge w:val="restart"/>
                  <w:vAlign w:val="center"/>
                </w:tcPr>
                <w:p>
                  <w:pPr>
                    <w:spacing w:line="360" w:lineRule="exact"/>
                    <w:jc w:val="center"/>
                    <w:textAlignment w:val="baseline"/>
                    <w:rPr>
                      <w:rFonts w:hint="default" w:eastAsia="宋体"/>
                      <w:b w:val="0"/>
                      <w:bCs/>
                      <w:kern w:val="0"/>
                      <w:sz w:val="21"/>
                      <w:szCs w:val="21"/>
                      <w:u w:val="none"/>
                      <w:lang w:val="en-US" w:eastAsia="zh-CN"/>
                    </w:rPr>
                  </w:pPr>
                  <w:r>
                    <w:rPr>
                      <w:rFonts w:hint="eastAsia"/>
                      <w:b w:val="0"/>
                      <w:bCs/>
                      <w:kern w:val="0"/>
                      <w:sz w:val="21"/>
                      <w:szCs w:val="21"/>
                      <w:u w:val="none"/>
                      <w:lang w:val="en-US" w:eastAsia="zh-CN"/>
                    </w:rPr>
                    <w:t>危险废物</w:t>
                  </w:r>
                </w:p>
              </w:tc>
              <w:tc>
                <w:tcPr>
                  <w:tcW w:w="1252" w:type="pct"/>
                  <w:vAlign w:val="center"/>
                </w:tcPr>
                <w:p>
                  <w:pPr>
                    <w:spacing w:line="360" w:lineRule="exact"/>
                    <w:jc w:val="center"/>
                    <w:textAlignment w:val="baseline"/>
                    <w:rPr>
                      <w:rFonts w:hint="default" w:eastAsia="宋体"/>
                      <w:b w:val="0"/>
                      <w:bCs/>
                      <w:kern w:val="0"/>
                      <w:sz w:val="21"/>
                      <w:szCs w:val="21"/>
                      <w:u w:val="none"/>
                      <w:lang w:val="en-US" w:eastAsia="zh-CN"/>
                    </w:rPr>
                  </w:pPr>
                  <w:r>
                    <w:rPr>
                      <w:rFonts w:hint="eastAsia"/>
                      <w:b w:val="0"/>
                      <w:bCs/>
                      <w:kern w:val="0"/>
                      <w:sz w:val="21"/>
                      <w:szCs w:val="21"/>
                      <w:u w:val="none"/>
                      <w:lang w:val="en-US" w:eastAsia="zh-CN"/>
                    </w:rPr>
                    <w:t>粘结剂调配</w:t>
                  </w:r>
                </w:p>
              </w:tc>
              <w:tc>
                <w:tcPr>
                  <w:tcW w:w="2574" w:type="pct"/>
                  <w:vAlign w:val="center"/>
                </w:tcPr>
                <w:p>
                  <w:pPr>
                    <w:spacing w:line="360" w:lineRule="exact"/>
                    <w:jc w:val="center"/>
                    <w:textAlignment w:val="baseline"/>
                    <w:rPr>
                      <w:rFonts w:hint="default" w:eastAsia="宋体"/>
                      <w:b w:val="0"/>
                      <w:bCs/>
                      <w:kern w:val="0"/>
                      <w:sz w:val="21"/>
                      <w:szCs w:val="21"/>
                      <w:u w:val="none"/>
                      <w:lang w:val="en-US" w:eastAsia="zh-CN"/>
                    </w:rPr>
                  </w:pPr>
                  <w:r>
                    <w:rPr>
                      <w:rFonts w:hint="eastAsia"/>
                      <w:b w:val="0"/>
                      <w:bCs/>
                      <w:kern w:val="0"/>
                      <w:sz w:val="21"/>
                      <w:szCs w:val="21"/>
                      <w:u w:val="none"/>
                      <w:lang w:val="en-US" w:eastAsia="zh-CN"/>
                    </w:rPr>
                    <w:t>废树脂桶</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91" w:type="pct"/>
                  <w:vMerge w:val="continue"/>
                  <w:vAlign w:val="center"/>
                </w:tcPr>
                <w:p>
                  <w:pPr>
                    <w:spacing w:line="360" w:lineRule="exact"/>
                    <w:jc w:val="center"/>
                    <w:textAlignment w:val="baseline"/>
                    <w:rPr>
                      <w:b w:val="0"/>
                      <w:bCs/>
                      <w:kern w:val="0"/>
                      <w:sz w:val="21"/>
                      <w:szCs w:val="21"/>
                      <w:u w:val="none"/>
                    </w:rPr>
                  </w:pPr>
                </w:p>
              </w:tc>
              <w:tc>
                <w:tcPr>
                  <w:tcW w:w="391" w:type="pct"/>
                  <w:vMerge w:val="continue"/>
                  <w:vAlign w:val="center"/>
                </w:tcPr>
                <w:p>
                  <w:pPr>
                    <w:spacing w:line="360" w:lineRule="exact"/>
                    <w:jc w:val="center"/>
                    <w:textAlignment w:val="baseline"/>
                    <w:rPr>
                      <w:b w:val="0"/>
                      <w:bCs/>
                      <w:kern w:val="0"/>
                      <w:sz w:val="21"/>
                      <w:szCs w:val="21"/>
                      <w:u w:val="none"/>
                    </w:rPr>
                  </w:pPr>
                </w:p>
              </w:tc>
              <w:tc>
                <w:tcPr>
                  <w:tcW w:w="391" w:type="pct"/>
                  <w:vMerge w:val="continue"/>
                  <w:vAlign w:val="center"/>
                </w:tcPr>
                <w:p>
                  <w:pPr>
                    <w:spacing w:line="360" w:lineRule="exact"/>
                    <w:jc w:val="center"/>
                    <w:textAlignment w:val="baseline"/>
                    <w:rPr>
                      <w:b w:val="0"/>
                      <w:bCs/>
                      <w:kern w:val="0"/>
                      <w:sz w:val="21"/>
                      <w:szCs w:val="21"/>
                      <w:u w:val="none"/>
                    </w:rPr>
                  </w:pPr>
                </w:p>
              </w:tc>
              <w:tc>
                <w:tcPr>
                  <w:tcW w:w="1252" w:type="pct"/>
                  <w:vAlign w:val="center"/>
                </w:tcPr>
                <w:p>
                  <w:pPr>
                    <w:spacing w:line="360" w:lineRule="exact"/>
                    <w:jc w:val="center"/>
                    <w:textAlignment w:val="baseline"/>
                    <w:rPr>
                      <w:rFonts w:hint="eastAsia" w:eastAsia="宋体"/>
                      <w:b w:val="0"/>
                      <w:bCs/>
                      <w:kern w:val="0"/>
                      <w:sz w:val="21"/>
                      <w:szCs w:val="21"/>
                      <w:u w:val="none"/>
                      <w:lang w:val="en-US" w:eastAsia="zh-CN"/>
                    </w:rPr>
                  </w:pPr>
                  <w:r>
                    <w:rPr>
                      <w:rFonts w:hint="eastAsia"/>
                      <w:b w:val="0"/>
                      <w:bCs/>
                      <w:kern w:val="0"/>
                      <w:sz w:val="21"/>
                      <w:szCs w:val="21"/>
                      <w:u w:val="none"/>
                      <w:lang w:val="en-US" w:eastAsia="zh-CN"/>
                    </w:rPr>
                    <w:t>设备运行</w:t>
                  </w:r>
                </w:p>
              </w:tc>
              <w:tc>
                <w:tcPr>
                  <w:tcW w:w="2574" w:type="pct"/>
                  <w:vAlign w:val="center"/>
                </w:tcPr>
                <w:p>
                  <w:pPr>
                    <w:spacing w:line="360" w:lineRule="exact"/>
                    <w:jc w:val="center"/>
                    <w:textAlignment w:val="baseline"/>
                    <w:rPr>
                      <w:rFonts w:hint="eastAsia" w:eastAsia="宋体"/>
                      <w:b w:val="0"/>
                      <w:bCs/>
                      <w:kern w:val="0"/>
                      <w:sz w:val="21"/>
                      <w:szCs w:val="21"/>
                      <w:u w:val="none"/>
                      <w:lang w:val="en-US" w:eastAsia="zh-CN"/>
                    </w:rPr>
                  </w:pPr>
                  <w:r>
                    <w:rPr>
                      <w:rFonts w:hint="eastAsia"/>
                      <w:b w:val="0"/>
                      <w:bCs/>
                      <w:kern w:val="0"/>
                      <w:sz w:val="21"/>
                      <w:szCs w:val="21"/>
                      <w:u w:val="none"/>
                      <w:lang w:val="en-US" w:eastAsia="zh-CN"/>
                    </w:rPr>
                    <w:t>废机油</w:t>
                  </w:r>
                </w:p>
              </w:tc>
            </w:tr>
          </w:tbl>
          <w:p>
            <w:pPr>
              <w:spacing w:line="520" w:lineRule="exact"/>
              <w:textAlignment w:val="baseline"/>
              <w:rPr>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77" w:hRule="atLeast"/>
          <w:jc w:val="center"/>
        </w:trPr>
        <w:tc>
          <w:tcPr>
            <w:tcW w:w="9286" w:type="dxa"/>
          </w:tcPr>
          <w:p>
            <w:pPr>
              <w:adjustRightInd w:val="0"/>
              <w:snapToGrid w:val="0"/>
              <w:spacing w:line="520" w:lineRule="exact"/>
              <w:rPr>
                <w:rFonts w:hint="eastAsia" w:ascii="宋体" w:hAnsi="宋体" w:eastAsia="宋体" w:cs="宋体"/>
                <w:b/>
                <w:bCs/>
                <w:sz w:val="24"/>
              </w:rPr>
            </w:pPr>
            <w:r>
              <w:rPr>
                <w:rFonts w:hint="eastAsia"/>
                <w:b/>
                <w:sz w:val="24"/>
                <w:lang w:val="en-US" w:eastAsia="zh-CN"/>
              </w:rPr>
              <w:t>二、</w:t>
            </w:r>
            <w:r>
              <w:rPr>
                <w:b/>
                <w:sz w:val="24"/>
              </w:rPr>
              <w:t>施工期</w:t>
            </w:r>
            <w:r>
              <w:rPr>
                <w:rFonts w:hint="eastAsia" w:ascii="宋体" w:hAnsi="宋体" w:eastAsia="宋体" w:cs="宋体"/>
                <w:b/>
                <w:bCs/>
                <w:sz w:val="24"/>
              </w:rPr>
              <w:t>主要污染工序：</w:t>
            </w:r>
          </w:p>
          <w:p>
            <w:pPr>
              <w:spacing w:line="520" w:lineRule="exact"/>
              <w:rPr>
                <w:rFonts w:hint="eastAsia" w:ascii="宋体" w:hAnsi="宋体" w:eastAsia="宋体" w:cs="宋体"/>
                <w:b/>
                <w:bCs/>
                <w:sz w:val="24"/>
              </w:rPr>
            </w:pPr>
            <w:r>
              <w:rPr>
                <w:rFonts w:hint="eastAsia" w:ascii="宋体" w:hAnsi="宋体" w:eastAsia="宋体" w:cs="宋体"/>
                <w:b/>
                <w:bCs/>
                <w:sz w:val="24"/>
              </w:rPr>
              <w:t>工艺流程简述（图示）</w:t>
            </w:r>
          </w:p>
          <w:p>
            <w:pPr>
              <w:spacing w:line="520" w:lineRule="exact"/>
              <w:ind w:left="482"/>
              <w:textAlignment w:val="baseline"/>
              <w:rPr>
                <w:b/>
                <w:kern w:val="0"/>
                <w:sz w:val="24"/>
                <w:szCs w:val="24"/>
                <w:u w:val="none"/>
              </w:rPr>
            </w:pPr>
            <w:r>
              <w:rPr>
                <w:b/>
                <w:kern w:val="0"/>
                <w:sz w:val="24"/>
                <w:szCs w:val="24"/>
                <w:u w:val="none"/>
              </w:rPr>
              <w:t>1、工艺流程图：</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sz w:val="24"/>
              </w:rPr>
            </w:pPr>
            <w:r>
              <w:rPr>
                <w:sz w:val="24"/>
              </w:rPr>
              <w:pict>
                <v:shape id="_x0000_s1027" o:spid="_x0000_s1027" o:spt="75" type="#_x0000_t75" style="position:absolute;left:0pt;margin-left:41.8pt;margin-top:2.3pt;height:122.4pt;width:378.35pt;mso-wrap-distance-bottom:0pt;mso-wrap-distance-top:0pt;z-index:251660288;mso-width-relative:page;mso-height-relative:page;" o:ole="t" filled="f" o:preferrelative="t" stroked="f" coordsize="21600,21600">
                  <v:path/>
                  <v:fill on="f" focussize="0,0"/>
                  <v:stroke on="f"/>
                  <v:imagedata r:id="rId11" o:title=""/>
                  <o:lock v:ext="edit" aspectratio="f"/>
                  <w10:wrap type="topAndBottom"/>
                </v:shape>
                <o:OLEObject Type="Embed" ProgID="Visio.Drawing.15" ShapeID="_x0000_s1027" DrawAspect="Content" ObjectID="_1468075726" r:id="rId10">
                  <o:LockedField>false</o:LockedField>
                </o:OLEObject>
              </w:pict>
            </w:r>
            <w:r>
              <w:rPr>
                <w:rFonts w:hint="default" w:ascii="Times New Roman" w:hAnsi="Times New Roman" w:eastAsia="宋体" w:cs="Times New Roman"/>
                <w:b/>
                <w:bCs/>
                <w:sz w:val="24"/>
                <w:szCs w:val="24"/>
              </w:rPr>
              <w:t>图</w:t>
            </w:r>
            <w:r>
              <w:rPr>
                <w:rFonts w:hint="eastAsia" w:eastAsia="宋体" w:cs="Times New Roman"/>
                <w:b/>
                <w:bCs/>
                <w:sz w:val="24"/>
                <w:szCs w:val="24"/>
                <w:lang w:val="en-US" w:eastAsia="zh-CN"/>
              </w:rPr>
              <w:t>5-</w:t>
            </w:r>
            <w:r>
              <w:rPr>
                <w:rFonts w:hint="eastAsia" w:cs="Times New Roman"/>
                <w:b/>
                <w:bCs/>
                <w:sz w:val="24"/>
                <w:szCs w:val="24"/>
                <w:lang w:val="en-US" w:eastAsia="zh-CN"/>
              </w:rPr>
              <w:t>2</w:t>
            </w:r>
            <w:r>
              <w:rPr>
                <w:rFonts w:hint="default" w:ascii="Times New Roman" w:hAnsi="Times New Roman" w:eastAsia="宋体" w:cs="Times New Roman"/>
                <w:b/>
                <w:bCs/>
                <w:sz w:val="24"/>
                <w:szCs w:val="24"/>
              </w:rPr>
              <w:t xml:space="preserve">  施工期工艺流程及排污节点图</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lang w:eastAsia="zh-CN"/>
              </w:rPr>
            </w:pPr>
            <w:r>
              <w:rPr>
                <w:rFonts w:hint="default" w:ascii="Times New Roman" w:hAnsi="Times New Roman" w:cs="Times New Roman"/>
                <w:b w:val="0"/>
                <w:bCs w:val="0"/>
                <w:color w:val="auto"/>
                <w:spacing w:val="0"/>
                <w:sz w:val="24"/>
                <w:szCs w:val="24"/>
                <w:u w:val="none"/>
              </w:rPr>
              <w:t>本次项目施工内容主要有：</w:t>
            </w:r>
            <w:r>
              <w:rPr>
                <w:rFonts w:hint="eastAsia" w:ascii="Times New Roman" w:hAnsi="Times New Roman" w:cs="Times New Roman"/>
                <w:b w:val="0"/>
                <w:bCs w:val="0"/>
                <w:color w:val="auto"/>
                <w:spacing w:val="0"/>
                <w:sz w:val="24"/>
                <w:szCs w:val="24"/>
                <w:u w:val="none"/>
                <w:lang w:val="en-US" w:eastAsia="zh-CN"/>
              </w:rPr>
              <w:t>租赁</w:t>
            </w:r>
            <w:r>
              <w:rPr>
                <w:rFonts w:hint="eastAsia" w:cs="Times New Roman"/>
                <w:b w:val="0"/>
                <w:bCs w:val="0"/>
                <w:color w:val="auto"/>
                <w:spacing w:val="0"/>
                <w:sz w:val="24"/>
                <w:szCs w:val="24"/>
                <w:u w:val="none"/>
                <w:lang w:val="en-US" w:eastAsia="zh-CN"/>
              </w:rPr>
              <w:t>厂房</w:t>
            </w:r>
            <w:r>
              <w:rPr>
                <w:rFonts w:hint="eastAsia" w:ascii="Times New Roman" w:hAnsi="Times New Roman" w:cs="Times New Roman"/>
                <w:b w:val="0"/>
                <w:bCs w:val="0"/>
                <w:color w:val="auto"/>
                <w:spacing w:val="0"/>
                <w:sz w:val="24"/>
                <w:szCs w:val="24"/>
                <w:u w:val="none"/>
                <w:lang w:val="en-US" w:eastAsia="zh-CN"/>
              </w:rPr>
              <w:t>改造</w:t>
            </w:r>
            <w:r>
              <w:rPr>
                <w:rFonts w:hint="eastAsia" w:cs="Times New Roman"/>
                <w:b w:val="0"/>
                <w:bCs w:val="0"/>
                <w:color w:val="auto"/>
                <w:spacing w:val="0"/>
                <w:sz w:val="24"/>
                <w:szCs w:val="24"/>
                <w:u w:val="none"/>
                <w:lang w:val="en-US" w:eastAsia="zh-CN"/>
              </w:rPr>
              <w:t>（拆除</w:t>
            </w:r>
            <w:r>
              <w:rPr>
                <w:rFonts w:hint="eastAsia"/>
                <w:sz w:val="24"/>
                <w:lang w:val="en-US" w:eastAsia="zh-CN"/>
              </w:rPr>
              <w:t>废弃水泥砖砌的水池隔间，将拆除的建筑垃圾外售</w:t>
            </w:r>
            <w:r>
              <w:rPr>
                <w:rFonts w:hint="eastAsia" w:cs="Times New Roman"/>
                <w:b w:val="0"/>
                <w:bCs w:val="0"/>
                <w:color w:val="auto"/>
                <w:spacing w:val="0"/>
                <w:sz w:val="24"/>
                <w:szCs w:val="24"/>
                <w:u w:val="none"/>
                <w:lang w:val="en-US" w:eastAsia="zh-CN"/>
              </w:rPr>
              <w:t>）</w:t>
            </w:r>
            <w:r>
              <w:rPr>
                <w:rFonts w:hint="default" w:ascii="Times New Roman" w:hAnsi="Times New Roman" w:cs="Times New Roman"/>
                <w:b w:val="0"/>
                <w:bCs w:val="0"/>
                <w:color w:val="auto"/>
                <w:spacing w:val="0"/>
                <w:sz w:val="24"/>
                <w:szCs w:val="24"/>
                <w:u w:val="none"/>
                <w:lang w:val="en-US" w:eastAsia="zh-CN"/>
              </w:rPr>
              <w:t>、</w:t>
            </w:r>
            <w:r>
              <w:rPr>
                <w:rFonts w:hint="eastAsia" w:ascii="Times New Roman" w:hAnsi="Times New Roman" w:cs="Times New Roman"/>
                <w:b w:val="0"/>
                <w:bCs w:val="0"/>
                <w:color w:val="auto"/>
                <w:spacing w:val="0"/>
                <w:sz w:val="24"/>
                <w:szCs w:val="24"/>
                <w:u w:val="none"/>
                <w:lang w:val="en-US" w:eastAsia="zh-CN"/>
              </w:rPr>
              <w:t>生产设备基础建设</w:t>
            </w:r>
            <w:r>
              <w:rPr>
                <w:rFonts w:hint="default" w:ascii="Times New Roman" w:hAnsi="Times New Roman" w:cs="Times New Roman"/>
                <w:b w:val="0"/>
                <w:bCs w:val="0"/>
                <w:color w:val="auto"/>
                <w:spacing w:val="0"/>
                <w:sz w:val="24"/>
                <w:szCs w:val="24"/>
                <w:u w:val="none"/>
                <w:lang w:val="en-US" w:eastAsia="zh-CN"/>
              </w:rPr>
              <w:t>、</w:t>
            </w:r>
            <w:r>
              <w:rPr>
                <w:rFonts w:hint="default" w:ascii="Times New Roman" w:hAnsi="Times New Roman" w:cs="Times New Roman"/>
                <w:b w:val="0"/>
                <w:bCs w:val="0"/>
                <w:color w:val="auto"/>
                <w:spacing w:val="0"/>
                <w:sz w:val="24"/>
                <w:szCs w:val="24"/>
                <w:u w:val="none"/>
              </w:rPr>
              <w:t>安装生产线（配套环保设施）以及</w:t>
            </w:r>
            <w:r>
              <w:rPr>
                <w:rFonts w:hint="eastAsia" w:ascii="Times New Roman" w:hAnsi="Times New Roman" w:cs="Times New Roman"/>
                <w:b w:val="0"/>
                <w:bCs w:val="0"/>
                <w:color w:val="auto"/>
                <w:spacing w:val="0"/>
                <w:sz w:val="24"/>
                <w:szCs w:val="24"/>
                <w:u w:val="none"/>
                <w:lang w:val="en-US" w:eastAsia="zh-CN"/>
              </w:rPr>
              <w:t>其他辅助设施</w:t>
            </w:r>
            <w:r>
              <w:rPr>
                <w:rFonts w:hint="default" w:ascii="Times New Roman" w:hAnsi="Times New Roman" w:cs="Times New Roman"/>
                <w:b w:val="0"/>
                <w:bCs w:val="0"/>
                <w:color w:val="auto"/>
                <w:spacing w:val="0"/>
                <w:sz w:val="24"/>
                <w:szCs w:val="24"/>
                <w:u w:val="none"/>
              </w:rPr>
              <w:t>等。</w:t>
            </w:r>
            <w:r>
              <w:rPr>
                <w:rFonts w:hint="default" w:ascii="Times New Roman" w:hAnsi="Times New Roman" w:cs="Times New Roman"/>
                <w:color w:val="000000"/>
                <w:spacing w:val="0"/>
                <w:sz w:val="24"/>
              </w:rPr>
              <w:t>将产生</w:t>
            </w:r>
            <w:r>
              <w:rPr>
                <w:rFonts w:hint="default" w:ascii="Times New Roman" w:hAnsi="Times New Roman" w:cs="Times New Roman"/>
                <w:color w:val="000000"/>
                <w:spacing w:val="0"/>
                <w:sz w:val="24"/>
                <w:lang w:eastAsia="zh-CN"/>
              </w:rPr>
              <w:t>施工</w:t>
            </w:r>
            <w:r>
              <w:rPr>
                <w:rFonts w:hint="default" w:ascii="Times New Roman" w:hAnsi="Times New Roman" w:cs="Times New Roman"/>
                <w:color w:val="000000"/>
                <w:spacing w:val="0"/>
                <w:sz w:val="24"/>
              </w:rPr>
              <w:t>扬尘、</w:t>
            </w:r>
            <w:r>
              <w:rPr>
                <w:rFonts w:hint="default" w:ascii="Times New Roman" w:hAnsi="Times New Roman" w:cs="Times New Roman"/>
                <w:sz w:val="24"/>
              </w:rPr>
              <w:t>运输车辆及作业机械产生的废气</w:t>
            </w:r>
            <w:r>
              <w:rPr>
                <w:rFonts w:hint="default" w:ascii="Times New Roman" w:hAnsi="Times New Roman" w:cs="Times New Roman"/>
                <w:color w:val="000000"/>
                <w:spacing w:val="0"/>
                <w:sz w:val="24"/>
              </w:rPr>
              <w:t>、噪声、固体废物、施工废水、生活污水等污染物</w:t>
            </w:r>
            <w:r>
              <w:rPr>
                <w:rFonts w:hint="default" w:ascii="Times New Roman" w:hAnsi="Times New Roman" w:cs="Times New Roman"/>
                <w:color w:val="000000"/>
                <w:spacing w:val="0"/>
                <w:sz w:val="24"/>
                <w:szCs w:val="24"/>
                <w:lang w:eastAsia="zh-CN"/>
              </w:rPr>
              <w:t>。</w:t>
            </w:r>
          </w:p>
          <w:p>
            <w:pPr>
              <w:pStyle w:val="23"/>
              <w:spacing w:line="360" w:lineRule="auto"/>
              <w:ind w:firstLine="482" w:firstLineChars="200"/>
              <w:rPr>
                <w:rFonts w:hint="default" w:ascii="Times New Roman" w:hAnsi="Times New Roman" w:eastAsia="宋体" w:cs="Times New Roman"/>
                <w:b/>
                <w:bCs w:val="0"/>
                <w:u w:val="none"/>
              </w:rPr>
            </w:pPr>
            <w:r>
              <w:rPr>
                <w:rFonts w:hint="eastAsia" w:eastAsia="宋体" w:cs="Times New Roman"/>
                <w:b/>
                <w:bCs w:val="0"/>
                <w:u w:val="none"/>
                <w:lang w:val="en-US" w:eastAsia="zh-CN"/>
              </w:rPr>
              <w:t>（1）</w:t>
            </w:r>
            <w:r>
              <w:rPr>
                <w:rFonts w:hint="default" w:ascii="Times New Roman" w:hAnsi="Times New Roman" w:eastAsia="宋体" w:cs="Times New Roman"/>
                <w:b/>
                <w:bCs w:val="0"/>
                <w:u w:val="none"/>
              </w:rPr>
              <w:t>废气</w:t>
            </w:r>
          </w:p>
          <w:p>
            <w:pPr>
              <w:pStyle w:val="23"/>
              <w:spacing w:line="360" w:lineRule="auto"/>
              <w:ind w:firstLine="480" w:firstLineChars="200"/>
              <w:rPr>
                <w:rFonts w:hint="eastAsia" w:eastAsia="宋体" w:cs="Times New Roman"/>
                <w:b w:val="0"/>
                <w:bCs/>
                <w:u w:val="none"/>
                <w:lang w:eastAsia="zh-CN"/>
              </w:rPr>
            </w:pPr>
            <w:r>
              <w:rPr>
                <w:rFonts w:hint="default" w:ascii="Times New Roman" w:hAnsi="Times New Roman" w:eastAsia="宋体" w:cs="Times New Roman"/>
                <w:b w:val="0"/>
                <w:bCs/>
                <w:u w:val="none"/>
              </w:rPr>
              <w:t>项目施工过程中废</w:t>
            </w:r>
            <w:r>
              <w:rPr>
                <w:rFonts w:hint="default" w:ascii="Times New Roman" w:hAnsi="Times New Roman" w:eastAsia="宋体" w:cs="Times New Roman"/>
                <w:b w:val="0"/>
                <w:bCs/>
                <w:u w:val="none"/>
                <w:lang w:eastAsia="zh-CN"/>
              </w:rPr>
              <w:t>气</w:t>
            </w:r>
            <w:r>
              <w:rPr>
                <w:rFonts w:hint="default" w:ascii="Times New Roman" w:hAnsi="Times New Roman" w:eastAsia="宋体" w:cs="Times New Roman"/>
                <w:b w:val="0"/>
                <w:bCs/>
                <w:u w:val="none"/>
              </w:rPr>
              <w:t>主要为拆除</w:t>
            </w:r>
            <w:r>
              <w:rPr>
                <w:rFonts w:hint="eastAsia" w:eastAsia="宋体" w:cs="Times New Roman"/>
                <w:b w:val="0"/>
                <w:bCs/>
                <w:u w:val="none"/>
                <w:lang w:val="en-US" w:eastAsia="zh-CN"/>
              </w:rPr>
              <w:t>厂房内</w:t>
            </w:r>
            <w:r>
              <w:rPr>
                <w:rFonts w:hint="default" w:ascii="Times New Roman" w:hAnsi="Times New Roman" w:eastAsia="宋体" w:cs="Times New Roman"/>
                <w:b w:val="0"/>
                <w:bCs/>
                <w:u w:val="none"/>
              </w:rPr>
              <w:t>废弃水泥砖砌的水池隔间</w:t>
            </w:r>
            <w:r>
              <w:rPr>
                <w:rFonts w:hint="eastAsia" w:eastAsia="宋体" w:cs="Times New Roman"/>
                <w:b w:val="0"/>
                <w:bCs/>
                <w:u w:val="none"/>
                <w:lang w:val="en-US" w:eastAsia="zh-CN"/>
              </w:rPr>
              <w:t>的建筑垃圾以及建筑材料</w:t>
            </w:r>
            <w:r>
              <w:rPr>
                <w:rFonts w:hint="default" w:ascii="Times New Roman" w:hAnsi="Times New Roman" w:eastAsia="宋体" w:cs="Times New Roman"/>
                <w:b w:val="0"/>
                <w:bCs/>
                <w:u w:val="none"/>
              </w:rPr>
              <w:t>的运输过程中产生的道路扬尘、工程施工时产生的施工扬尘和运输车辆及作业机械产生的废气</w:t>
            </w:r>
            <w:r>
              <w:rPr>
                <w:rFonts w:hint="eastAsia" w:eastAsia="宋体" w:cs="Times New Roman"/>
                <w:b w:val="0"/>
                <w:bCs/>
                <w:u w:val="none"/>
                <w:lang w:eastAsia="zh-CN"/>
              </w:rPr>
              <w:t>。</w:t>
            </w:r>
          </w:p>
          <w:p>
            <w:pPr>
              <w:pStyle w:val="23"/>
              <w:spacing w:line="360" w:lineRule="auto"/>
              <w:ind w:firstLine="482" w:firstLineChars="200"/>
              <w:rPr>
                <w:rFonts w:hint="default" w:ascii="Times New Roman" w:hAnsi="Times New Roman" w:eastAsia="宋体" w:cs="Times New Roman"/>
                <w:b/>
                <w:bCs w:val="0"/>
                <w:u w:val="none"/>
              </w:rPr>
            </w:pPr>
            <w:r>
              <w:rPr>
                <w:rFonts w:hint="eastAsia" w:eastAsia="宋体" w:cs="Times New Roman"/>
                <w:b/>
                <w:bCs w:val="0"/>
                <w:u w:val="none"/>
                <w:lang w:val="en-US" w:eastAsia="zh-CN"/>
              </w:rPr>
              <w:t>（2）</w:t>
            </w:r>
            <w:r>
              <w:rPr>
                <w:rFonts w:hint="default" w:ascii="Times New Roman" w:hAnsi="Times New Roman" w:eastAsia="宋体" w:cs="Times New Roman"/>
                <w:b/>
                <w:bCs w:val="0"/>
                <w:u w:val="none"/>
              </w:rPr>
              <w:t>废水</w:t>
            </w:r>
          </w:p>
          <w:p>
            <w:pPr>
              <w:pStyle w:val="23"/>
              <w:spacing w:line="360" w:lineRule="auto"/>
              <w:ind w:firstLine="480" w:firstLineChars="200"/>
              <w:rPr>
                <w:rFonts w:hint="default" w:ascii="Times New Roman" w:hAnsi="Times New Roman" w:eastAsia="宋体" w:cs="Times New Roman"/>
                <w:b w:val="0"/>
                <w:bCs/>
                <w:u w:val="none"/>
              </w:rPr>
            </w:pPr>
            <w:r>
              <w:rPr>
                <w:rFonts w:hint="default" w:ascii="Times New Roman" w:hAnsi="Times New Roman" w:eastAsia="宋体" w:cs="Times New Roman"/>
                <w:b w:val="0"/>
                <w:bCs/>
                <w:u w:val="none"/>
              </w:rPr>
              <w:t>项目施工过程中废水主要为</w:t>
            </w:r>
            <w:r>
              <w:rPr>
                <w:rFonts w:hint="default" w:ascii="Times New Roman" w:hAnsi="Times New Roman" w:eastAsia="宋体" w:cs="Times New Roman"/>
                <w:b w:val="0"/>
                <w:bCs/>
                <w:u w:val="none"/>
                <w:lang w:eastAsia="zh-CN"/>
              </w:rPr>
              <w:t>施工废水和</w:t>
            </w:r>
            <w:r>
              <w:rPr>
                <w:rFonts w:hint="default" w:ascii="Times New Roman" w:hAnsi="Times New Roman" w:eastAsia="宋体" w:cs="Times New Roman"/>
                <w:b w:val="0"/>
                <w:bCs/>
                <w:u w:val="none"/>
              </w:rPr>
              <w:t>施工人员产生的生活污水。</w:t>
            </w:r>
          </w:p>
          <w:p>
            <w:pPr>
              <w:pStyle w:val="23"/>
              <w:spacing w:line="360" w:lineRule="auto"/>
              <w:ind w:firstLine="482" w:firstLineChars="200"/>
              <w:rPr>
                <w:rFonts w:hint="default" w:ascii="Times New Roman" w:hAnsi="Times New Roman" w:eastAsia="宋体" w:cs="Times New Roman"/>
                <w:b/>
                <w:bCs w:val="0"/>
                <w:u w:val="none"/>
              </w:rPr>
            </w:pPr>
            <w:r>
              <w:rPr>
                <w:rFonts w:hint="eastAsia" w:eastAsia="宋体" w:cs="Times New Roman"/>
                <w:b/>
                <w:bCs w:val="0"/>
                <w:u w:val="none"/>
                <w:lang w:val="en-US" w:eastAsia="zh-CN"/>
              </w:rPr>
              <w:t>（3）</w:t>
            </w:r>
            <w:r>
              <w:rPr>
                <w:rFonts w:hint="default" w:ascii="Times New Roman" w:hAnsi="Times New Roman" w:eastAsia="宋体" w:cs="Times New Roman"/>
                <w:b/>
                <w:bCs w:val="0"/>
                <w:u w:val="none"/>
              </w:rPr>
              <w:t>噪声</w:t>
            </w:r>
          </w:p>
          <w:p>
            <w:pPr>
              <w:pStyle w:val="23"/>
              <w:spacing w:line="360" w:lineRule="auto"/>
              <w:ind w:firstLine="480" w:firstLineChars="200"/>
              <w:rPr>
                <w:rFonts w:hint="default" w:ascii="Times New Roman" w:hAnsi="Times New Roman" w:eastAsia="宋体" w:cs="Times New Roman"/>
                <w:b w:val="0"/>
                <w:bCs/>
                <w:u w:val="none"/>
              </w:rPr>
            </w:pPr>
            <w:r>
              <w:rPr>
                <w:rFonts w:hint="default" w:ascii="Times New Roman" w:hAnsi="Times New Roman" w:eastAsia="宋体" w:cs="Times New Roman"/>
                <w:b w:val="0"/>
                <w:bCs/>
                <w:u w:val="none"/>
              </w:rPr>
              <w:t>项目施工过程噪声主要为机械设备产生的作业噪声及运输车辆产生的交通噪声。</w:t>
            </w:r>
          </w:p>
          <w:p>
            <w:pPr>
              <w:pStyle w:val="23"/>
              <w:spacing w:line="360" w:lineRule="auto"/>
              <w:ind w:firstLine="482" w:firstLineChars="200"/>
              <w:rPr>
                <w:rFonts w:hint="default" w:ascii="Times New Roman" w:hAnsi="Times New Roman" w:eastAsia="宋体" w:cs="Times New Roman"/>
                <w:b/>
                <w:bCs w:val="0"/>
                <w:u w:val="none"/>
              </w:rPr>
            </w:pPr>
            <w:r>
              <w:rPr>
                <w:rFonts w:hint="eastAsia" w:eastAsia="宋体" w:cs="Times New Roman"/>
                <w:b/>
                <w:bCs w:val="0"/>
                <w:u w:val="none"/>
                <w:lang w:val="en-US" w:eastAsia="zh-CN"/>
              </w:rPr>
              <w:t>（4）</w:t>
            </w:r>
            <w:r>
              <w:rPr>
                <w:rFonts w:hint="default" w:ascii="Times New Roman" w:hAnsi="Times New Roman" w:eastAsia="宋体" w:cs="Times New Roman"/>
                <w:b/>
                <w:bCs w:val="0"/>
                <w:u w:val="none"/>
              </w:rPr>
              <w:t>固体废物</w:t>
            </w:r>
          </w:p>
          <w:p>
            <w:pPr>
              <w:pStyle w:val="23"/>
              <w:spacing w:line="360" w:lineRule="auto"/>
              <w:ind w:firstLine="480" w:firstLineChars="200"/>
              <w:rPr>
                <w:rFonts w:hint="default" w:ascii="Times New Roman" w:hAnsi="Times New Roman" w:eastAsia="宋体" w:cs="Times New Roman"/>
                <w:b w:val="0"/>
                <w:bCs/>
                <w:u w:val="none"/>
              </w:rPr>
            </w:pPr>
            <w:r>
              <w:rPr>
                <w:rFonts w:hint="default" w:ascii="Times New Roman" w:hAnsi="Times New Roman" w:eastAsia="宋体" w:cs="Times New Roman"/>
                <w:b w:val="0"/>
                <w:bCs/>
                <w:u w:val="none"/>
              </w:rPr>
              <w:t>项目施工过程中固体废物主要为</w:t>
            </w:r>
            <w:r>
              <w:rPr>
                <w:rFonts w:hint="default" w:ascii="Times New Roman" w:hAnsi="Times New Roman" w:eastAsia="宋体" w:cs="Times New Roman"/>
                <w:b w:val="0"/>
                <w:bCs/>
                <w:u w:val="none"/>
                <w:lang w:eastAsia="zh-CN"/>
              </w:rPr>
              <w:t>建筑垃圾、设备包装物</w:t>
            </w:r>
            <w:r>
              <w:rPr>
                <w:rFonts w:hint="default" w:ascii="Times New Roman" w:hAnsi="Times New Roman" w:eastAsia="宋体" w:cs="Times New Roman"/>
                <w:b w:val="0"/>
                <w:bCs/>
                <w:u w:val="none"/>
              </w:rPr>
              <w:t>以及施工人员产生的生活垃圾。</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cs="Times New Roman"/>
                <w:b/>
                <w:bCs w:val="0"/>
                <w:sz w:val="24"/>
              </w:rPr>
            </w:pPr>
            <w:r>
              <w:rPr>
                <w:rFonts w:hint="default" w:ascii="Times New Roman" w:hAnsi="Times New Roman" w:cs="Times New Roman"/>
                <w:b/>
                <w:bCs w:val="0"/>
                <w:sz w:val="24"/>
                <w:lang w:eastAsia="zh-CN"/>
              </w:rPr>
              <w:t>三、</w:t>
            </w:r>
            <w:r>
              <w:rPr>
                <w:rFonts w:hint="default" w:ascii="Times New Roman" w:hAnsi="Times New Roman" w:cs="Times New Roman"/>
                <w:b/>
                <w:bCs w:val="0"/>
                <w:sz w:val="24"/>
              </w:rPr>
              <w:t>源强分析</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sz w:val="24"/>
              </w:rPr>
            </w:pPr>
            <w:r>
              <w:rPr>
                <w:rFonts w:hint="default" w:ascii="Times New Roman" w:hAnsi="Times New Roman" w:cs="Times New Roman"/>
                <w:b/>
                <w:sz w:val="24"/>
                <w:lang w:val="en-US" w:eastAsia="zh-CN"/>
              </w:rPr>
              <w:t>1、</w:t>
            </w:r>
            <w:r>
              <w:rPr>
                <w:rFonts w:hint="default" w:ascii="Times New Roman" w:hAnsi="Times New Roman" w:cs="Times New Roman"/>
                <w:b/>
                <w:sz w:val="24"/>
              </w:rPr>
              <w:t>施工期源强分析</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lang w:val="en-US" w:eastAsia="zh-CN"/>
              </w:rPr>
              <w:t>（1）</w:t>
            </w:r>
            <w:r>
              <w:rPr>
                <w:rFonts w:hint="default" w:ascii="Times New Roman" w:hAnsi="Times New Roman" w:cs="Times New Roman"/>
                <w:b/>
                <w:bCs/>
                <w:sz w:val="24"/>
              </w:rPr>
              <w:t>废气</w:t>
            </w:r>
          </w:p>
          <w:p>
            <w:pPr>
              <w:pStyle w:val="23"/>
              <w:spacing w:line="360" w:lineRule="auto"/>
              <w:ind w:firstLine="480" w:firstLineChars="200"/>
              <w:rPr>
                <w:rFonts w:hint="eastAsia" w:eastAsia="宋体" w:cs="Times New Roman"/>
                <w:b w:val="0"/>
                <w:bCs/>
                <w:u w:val="none"/>
                <w:lang w:eastAsia="zh-CN"/>
              </w:rPr>
            </w:pPr>
            <w:r>
              <w:rPr>
                <w:rFonts w:hint="eastAsia" w:eastAsia="宋体" w:cs="Times New Roman"/>
                <w:b w:val="0"/>
                <w:bCs/>
                <w:u w:val="none"/>
                <w:lang w:eastAsia="zh-CN"/>
              </w:rPr>
              <w:t>施工期废气主要为项目施工过程中拆除厂房内废弃水泥砖砌的水池隔间时产生的施工扬尘，建筑材料的运输过程中产生的道路扬尘，运输车辆及作业机械产生的废气。</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spacing w:val="0"/>
                <w:sz w:val="24"/>
                <w:szCs w:val="24"/>
                <w:lang w:val="en-US" w:eastAsia="zh-CN"/>
              </w:rPr>
            </w:pPr>
            <w:r>
              <w:rPr>
                <w:rFonts w:hint="default" w:ascii="Times New Roman" w:hAnsi="Times New Roman" w:eastAsia="宋体" w:cs="Times New Roman"/>
                <w:b/>
                <w:bCs/>
                <w:sz w:val="24"/>
              </w:rPr>
              <w:fldChar w:fldCharType="begin"/>
            </w:r>
            <w:r>
              <w:rPr>
                <w:rFonts w:hint="default" w:ascii="Times New Roman" w:hAnsi="Times New Roman" w:eastAsia="宋体" w:cs="Times New Roman"/>
                <w:b/>
                <w:bCs/>
                <w:sz w:val="24"/>
              </w:rPr>
              <w:instrText xml:space="preserve"> = 1 \* GB3 \* MERGEFORMAT </w:instrText>
            </w:r>
            <w:r>
              <w:rPr>
                <w:rFonts w:hint="default" w:ascii="Times New Roman" w:hAnsi="Times New Roman" w:eastAsia="宋体" w:cs="Times New Roman"/>
                <w:b/>
                <w:bCs/>
                <w:sz w:val="24"/>
              </w:rPr>
              <w:fldChar w:fldCharType="separate"/>
            </w:r>
            <w:r>
              <w:rPr>
                <w:rFonts w:hint="default" w:ascii="Times New Roman" w:hAnsi="Times New Roman" w:eastAsia="宋体" w:cs="Times New Roman"/>
                <w:b/>
                <w:bCs/>
              </w:rPr>
              <w:t>①</w:t>
            </w:r>
            <w:r>
              <w:rPr>
                <w:rFonts w:hint="default" w:ascii="Times New Roman" w:hAnsi="Times New Roman" w:eastAsia="宋体" w:cs="Times New Roman"/>
                <w:b/>
                <w:bCs/>
                <w:sz w:val="24"/>
              </w:rPr>
              <w:fldChar w:fldCharType="end"/>
            </w:r>
            <w:r>
              <w:rPr>
                <w:rFonts w:hint="default" w:ascii="Times New Roman" w:hAnsi="Times New Roman" w:eastAsia="宋体" w:cs="Times New Roman"/>
                <w:b/>
                <w:bCs/>
                <w:spacing w:val="0"/>
                <w:sz w:val="24"/>
                <w:szCs w:val="24"/>
                <w:lang w:val="en-US" w:eastAsia="zh-CN"/>
              </w:rPr>
              <w:t>施工扬尘</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施工</w:t>
            </w:r>
            <w:r>
              <w:rPr>
                <w:rFonts w:hint="default" w:ascii="Times New Roman" w:hAnsi="Times New Roman" w:eastAsia="宋体" w:cs="Times New Roman"/>
                <w:sz w:val="24"/>
                <w:szCs w:val="24"/>
                <w:lang w:eastAsia="zh-CN"/>
              </w:rPr>
              <w:t>扬尘</w:t>
            </w:r>
            <w:r>
              <w:rPr>
                <w:rFonts w:hint="default" w:ascii="Times New Roman" w:hAnsi="Times New Roman" w:cs="Times New Roman"/>
                <w:sz w:val="24"/>
                <w:szCs w:val="24"/>
              </w:rPr>
              <w:t>是指主体、辅助工程及厂区地面硬化及道路等土建工程施工过程中产生的对大气造成污染的悬浮颗粒物和可吸入颗粒物等一般性粉尘，</w:t>
            </w:r>
            <w:r>
              <w:rPr>
                <w:rFonts w:hint="eastAsia" w:cs="Times New Roman"/>
                <w:sz w:val="24"/>
                <w:szCs w:val="24"/>
                <w:lang w:val="en-US" w:eastAsia="zh-CN"/>
              </w:rPr>
              <w:t>主要</w:t>
            </w:r>
            <w:r>
              <w:rPr>
                <w:rFonts w:hint="default" w:ascii="Times New Roman" w:hAnsi="Times New Roman" w:cs="Times New Roman"/>
                <w:sz w:val="24"/>
                <w:szCs w:val="24"/>
              </w:rPr>
              <w:t>包括：灰土、灰浆、灰膏、工程渣土等物料。</w:t>
            </w:r>
            <w:r>
              <w:rPr>
                <w:rFonts w:hint="eastAsia" w:cs="Times New Roman"/>
                <w:sz w:val="24"/>
                <w:szCs w:val="24"/>
                <w:lang w:val="en-US" w:eastAsia="zh-CN"/>
              </w:rPr>
              <w:t>针对本项目，</w:t>
            </w:r>
            <w:r>
              <w:rPr>
                <w:rFonts w:hint="default" w:ascii="Times New Roman" w:hAnsi="Times New Roman" w:cs="Times New Roman"/>
                <w:sz w:val="24"/>
                <w:szCs w:val="24"/>
              </w:rPr>
              <w:t>施工过程中通过对拆除</w:t>
            </w:r>
            <w:r>
              <w:rPr>
                <w:rFonts w:hint="default" w:ascii="Times New Roman" w:hAnsi="Times New Roman" w:cs="Times New Roman"/>
                <w:sz w:val="24"/>
                <w:szCs w:val="24"/>
                <w:lang w:val="en-US" w:eastAsia="zh-CN"/>
              </w:rPr>
              <w:t>厂房内</w:t>
            </w:r>
            <w:r>
              <w:rPr>
                <w:rFonts w:hint="default" w:ascii="Times New Roman" w:hAnsi="Times New Roman" w:cs="Times New Roman"/>
                <w:sz w:val="24"/>
                <w:szCs w:val="24"/>
              </w:rPr>
              <w:t>废弃水泥砖砌的水池隔间</w:t>
            </w:r>
            <w:r>
              <w:rPr>
                <w:rFonts w:hint="eastAsia" w:cs="Times New Roman"/>
                <w:sz w:val="24"/>
                <w:szCs w:val="24"/>
                <w:lang w:val="en-US" w:eastAsia="zh-CN"/>
              </w:rPr>
              <w:t>的过程采取喷雾降尘，以及</w:t>
            </w:r>
            <w:r>
              <w:rPr>
                <w:rFonts w:hint="default" w:ascii="Times New Roman" w:hAnsi="Times New Roman" w:cs="Times New Roman"/>
                <w:sz w:val="24"/>
                <w:szCs w:val="24"/>
              </w:rPr>
              <w:t>厂区地面硬化、易产尘物料覆盖、运输车辆密闭及对运输车辆冲洗等措施可有效降低施工粉尘。</w:t>
            </w:r>
          </w:p>
          <w:p>
            <w:pPr>
              <w:keepNext w:val="0"/>
              <w:keepLines w:val="0"/>
              <w:pageBreakBefore w:val="0"/>
              <w:widowControl w:val="0"/>
              <w:tabs>
                <w:tab w:val="left" w:pos="3200"/>
              </w:tabs>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sz w:val="24"/>
              </w:rPr>
            </w:pPr>
            <w:r>
              <w:rPr>
                <w:rFonts w:hint="default" w:ascii="Times New Roman" w:hAnsi="Times New Roman" w:eastAsia="宋体" w:cs="Times New Roman"/>
                <w:b/>
                <w:bCs/>
                <w:sz w:val="24"/>
              </w:rPr>
              <w:fldChar w:fldCharType="begin"/>
            </w:r>
            <w:r>
              <w:rPr>
                <w:rFonts w:hint="default" w:ascii="Times New Roman" w:hAnsi="Times New Roman" w:eastAsia="宋体" w:cs="Times New Roman"/>
                <w:b/>
                <w:bCs/>
                <w:sz w:val="24"/>
              </w:rPr>
              <w:instrText xml:space="preserve"> = 2 \* GB3 \* MERGEFORMAT </w:instrText>
            </w:r>
            <w:r>
              <w:rPr>
                <w:rFonts w:hint="default" w:ascii="Times New Roman" w:hAnsi="Times New Roman" w:eastAsia="宋体" w:cs="Times New Roman"/>
                <w:b/>
                <w:bCs/>
                <w:sz w:val="24"/>
              </w:rPr>
              <w:fldChar w:fldCharType="separate"/>
            </w:r>
            <w:r>
              <w:rPr>
                <w:rFonts w:hint="default" w:ascii="Times New Roman" w:hAnsi="Times New Roman" w:eastAsia="宋体" w:cs="Times New Roman"/>
                <w:b/>
                <w:bCs/>
              </w:rPr>
              <w:t>②</w:t>
            </w:r>
            <w:r>
              <w:rPr>
                <w:rFonts w:hint="default" w:ascii="Times New Roman" w:hAnsi="Times New Roman" w:eastAsia="宋体" w:cs="Times New Roman"/>
                <w:b/>
                <w:bCs/>
                <w:sz w:val="24"/>
              </w:rPr>
              <w:fldChar w:fldCharType="end"/>
            </w:r>
            <w:r>
              <w:rPr>
                <w:rFonts w:hint="default" w:ascii="Times New Roman" w:hAnsi="Times New Roman" w:cs="Times New Roman"/>
                <w:b/>
                <w:bCs/>
                <w:sz w:val="24"/>
              </w:rPr>
              <w:t>道路扬尘</w:t>
            </w:r>
          </w:p>
          <w:p>
            <w:pPr>
              <w:pStyle w:val="2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rPr>
            </w:pPr>
            <w:r>
              <w:rPr>
                <w:rFonts w:hint="default" w:ascii="Times New Roman" w:hAnsi="Times New Roman" w:cs="Times New Roman"/>
              </w:rPr>
              <w:t>道路扬尘主要为</w:t>
            </w:r>
            <w:r>
              <w:rPr>
                <w:rFonts w:hint="eastAsia" w:hAnsi="Times New Roman" w:cs="Times New Roman"/>
                <w:lang w:val="en-US" w:eastAsia="zh-CN"/>
              </w:rPr>
              <w:t>施工过程中</w:t>
            </w:r>
            <w:r>
              <w:rPr>
                <w:rFonts w:hint="default" w:ascii="Times New Roman" w:hAnsi="Times New Roman" w:cs="Times New Roman"/>
              </w:rPr>
              <w:t>运输车辆产生的道路扬尘，</w:t>
            </w:r>
            <w:r>
              <w:rPr>
                <w:rFonts w:hint="default" w:ascii="Times New Roman" w:hAnsi="Times New Roman" w:cs="Times New Roman"/>
                <w:lang w:eastAsia="zh-CN"/>
              </w:rPr>
              <w:t>通过对厂区道路</w:t>
            </w:r>
            <w:r>
              <w:rPr>
                <w:rFonts w:hint="default" w:ascii="Times New Roman" w:hAnsi="Times New Roman" w:cs="Times New Roman"/>
              </w:rPr>
              <w:t>定时</w:t>
            </w:r>
            <w:r>
              <w:rPr>
                <w:rFonts w:hint="default" w:ascii="Times New Roman" w:hAnsi="Times New Roman" w:cs="Times New Roman"/>
                <w:lang w:eastAsia="zh-CN"/>
              </w:rPr>
              <w:t>清扫并</w:t>
            </w:r>
            <w:r>
              <w:rPr>
                <w:rFonts w:hint="default" w:ascii="Times New Roman" w:hAnsi="Times New Roman" w:cs="Times New Roman"/>
              </w:rPr>
              <w:t>洒水降尘</w:t>
            </w:r>
            <w:r>
              <w:rPr>
                <w:rFonts w:hint="default" w:ascii="Times New Roman" w:hAnsi="Times New Roman" w:cs="Times New Roman"/>
                <w:lang w:eastAsia="zh-CN"/>
              </w:rPr>
              <w:t>等措施</w:t>
            </w:r>
            <w:r>
              <w:rPr>
                <w:rFonts w:hint="default" w:ascii="Times New Roman" w:hAnsi="Times New Roman" w:cs="Times New Roman"/>
              </w:rPr>
              <w:t>，</w:t>
            </w:r>
            <w:r>
              <w:rPr>
                <w:rFonts w:hint="default" w:ascii="Times New Roman" w:hAnsi="Times New Roman" w:cs="Times New Roman"/>
                <w:lang w:eastAsia="zh-CN"/>
              </w:rPr>
              <w:t>可有效降低</w:t>
            </w:r>
            <w:r>
              <w:rPr>
                <w:rFonts w:hint="default" w:ascii="Times New Roman" w:hAnsi="Times New Roman" w:cs="Times New Roman"/>
              </w:rPr>
              <w:t>因车辆行驶碾压而产生的路面积尘对周围环境的影响。</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sz w:val="24"/>
              </w:rPr>
            </w:pPr>
            <w:r>
              <w:rPr>
                <w:rFonts w:hint="default" w:ascii="Times New Roman" w:hAnsi="Times New Roman" w:eastAsia="宋体" w:cs="Times New Roman"/>
                <w:b/>
                <w:bCs/>
                <w:iCs/>
                <w:color w:val="auto"/>
                <w:sz w:val="24"/>
              </w:rPr>
              <w:fldChar w:fldCharType="begin"/>
            </w:r>
            <w:r>
              <w:rPr>
                <w:rFonts w:hint="default" w:ascii="Times New Roman" w:hAnsi="Times New Roman" w:eastAsia="宋体" w:cs="Times New Roman"/>
                <w:b/>
                <w:bCs/>
                <w:iCs/>
                <w:color w:val="auto"/>
                <w:sz w:val="24"/>
              </w:rPr>
              <w:instrText xml:space="preserve"> = 3 \* GB3 \* MERGEFORMAT </w:instrText>
            </w:r>
            <w:r>
              <w:rPr>
                <w:rFonts w:hint="default" w:ascii="Times New Roman" w:hAnsi="Times New Roman" w:eastAsia="宋体" w:cs="Times New Roman"/>
                <w:b/>
                <w:bCs/>
                <w:iCs/>
                <w:color w:val="auto"/>
                <w:sz w:val="24"/>
              </w:rPr>
              <w:fldChar w:fldCharType="separate"/>
            </w:r>
            <w:r>
              <w:rPr>
                <w:rFonts w:hint="default" w:ascii="Times New Roman" w:hAnsi="Times New Roman" w:eastAsia="宋体" w:cs="Times New Roman"/>
                <w:b/>
                <w:bCs/>
              </w:rPr>
              <w:t>③</w:t>
            </w:r>
            <w:r>
              <w:rPr>
                <w:rFonts w:hint="default" w:ascii="Times New Roman" w:hAnsi="Times New Roman" w:eastAsia="宋体" w:cs="Times New Roman"/>
                <w:b/>
                <w:bCs/>
                <w:iCs/>
                <w:color w:val="auto"/>
                <w:sz w:val="24"/>
              </w:rPr>
              <w:fldChar w:fldCharType="end"/>
            </w:r>
            <w:r>
              <w:rPr>
                <w:rFonts w:hint="default" w:ascii="Times New Roman" w:hAnsi="Times New Roman" w:cs="Times New Roman"/>
                <w:b/>
                <w:bCs/>
                <w:sz w:val="24"/>
              </w:rPr>
              <w:t>运输车辆和作业机械产生的废气</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sz w:val="24"/>
              </w:rPr>
              <w:t>施工阶段用到的施工机械主要包括挖掘机、铲车、物料运输车辆、吊车及电焊机等，会产生一定量废气，主要污染物为SO</w:t>
            </w:r>
            <w:r>
              <w:rPr>
                <w:rFonts w:hint="default" w:ascii="Times New Roman" w:hAnsi="Times New Roman" w:cs="Times New Roman"/>
                <w:sz w:val="24"/>
                <w:vertAlign w:val="subscript"/>
              </w:rPr>
              <w:t>2</w:t>
            </w:r>
            <w:r>
              <w:rPr>
                <w:rFonts w:hint="default" w:ascii="Times New Roman" w:hAnsi="Times New Roman" w:cs="Times New Roman"/>
                <w:sz w:val="24"/>
              </w:rPr>
              <w:t>、NO</w:t>
            </w:r>
            <w:r>
              <w:rPr>
                <w:rFonts w:hint="default" w:ascii="Times New Roman" w:hAnsi="Times New Roman" w:cs="Times New Roman"/>
                <w:sz w:val="24"/>
                <w:vertAlign w:val="subscript"/>
              </w:rPr>
              <w:t>2</w:t>
            </w:r>
            <w:r>
              <w:rPr>
                <w:rFonts w:hint="default" w:ascii="Times New Roman" w:hAnsi="Times New Roman" w:cs="Times New Roman"/>
                <w:sz w:val="24"/>
              </w:rPr>
              <w:t>、CO、烃类等大气污染物，但这些污染物排放量很小，且为间断排放，影响范围有限。同时由于项目</w:t>
            </w:r>
            <w:r>
              <w:rPr>
                <w:rFonts w:hint="default" w:ascii="Times New Roman" w:hAnsi="Times New Roman" w:cs="Times New Roman"/>
                <w:kern w:val="0"/>
                <w:sz w:val="24"/>
              </w:rPr>
              <w:t>施工期期较短，故产生的汽车尾气不会对周围环境产生大的影响。</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lang w:eastAsia="zh-CN"/>
              </w:rPr>
              <w:t>（</w:t>
            </w:r>
            <w:r>
              <w:rPr>
                <w:rFonts w:hint="default" w:ascii="Times New Roman" w:hAnsi="Times New Roman" w:cs="Times New Roman"/>
                <w:b/>
                <w:bCs/>
                <w:color w:val="auto"/>
                <w:sz w:val="24"/>
                <w:lang w:val="en-US" w:eastAsia="zh-CN"/>
              </w:rPr>
              <w:t>2</w:t>
            </w:r>
            <w:r>
              <w:rPr>
                <w:rFonts w:hint="default" w:ascii="Times New Roman" w:hAnsi="Times New Roman" w:cs="Times New Roman"/>
                <w:b/>
                <w:bCs/>
                <w:color w:val="auto"/>
                <w:sz w:val="24"/>
                <w:lang w:eastAsia="zh-CN"/>
              </w:rPr>
              <w:t>）</w:t>
            </w:r>
            <w:r>
              <w:rPr>
                <w:rFonts w:hint="default" w:ascii="Times New Roman" w:hAnsi="Times New Roman" w:cs="Times New Roman"/>
                <w:b/>
                <w:bCs/>
                <w:color w:val="auto"/>
                <w:sz w:val="24"/>
              </w:rPr>
              <w:t>废水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color w:val="auto"/>
                <w:spacing w:val="0"/>
                <w:sz w:val="24"/>
                <w:szCs w:val="24"/>
                <w:lang w:val="en-US" w:eastAsia="zh-CN"/>
              </w:rPr>
              <w:t>施工阶段废污水主要为施工人员的生活污水和工程本身产生的施工废水。</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color w:val="auto"/>
                <w:spacing w:val="0"/>
                <w:sz w:val="24"/>
                <w:szCs w:val="24"/>
                <w:lang w:val="en-US" w:eastAsia="zh-CN"/>
              </w:rPr>
            </w:pPr>
            <w:r>
              <w:rPr>
                <w:rFonts w:hint="default" w:ascii="Times New Roman" w:hAnsi="Times New Roman" w:eastAsia="宋体" w:cs="Times New Roman"/>
                <w:b/>
                <w:bCs/>
                <w:color w:val="auto"/>
                <w:spacing w:val="0"/>
                <w:sz w:val="24"/>
                <w:szCs w:val="24"/>
                <w:lang w:val="en-US" w:eastAsia="zh-CN"/>
              </w:rPr>
              <w:fldChar w:fldCharType="begin"/>
            </w:r>
            <w:r>
              <w:rPr>
                <w:rFonts w:hint="default" w:ascii="Times New Roman" w:hAnsi="Times New Roman" w:eastAsia="宋体" w:cs="Times New Roman"/>
                <w:b/>
                <w:bCs/>
                <w:color w:val="auto"/>
                <w:spacing w:val="0"/>
                <w:sz w:val="24"/>
                <w:szCs w:val="24"/>
                <w:lang w:val="en-US" w:eastAsia="zh-CN"/>
              </w:rPr>
              <w:instrText xml:space="preserve"> = 1 \* GB3 \* MERGEFORMAT </w:instrText>
            </w:r>
            <w:r>
              <w:rPr>
                <w:rFonts w:hint="default" w:ascii="Times New Roman" w:hAnsi="Times New Roman" w:eastAsia="宋体" w:cs="Times New Roman"/>
                <w:b/>
                <w:bCs/>
                <w:color w:val="auto"/>
                <w:spacing w:val="0"/>
                <w:sz w:val="24"/>
                <w:szCs w:val="24"/>
                <w:lang w:val="en-US" w:eastAsia="zh-CN"/>
              </w:rPr>
              <w:fldChar w:fldCharType="separate"/>
            </w:r>
            <w:r>
              <w:rPr>
                <w:rFonts w:hint="default" w:ascii="Times New Roman" w:hAnsi="Times New Roman" w:cs="Times New Roman"/>
                <w:b/>
                <w:bCs/>
              </w:rPr>
              <w:t>①</w:t>
            </w:r>
            <w:r>
              <w:rPr>
                <w:rFonts w:hint="default" w:ascii="Times New Roman" w:hAnsi="Times New Roman" w:eastAsia="宋体" w:cs="Times New Roman"/>
                <w:b/>
                <w:bCs/>
                <w:color w:val="auto"/>
                <w:spacing w:val="0"/>
                <w:sz w:val="24"/>
                <w:szCs w:val="24"/>
                <w:lang w:val="en-US" w:eastAsia="zh-CN"/>
              </w:rPr>
              <w:fldChar w:fldCharType="end"/>
            </w:r>
            <w:r>
              <w:rPr>
                <w:rFonts w:hint="default" w:ascii="Times New Roman" w:hAnsi="Times New Roman" w:eastAsia="宋体" w:cs="Times New Roman"/>
                <w:b/>
                <w:bCs/>
                <w:color w:val="auto"/>
                <w:spacing w:val="0"/>
                <w:sz w:val="24"/>
                <w:szCs w:val="24"/>
                <w:lang w:val="en-US" w:eastAsia="zh-CN"/>
              </w:rPr>
              <w:t>施工废水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cs="Times New Roman"/>
                <w:color w:val="auto"/>
                <w:sz w:val="24"/>
                <w:szCs w:val="24"/>
                <w:vertAlign w:val="baseline"/>
                <w:lang w:val="en-US" w:eastAsia="zh-CN"/>
              </w:rPr>
              <w:t>根据《河南省地方标准——工业与城镇生活用水定额》（DB41/T385—2020)知厂房（钢结构）施工用水标准为0.11m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/m</w:t>
            </w:r>
            <w:r>
              <w:rPr>
                <w:rFonts w:hint="default" w:ascii="Times New Roman" w:hAnsi="Times New Roman" w:cs="Times New Roman"/>
                <w:color w:val="auto"/>
                <w:sz w:val="24"/>
                <w:szCs w:val="24"/>
                <w:vertAlign w:val="superscript"/>
                <w:lang w:val="en-US" w:eastAsia="zh-CN"/>
              </w:rPr>
              <w:t>2</w:t>
            </w:r>
            <w:r>
              <w:rPr>
                <w:rFonts w:hint="default" w:ascii="Times New Roman" w:hAnsi="Times New Roman" w:cs="Times New Roman"/>
                <w:color w:val="auto"/>
                <w:sz w:val="24"/>
                <w:szCs w:val="24"/>
                <w:vertAlign w:val="baseline"/>
                <w:lang w:val="en-US" w:eastAsia="zh-CN"/>
              </w:rPr>
              <w:t>，，本项目</w:t>
            </w:r>
            <w:r>
              <w:rPr>
                <w:rFonts w:hint="eastAsia" w:ascii="Times New Roman" w:hAnsi="Times New Roman" w:cs="Times New Roman"/>
                <w:color w:val="auto"/>
                <w:sz w:val="24"/>
                <w:szCs w:val="24"/>
                <w:vertAlign w:val="baseline"/>
                <w:lang w:val="en-US" w:eastAsia="zh-CN"/>
              </w:rPr>
              <w:t>实际施工</w:t>
            </w:r>
            <w:r>
              <w:rPr>
                <w:rFonts w:hint="default" w:ascii="Times New Roman" w:hAnsi="Times New Roman" w:cs="Times New Roman"/>
                <w:color w:val="auto"/>
                <w:sz w:val="24"/>
                <w:szCs w:val="24"/>
                <w:vertAlign w:val="baseline"/>
                <w:lang w:val="en-US" w:eastAsia="zh-CN"/>
              </w:rPr>
              <w:t>建筑面积</w:t>
            </w:r>
            <w:r>
              <w:rPr>
                <w:rFonts w:hint="eastAsia" w:cs="Times New Roman"/>
                <w:color w:val="auto"/>
                <w:sz w:val="24"/>
                <w:szCs w:val="24"/>
                <w:vertAlign w:val="baseline"/>
                <w:lang w:val="en-US" w:eastAsia="zh-CN"/>
              </w:rPr>
              <w:t>7000</w:t>
            </w:r>
            <w:r>
              <w:rPr>
                <w:rFonts w:hint="default" w:ascii="Times New Roman" w:hAnsi="Times New Roman" w:cs="Times New Roman"/>
                <w:color w:val="auto"/>
                <w:sz w:val="24"/>
                <w:szCs w:val="24"/>
                <w:vertAlign w:val="baseline"/>
                <w:lang w:val="en-US" w:eastAsia="zh-CN"/>
              </w:rPr>
              <w:t>平方米，因此本项目施工期总用水量为</w:t>
            </w:r>
            <w:r>
              <w:rPr>
                <w:rFonts w:hint="eastAsia" w:cs="Times New Roman"/>
                <w:color w:val="auto"/>
                <w:sz w:val="24"/>
                <w:szCs w:val="24"/>
                <w:vertAlign w:val="baseline"/>
                <w:lang w:val="en-US" w:eastAsia="zh-CN"/>
              </w:rPr>
              <w:t>770</w:t>
            </w:r>
            <w:r>
              <w:rPr>
                <w:rFonts w:hint="default" w:ascii="Times New Roman" w:hAnsi="Times New Roman" w:cs="Times New Roman"/>
                <w:color w:val="auto"/>
                <w:sz w:val="24"/>
                <w:szCs w:val="24"/>
                <w:vertAlign w:val="baseline"/>
                <w:lang w:val="en-US" w:eastAsia="zh-CN"/>
              </w:rPr>
              <w:t>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，其主要用于施工场地的洒水降尘、混凝土养护、机械清洗及运输车辆的清洗。而上述用水区均会产生一定量的废水，尤其是</w:t>
            </w:r>
            <w:r>
              <w:rPr>
                <w:rFonts w:hint="default" w:ascii="Times New Roman" w:hAnsi="Times New Roman" w:cs="Times New Roman"/>
                <w:color w:val="auto"/>
                <w:sz w:val="24"/>
                <w:szCs w:val="24"/>
              </w:rPr>
              <w:t>泥浆水、搅拌机械等清洗废水泥浆含量较高，主要污染物为SS。</w:t>
            </w:r>
            <w:r>
              <w:rPr>
                <w:rFonts w:hint="default" w:ascii="Times New Roman" w:hAnsi="Times New Roman" w:cs="Times New Roman"/>
                <w:color w:val="auto"/>
                <w:sz w:val="24"/>
                <w:szCs w:val="24"/>
                <w:lang w:eastAsia="zh-CN"/>
              </w:rPr>
              <w:t>其废水产生量按用水量的</w:t>
            </w:r>
            <w:r>
              <w:rPr>
                <w:rFonts w:hint="default" w:ascii="Times New Roman" w:hAnsi="Times New Roman" w:cs="Times New Roman"/>
                <w:color w:val="auto"/>
                <w:sz w:val="24"/>
                <w:szCs w:val="24"/>
                <w:lang w:val="en-US" w:eastAsia="zh-CN"/>
              </w:rPr>
              <w:t>80%计，施工期</w:t>
            </w:r>
            <w:r>
              <w:rPr>
                <w:rFonts w:hint="eastAsia" w:cs="Times New Roman"/>
                <w:color w:val="auto"/>
                <w:sz w:val="24"/>
                <w:szCs w:val="24"/>
                <w:lang w:val="en-US" w:eastAsia="zh-CN"/>
              </w:rPr>
              <w:t>60</w:t>
            </w:r>
            <w:r>
              <w:rPr>
                <w:rFonts w:hint="default" w:ascii="Times New Roman" w:hAnsi="Times New Roman" w:cs="Times New Roman"/>
                <w:color w:val="auto"/>
                <w:sz w:val="24"/>
                <w:szCs w:val="24"/>
                <w:lang w:val="en-US" w:eastAsia="zh-CN"/>
              </w:rPr>
              <w:t>天，则废水的产生量为</w:t>
            </w:r>
            <w:r>
              <w:rPr>
                <w:rFonts w:hint="eastAsia" w:cs="Times New Roman"/>
                <w:color w:val="auto"/>
                <w:sz w:val="24"/>
                <w:szCs w:val="24"/>
                <w:lang w:val="en-US" w:eastAsia="zh-CN"/>
              </w:rPr>
              <w:t>616</w:t>
            </w:r>
            <w:r>
              <w:rPr>
                <w:rFonts w:hint="default" w:ascii="Times New Roman" w:hAnsi="Times New Roman" w:cs="Times New Roman"/>
                <w:color w:val="auto"/>
                <w:sz w:val="24"/>
                <w:szCs w:val="24"/>
                <w:lang w:val="en-US" w:eastAsia="zh-CN"/>
              </w:rPr>
              <w:t>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/施工期（</w:t>
            </w:r>
            <w:r>
              <w:rPr>
                <w:rFonts w:hint="eastAsia" w:cs="Times New Roman"/>
                <w:color w:val="auto"/>
                <w:sz w:val="24"/>
                <w:szCs w:val="24"/>
                <w:lang w:val="en-US" w:eastAsia="zh-CN"/>
              </w:rPr>
              <w:t>10.3</w:t>
            </w:r>
            <w:r>
              <w:rPr>
                <w:rFonts w:hint="default" w:ascii="Times New Roman" w:hAnsi="Times New Roman" w:cs="Times New Roman"/>
                <w:color w:val="auto"/>
                <w:sz w:val="24"/>
                <w:szCs w:val="24"/>
                <w:lang w:val="en-US" w:eastAsia="zh-CN"/>
              </w:rPr>
              <w:t>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/d），</w:t>
            </w:r>
            <w:r>
              <w:rPr>
                <w:rFonts w:hint="default" w:ascii="Times New Roman" w:hAnsi="Times New Roman" w:eastAsia="宋体" w:cs="Times New Roman"/>
                <w:b w:val="0"/>
                <w:bCs/>
                <w:color w:val="auto"/>
                <w:spacing w:val="0"/>
                <w:sz w:val="24"/>
                <w:szCs w:val="24"/>
                <w:lang w:val="en-US" w:eastAsia="zh-CN"/>
              </w:rPr>
              <w:t>施工废水主要污染物为泥沙、悬浮物等，</w:t>
            </w:r>
            <w:r>
              <w:rPr>
                <w:rFonts w:hint="default" w:ascii="Times New Roman" w:hAnsi="Times New Roman" w:cs="Times New Roman"/>
                <w:color w:val="auto"/>
                <w:sz w:val="24"/>
                <w:szCs w:val="24"/>
                <w:lang w:eastAsia="zh-CN"/>
              </w:rPr>
              <w:t>除一部分自然蒸发外，其余均</w:t>
            </w:r>
            <w:r>
              <w:rPr>
                <w:rFonts w:hint="default" w:ascii="Times New Roman" w:hAnsi="Times New Roman" w:eastAsia="宋体" w:cs="Times New Roman"/>
                <w:b w:val="0"/>
                <w:bCs/>
                <w:color w:val="auto"/>
                <w:spacing w:val="0"/>
                <w:sz w:val="24"/>
                <w:szCs w:val="24"/>
                <w:lang w:val="en-US" w:eastAsia="zh-CN"/>
              </w:rPr>
              <w:t>经临时沉淀池沉淀后用于施工场地洒水抑尘，不外排。</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color w:val="auto"/>
                <w:spacing w:val="0"/>
                <w:sz w:val="24"/>
                <w:szCs w:val="24"/>
                <w:lang w:val="en-US" w:eastAsia="zh-CN"/>
              </w:rPr>
            </w:pPr>
            <w:r>
              <w:rPr>
                <w:rFonts w:hint="default" w:ascii="Times New Roman" w:hAnsi="Times New Roman" w:eastAsia="宋体" w:cs="Times New Roman"/>
                <w:b/>
                <w:bCs/>
                <w:color w:val="auto"/>
                <w:spacing w:val="0"/>
                <w:sz w:val="24"/>
                <w:szCs w:val="24"/>
                <w:lang w:val="en-US" w:eastAsia="zh-CN"/>
              </w:rPr>
              <w:fldChar w:fldCharType="begin"/>
            </w:r>
            <w:r>
              <w:rPr>
                <w:rFonts w:hint="default" w:ascii="Times New Roman" w:hAnsi="Times New Roman" w:eastAsia="宋体" w:cs="Times New Roman"/>
                <w:b/>
                <w:bCs/>
                <w:color w:val="auto"/>
                <w:spacing w:val="0"/>
                <w:sz w:val="24"/>
                <w:szCs w:val="24"/>
                <w:lang w:val="en-US" w:eastAsia="zh-CN"/>
              </w:rPr>
              <w:instrText xml:space="preserve"> = 2 \* GB3 \* MERGEFORMAT </w:instrText>
            </w:r>
            <w:r>
              <w:rPr>
                <w:rFonts w:hint="default" w:ascii="Times New Roman" w:hAnsi="Times New Roman" w:eastAsia="宋体" w:cs="Times New Roman"/>
                <w:b/>
                <w:bCs/>
                <w:color w:val="auto"/>
                <w:spacing w:val="0"/>
                <w:sz w:val="24"/>
                <w:szCs w:val="24"/>
                <w:lang w:val="en-US" w:eastAsia="zh-CN"/>
              </w:rPr>
              <w:fldChar w:fldCharType="separate"/>
            </w:r>
            <w:r>
              <w:rPr>
                <w:rFonts w:hint="default" w:ascii="Times New Roman" w:hAnsi="Times New Roman" w:cs="Times New Roman"/>
                <w:b/>
                <w:bCs/>
              </w:rPr>
              <w:t>②</w:t>
            </w:r>
            <w:r>
              <w:rPr>
                <w:rFonts w:hint="default" w:ascii="Times New Roman" w:hAnsi="Times New Roman" w:eastAsia="宋体" w:cs="Times New Roman"/>
                <w:b/>
                <w:bCs/>
                <w:color w:val="auto"/>
                <w:spacing w:val="0"/>
                <w:sz w:val="24"/>
                <w:szCs w:val="24"/>
                <w:lang w:val="en-US" w:eastAsia="zh-CN"/>
              </w:rPr>
              <w:fldChar w:fldCharType="end"/>
            </w:r>
            <w:r>
              <w:rPr>
                <w:rFonts w:hint="default" w:ascii="Times New Roman" w:hAnsi="Times New Roman" w:eastAsia="宋体" w:cs="Times New Roman"/>
                <w:b/>
                <w:bCs/>
                <w:color w:val="auto"/>
                <w:spacing w:val="0"/>
                <w:sz w:val="24"/>
                <w:szCs w:val="24"/>
                <w:lang w:val="en-US" w:eastAsia="zh-CN"/>
              </w:rPr>
              <w:t>生活污水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color w:val="auto"/>
                <w:spacing w:val="0"/>
                <w:sz w:val="24"/>
                <w:szCs w:val="24"/>
                <w:lang w:val="en-US" w:eastAsia="zh-CN"/>
              </w:rPr>
              <w:t>施工人员共约</w:t>
            </w:r>
            <w:r>
              <w:rPr>
                <w:rFonts w:hint="eastAsia" w:cs="Times New Roman"/>
                <w:b w:val="0"/>
                <w:bCs/>
                <w:color w:val="auto"/>
                <w:spacing w:val="0"/>
                <w:sz w:val="24"/>
                <w:szCs w:val="24"/>
                <w:lang w:val="en-US" w:eastAsia="zh-CN"/>
              </w:rPr>
              <w:t>20</w:t>
            </w:r>
            <w:r>
              <w:rPr>
                <w:rFonts w:hint="default" w:ascii="Times New Roman" w:hAnsi="Times New Roman" w:eastAsia="宋体" w:cs="Times New Roman"/>
                <w:b w:val="0"/>
                <w:bCs/>
                <w:color w:val="auto"/>
                <w:spacing w:val="0"/>
                <w:sz w:val="24"/>
                <w:szCs w:val="24"/>
                <w:lang w:val="en-US" w:eastAsia="zh-CN"/>
              </w:rPr>
              <w:t>人，均从附近村庄招募，施工人员均不在厂区内食宿，施工期</w:t>
            </w:r>
            <w:r>
              <w:rPr>
                <w:rFonts w:hint="eastAsia" w:cs="Times New Roman"/>
                <w:b w:val="0"/>
                <w:bCs/>
                <w:color w:val="auto"/>
                <w:spacing w:val="0"/>
                <w:sz w:val="24"/>
                <w:szCs w:val="24"/>
                <w:lang w:val="en-US" w:eastAsia="zh-CN"/>
              </w:rPr>
              <w:t>60</w:t>
            </w:r>
            <w:r>
              <w:rPr>
                <w:rFonts w:hint="eastAsia" w:ascii="Times New Roman" w:hAnsi="Times New Roman" w:cs="Times New Roman"/>
                <w:b w:val="0"/>
                <w:bCs/>
                <w:color w:val="auto"/>
                <w:spacing w:val="0"/>
                <w:sz w:val="24"/>
                <w:szCs w:val="24"/>
                <w:lang w:val="en-US" w:eastAsia="zh-CN"/>
              </w:rPr>
              <w:t>天</w:t>
            </w:r>
            <w:r>
              <w:rPr>
                <w:rFonts w:hint="default" w:ascii="Times New Roman" w:hAnsi="Times New Roman" w:eastAsia="宋体" w:cs="Times New Roman"/>
                <w:b w:val="0"/>
                <w:bCs/>
                <w:color w:val="auto"/>
                <w:spacing w:val="0"/>
                <w:sz w:val="24"/>
                <w:szCs w:val="24"/>
                <w:lang w:val="en-US" w:eastAsia="zh-CN"/>
              </w:rPr>
              <w:t>，类比同类工程，施工期工作人员生活用水定额按30L/人·d计，则施工期用水量为</w:t>
            </w:r>
            <w:r>
              <w:rPr>
                <w:rFonts w:hint="eastAsia" w:cs="Times New Roman"/>
                <w:b w:val="0"/>
                <w:bCs/>
                <w:color w:val="auto"/>
                <w:spacing w:val="0"/>
                <w:sz w:val="24"/>
                <w:szCs w:val="24"/>
                <w:lang w:val="en-US" w:eastAsia="zh-CN"/>
              </w:rPr>
              <w:t>36m</w:t>
            </w:r>
            <w:r>
              <w:rPr>
                <w:rFonts w:hint="eastAsia" w:cs="Times New Roman"/>
                <w:b w:val="0"/>
                <w:bCs/>
                <w:color w:val="auto"/>
                <w:spacing w:val="0"/>
                <w:sz w:val="24"/>
                <w:szCs w:val="24"/>
                <w:vertAlign w:val="superscript"/>
                <w:lang w:val="en-US" w:eastAsia="zh-CN"/>
              </w:rPr>
              <w:t>3</w:t>
            </w:r>
            <w:r>
              <w:rPr>
                <w:rFonts w:hint="eastAsia" w:cs="Times New Roman"/>
                <w:b w:val="0"/>
                <w:bCs/>
                <w:color w:val="auto"/>
                <w:spacing w:val="0"/>
                <w:sz w:val="24"/>
                <w:szCs w:val="24"/>
                <w:lang w:val="en-US" w:eastAsia="zh-CN"/>
              </w:rPr>
              <w:t>/施工期（0.6</w:t>
            </w:r>
            <w:r>
              <w:rPr>
                <w:rFonts w:hint="default" w:ascii="Times New Roman" w:hAnsi="Times New Roman" w:eastAsia="宋体" w:cs="Times New Roman"/>
                <w:b w:val="0"/>
                <w:bCs/>
                <w:color w:val="auto"/>
                <w:spacing w:val="0"/>
                <w:sz w:val="24"/>
                <w:szCs w:val="24"/>
                <w:lang w:val="en-US" w:eastAsia="zh-CN"/>
              </w:rPr>
              <w:t>m</w:t>
            </w:r>
            <w:r>
              <w:rPr>
                <w:rFonts w:hint="default" w:ascii="Times New Roman" w:hAnsi="Times New Roman" w:eastAsia="宋体" w:cs="Times New Roman"/>
                <w:b w:val="0"/>
                <w:bCs/>
                <w:color w:val="auto"/>
                <w:spacing w:val="0"/>
                <w:sz w:val="24"/>
                <w:szCs w:val="24"/>
                <w:vertAlign w:val="superscript"/>
                <w:lang w:val="en-US" w:eastAsia="zh-CN"/>
              </w:rPr>
              <w:t>3</w:t>
            </w:r>
            <w:r>
              <w:rPr>
                <w:rFonts w:hint="default" w:ascii="Times New Roman" w:hAnsi="Times New Roman" w:eastAsia="宋体" w:cs="Times New Roman"/>
                <w:b w:val="0"/>
                <w:bCs/>
                <w:color w:val="auto"/>
                <w:spacing w:val="0"/>
                <w:sz w:val="24"/>
                <w:szCs w:val="24"/>
                <w:lang w:val="en-US" w:eastAsia="zh-CN"/>
              </w:rPr>
              <w:t>/d</w:t>
            </w:r>
            <w:r>
              <w:rPr>
                <w:rFonts w:hint="eastAsia" w:cs="Times New Roman"/>
                <w:b w:val="0"/>
                <w:bCs/>
                <w:color w:val="auto"/>
                <w:spacing w:val="0"/>
                <w:sz w:val="24"/>
                <w:szCs w:val="24"/>
                <w:lang w:val="en-US" w:eastAsia="zh-CN"/>
              </w:rPr>
              <w:t>）</w:t>
            </w:r>
            <w:r>
              <w:rPr>
                <w:rFonts w:hint="default" w:ascii="Times New Roman" w:hAnsi="Times New Roman" w:eastAsia="宋体" w:cs="Times New Roman"/>
                <w:b w:val="0"/>
                <w:bCs/>
                <w:color w:val="auto"/>
                <w:spacing w:val="0"/>
                <w:sz w:val="24"/>
                <w:szCs w:val="24"/>
                <w:lang w:val="en-US" w:eastAsia="zh-CN"/>
              </w:rPr>
              <w:t>，生活废水产生量按日用水量的80%计，则生活污水排放量为</w:t>
            </w:r>
            <w:r>
              <w:rPr>
                <w:rFonts w:hint="eastAsia" w:cs="Times New Roman"/>
                <w:b w:val="0"/>
                <w:bCs/>
                <w:color w:val="auto"/>
                <w:spacing w:val="0"/>
                <w:sz w:val="24"/>
                <w:szCs w:val="24"/>
                <w:lang w:val="en-US" w:eastAsia="zh-CN"/>
              </w:rPr>
              <w:t>28.8</w:t>
            </w:r>
            <w:r>
              <w:rPr>
                <w:rFonts w:hint="default" w:ascii="Times New Roman" w:hAnsi="Times New Roman" w:eastAsia="宋体" w:cs="Times New Roman"/>
                <w:b w:val="0"/>
                <w:bCs/>
                <w:color w:val="auto"/>
                <w:spacing w:val="0"/>
                <w:sz w:val="24"/>
                <w:szCs w:val="24"/>
                <w:lang w:val="en-US" w:eastAsia="zh-CN"/>
              </w:rPr>
              <w:t>m</w:t>
            </w:r>
            <w:r>
              <w:rPr>
                <w:rFonts w:hint="default" w:ascii="Times New Roman" w:hAnsi="Times New Roman" w:eastAsia="宋体" w:cs="Times New Roman"/>
                <w:b w:val="0"/>
                <w:bCs/>
                <w:color w:val="auto"/>
                <w:spacing w:val="0"/>
                <w:sz w:val="24"/>
                <w:szCs w:val="24"/>
                <w:vertAlign w:val="superscript"/>
                <w:lang w:val="en-US" w:eastAsia="zh-CN"/>
              </w:rPr>
              <w:t>3</w:t>
            </w:r>
            <w:r>
              <w:rPr>
                <w:rFonts w:hint="default" w:ascii="Times New Roman" w:hAnsi="Times New Roman" w:eastAsia="宋体" w:cs="Times New Roman"/>
                <w:b w:val="0"/>
                <w:bCs/>
                <w:color w:val="auto"/>
                <w:spacing w:val="0"/>
                <w:sz w:val="24"/>
                <w:szCs w:val="24"/>
                <w:lang w:val="en-US" w:eastAsia="zh-CN"/>
              </w:rPr>
              <w:t>/施工期（</w:t>
            </w:r>
            <w:r>
              <w:rPr>
                <w:rFonts w:hint="eastAsia" w:cs="Times New Roman"/>
                <w:b w:val="0"/>
                <w:bCs/>
                <w:color w:val="auto"/>
                <w:spacing w:val="0"/>
                <w:sz w:val="24"/>
                <w:szCs w:val="24"/>
                <w:lang w:val="en-US" w:eastAsia="zh-CN"/>
              </w:rPr>
              <w:t>0.48</w:t>
            </w:r>
            <w:r>
              <w:rPr>
                <w:rFonts w:hint="default" w:ascii="Times New Roman" w:hAnsi="Times New Roman" w:eastAsia="宋体" w:cs="Times New Roman"/>
                <w:b w:val="0"/>
                <w:bCs/>
                <w:color w:val="auto"/>
                <w:spacing w:val="0"/>
                <w:sz w:val="24"/>
                <w:szCs w:val="24"/>
                <w:lang w:val="en-US" w:eastAsia="zh-CN"/>
              </w:rPr>
              <w:t>m</w:t>
            </w:r>
            <w:r>
              <w:rPr>
                <w:rFonts w:hint="default" w:ascii="Times New Roman" w:hAnsi="Times New Roman" w:eastAsia="宋体" w:cs="Times New Roman"/>
                <w:b w:val="0"/>
                <w:bCs/>
                <w:color w:val="auto"/>
                <w:spacing w:val="0"/>
                <w:sz w:val="24"/>
                <w:szCs w:val="24"/>
                <w:vertAlign w:val="superscript"/>
                <w:lang w:val="en-US" w:eastAsia="zh-CN"/>
              </w:rPr>
              <w:t>3</w:t>
            </w:r>
            <w:r>
              <w:rPr>
                <w:rFonts w:hint="default" w:ascii="Times New Roman" w:hAnsi="Times New Roman" w:eastAsia="宋体" w:cs="Times New Roman"/>
                <w:b w:val="0"/>
                <w:bCs/>
                <w:color w:val="auto"/>
                <w:spacing w:val="0"/>
                <w:sz w:val="24"/>
                <w:szCs w:val="24"/>
                <w:lang w:val="en-US" w:eastAsia="zh-CN"/>
              </w:rPr>
              <w:t>/d），经化粪池处理后用于附近农田施肥。</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sz w:val="24"/>
              </w:rPr>
            </w:pPr>
            <w:r>
              <w:rPr>
                <w:rFonts w:hint="default" w:ascii="Times New Roman" w:hAnsi="Times New Roman" w:cs="Times New Roman"/>
                <w:b/>
                <w:bCs/>
                <w:sz w:val="24"/>
                <w:lang w:val="en-US" w:eastAsia="zh-CN"/>
              </w:rPr>
              <w:t>（3）</w:t>
            </w:r>
            <w:r>
              <w:rPr>
                <w:rFonts w:hint="default" w:ascii="Times New Roman" w:hAnsi="Times New Roman" w:cs="Times New Roman"/>
                <w:b/>
                <w:bCs/>
                <w:sz w:val="24"/>
              </w:rPr>
              <w:t>噪声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spacing w:val="0"/>
                <w:sz w:val="24"/>
                <w:szCs w:val="24"/>
                <w:lang w:val="en-US" w:eastAsia="zh-CN"/>
              </w:rPr>
            </w:pPr>
            <w:r>
              <w:rPr>
                <w:rFonts w:hint="default" w:ascii="Times New Roman" w:hAnsi="Times New Roman" w:eastAsia="宋体" w:cs="Times New Roman"/>
                <w:b w:val="0"/>
                <w:bCs/>
                <w:spacing w:val="0"/>
                <w:sz w:val="24"/>
                <w:szCs w:val="24"/>
                <w:lang w:val="en-US" w:eastAsia="zh-CN"/>
              </w:rPr>
              <w:t>施工期噪声主要为施工机械噪声、施工作业噪声和施工车辆噪声，其中对环境影响最大的是施工机械噪声，在各个施工阶段因使用设备不同，噪声影响情况也不同，施工期噪声设备及噪声源强见下表。</w:t>
            </w:r>
          </w:p>
          <w:p>
            <w:pPr>
              <w:pStyle w:val="2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val="0"/>
                <w:spacing w:val="0"/>
                <w:lang w:val="en-US" w:eastAsia="zh-CN"/>
              </w:rPr>
            </w:pPr>
            <w:r>
              <w:rPr>
                <w:rFonts w:hint="default" w:ascii="Times New Roman" w:hAnsi="Times New Roman" w:eastAsia="宋体" w:cs="Times New Roman"/>
                <w:b/>
                <w:bCs w:val="0"/>
                <w:color w:val="000000"/>
                <w:spacing w:val="0"/>
                <w:sz w:val="24"/>
                <w:szCs w:val="24"/>
              </w:rPr>
              <w:t>表</w:t>
            </w:r>
            <w:r>
              <w:rPr>
                <w:rFonts w:hint="default" w:ascii="Times New Roman" w:hAnsi="Times New Roman" w:eastAsia="宋体" w:cs="Times New Roman"/>
                <w:b/>
                <w:bCs w:val="0"/>
                <w:color w:val="000000"/>
                <w:spacing w:val="0"/>
                <w:sz w:val="24"/>
                <w:szCs w:val="24"/>
                <w:lang w:val="en-US" w:eastAsia="zh-CN"/>
              </w:rPr>
              <w:t>5-</w:t>
            </w:r>
            <w:r>
              <w:rPr>
                <w:rFonts w:hint="eastAsia" w:ascii="Times New Roman" w:hAnsi="Times New Roman" w:cs="Times New Roman"/>
                <w:b/>
                <w:bCs w:val="0"/>
                <w:color w:val="000000"/>
                <w:spacing w:val="0"/>
                <w:sz w:val="24"/>
                <w:szCs w:val="24"/>
                <w:lang w:val="en-US" w:eastAsia="zh-CN"/>
              </w:rPr>
              <w:t>2</w:t>
            </w:r>
            <w:r>
              <w:rPr>
                <w:rFonts w:hint="default" w:ascii="Times New Roman" w:hAnsi="Times New Roman" w:eastAsia="宋体" w:cs="Times New Roman"/>
                <w:b/>
                <w:bCs w:val="0"/>
                <w:color w:val="000000"/>
                <w:spacing w:val="0"/>
                <w:sz w:val="24"/>
                <w:szCs w:val="24"/>
                <w:lang w:val="en-US" w:eastAsia="zh-CN"/>
              </w:rPr>
              <w:t xml:space="preserve">    </w:t>
            </w:r>
            <w:r>
              <w:rPr>
                <w:rFonts w:hint="default" w:ascii="Times New Roman" w:hAnsi="Times New Roman" w:eastAsia="宋体" w:cs="Times New Roman"/>
                <w:b/>
                <w:bCs w:val="0"/>
                <w:color w:val="000000"/>
                <w:spacing w:val="0"/>
                <w:sz w:val="24"/>
                <w:szCs w:val="24"/>
              </w:rPr>
              <w:t>施工期噪声设备及噪声源强一览表</w:t>
            </w:r>
          </w:p>
          <w:tbl>
            <w:tblPr>
              <w:tblStyle w:val="1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3815"/>
              <w:gridCol w:w="33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59"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r>
                    <w:rPr>
                      <w:rFonts w:hint="default" w:ascii="Times New Roman" w:hAnsi="Times New Roman" w:cs="Times New Roman"/>
                      <w:color w:val="000000"/>
                      <w:spacing w:val="0"/>
                      <w:kern w:val="28"/>
                      <w:szCs w:val="21"/>
                    </w:rPr>
                    <w:t>施工阶段</w:t>
                  </w:r>
                </w:p>
              </w:tc>
              <w:tc>
                <w:tcPr>
                  <w:tcW w:w="2103"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r>
                    <w:rPr>
                      <w:rFonts w:hint="default" w:ascii="Times New Roman" w:hAnsi="Times New Roman" w:cs="Times New Roman"/>
                      <w:color w:val="000000"/>
                      <w:spacing w:val="0"/>
                      <w:kern w:val="28"/>
                      <w:szCs w:val="21"/>
                    </w:rPr>
                    <w:t>施工机械</w:t>
                  </w:r>
                </w:p>
              </w:tc>
              <w:tc>
                <w:tcPr>
                  <w:tcW w:w="1836"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r>
                    <w:rPr>
                      <w:rFonts w:hint="default" w:ascii="Times New Roman" w:hAnsi="Times New Roman" w:cs="Times New Roman"/>
                      <w:color w:val="000000"/>
                      <w:spacing w:val="0"/>
                      <w:kern w:val="28"/>
                      <w:szCs w:val="21"/>
                    </w:rPr>
                    <w:t>5米处测量声级（dB（A））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59" w:type="pct"/>
                  <w:vMerge w:val="restar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r>
                    <w:rPr>
                      <w:rFonts w:hint="eastAsia" w:ascii="Times New Roman" w:hAnsi="Times New Roman" w:cs="Times New Roman"/>
                      <w:color w:val="000000"/>
                      <w:spacing w:val="0"/>
                      <w:kern w:val="28"/>
                      <w:szCs w:val="21"/>
                      <w:lang w:val="en-US" w:eastAsia="zh-CN"/>
                    </w:rPr>
                    <w:t>设备基础施工</w:t>
                  </w:r>
                  <w:r>
                    <w:rPr>
                      <w:rFonts w:hint="default" w:ascii="Times New Roman" w:hAnsi="Times New Roman" w:cs="Times New Roman"/>
                      <w:color w:val="000000"/>
                      <w:spacing w:val="0"/>
                      <w:kern w:val="28"/>
                      <w:szCs w:val="21"/>
                    </w:rPr>
                    <w:t>阶段</w:t>
                  </w:r>
                </w:p>
              </w:tc>
              <w:tc>
                <w:tcPr>
                  <w:tcW w:w="2103"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r>
                    <w:rPr>
                      <w:rFonts w:hint="default" w:ascii="Times New Roman" w:hAnsi="Times New Roman" w:cs="Times New Roman"/>
                      <w:color w:val="000000"/>
                      <w:spacing w:val="0"/>
                      <w:kern w:val="28"/>
                      <w:szCs w:val="21"/>
                    </w:rPr>
                    <w:t>推土机</w:t>
                  </w:r>
                </w:p>
              </w:tc>
              <w:tc>
                <w:tcPr>
                  <w:tcW w:w="1836"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r>
                    <w:rPr>
                      <w:rFonts w:hint="default" w:ascii="Times New Roman" w:hAnsi="Times New Roman" w:cs="Times New Roman"/>
                      <w:color w:val="000000"/>
                      <w:spacing w:val="0"/>
                      <w:kern w:val="28"/>
                      <w:szCs w:val="21"/>
                    </w:rPr>
                    <w:t>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p>
              </w:tc>
              <w:tc>
                <w:tcPr>
                  <w:tcW w:w="2103"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r>
                    <w:rPr>
                      <w:rFonts w:hint="default" w:ascii="Times New Roman" w:hAnsi="Times New Roman" w:cs="Times New Roman"/>
                      <w:color w:val="000000"/>
                      <w:spacing w:val="0"/>
                      <w:kern w:val="28"/>
                      <w:szCs w:val="21"/>
                    </w:rPr>
                    <w:t>挖掘机</w:t>
                  </w:r>
                </w:p>
              </w:tc>
              <w:tc>
                <w:tcPr>
                  <w:tcW w:w="1836"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r>
                    <w:rPr>
                      <w:rFonts w:hint="default" w:ascii="Times New Roman" w:hAnsi="Times New Roman" w:cs="Times New Roman"/>
                      <w:color w:val="000000"/>
                      <w:spacing w:val="0"/>
                      <w:kern w:val="28"/>
                      <w:szCs w:val="21"/>
                    </w:rPr>
                    <w:t>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p>
              </w:tc>
              <w:tc>
                <w:tcPr>
                  <w:tcW w:w="2103"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r>
                    <w:rPr>
                      <w:rFonts w:hint="default" w:ascii="Times New Roman" w:hAnsi="Times New Roman" w:cs="Times New Roman"/>
                      <w:color w:val="000000"/>
                      <w:spacing w:val="0"/>
                      <w:kern w:val="28"/>
                      <w:szCs w:val="21"/>
                    </w:rPr>
                    <w:t>自卸卡车</w:t>
                  </w:r>
                </w:p>
              </w:tc>
              <w:tc>
                <w:tcPr>
                  <w:tcW w:w="1836"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r>
                    <w:rPr>
                      <w:rFonts w:hint="default" w:ascii="Times New Roman" w:hAnsi="Times New Roman" w:cs="Times New Roman"/>
                      <w:color w:val="000000"/>
                      <w:spacing w:val="0"/>
                      <w:kern w:val="28"/>
                      <w:szCs w:val="21"/>
                    </w:rPr>
                    <w:t>80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0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p>
              </w:tc>
              <w:tc>
                <w:tcPr>
                  <w:tcW w:w="2103"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r>
                    <w:rPr>
                      <w:rFonts w:hint="default" w:ascii="Times New Roman" w:hAnsi="Times New Roman" w:cs="Times New Roman"/>
                      <w:color w:val="000000"/>
                      <w:spacing w:val="0"/>
                      <w:kern w:val="28"/>
                      <w:szCs w:val="21"/>
                    </w:rPr>
                    <w:t>装载机</w:t>
                  </w:r>
                </w:p>
              </w:tc>
              <w:tc>
                <w:tcPr>
                  <w:tcW w:w="1836"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r>
                    <w:rPr>
                      <w:rFonts w:hint="default" w:ascii="Times New Roman" w:hAnsi="Times New Roman" w:cs="Times New Roman"/>
                      <w:color w:val="000000"/>
                      <w:spacing w:val="0"/>
                      <w:kern w:val="28"/>
                      <w:szCs w:val="21"/>
                    </w:rPr>
                    <w:t>83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9" w:type="pct"/>
                  <w:vMerge w:val="restar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r>
                    <w:rPr>
                      <w:rFonts w:hint="default" w:ascii="Times New Roman" w:hAnsi="Times New Roman" w:cs="Times New Roman"/>
                      <w:color w:val="000000"/>
                      <w:spacing w:val="0"/>
                      <w:kern w:val="28"/>
                      <w:szCs w:val="21"/>
                    </w:rPr>
                    <w:t>结构阶段</w:t>
                  </w:r>
                </w:p>
              </w:tc>
              <w:tc>
                <w:tcPr>
                  <w:tcW w:w="2103"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r>
                    <w:rPr>
                      <w:rFonts w:hint="default" w:ascii="Times New Roman" w:hAnsi="Times New Roman" w:cs="Times New Roman"/>
                      <w:color w:val="000000"/>
                      <w:spacing w:val="0"/>
                      <w:kern w:val="28"/>
                      <w:szCs w:val="21"/>
                    </w:rPr>
                    <w:t>振捣棒</w:t>
                  </w:r>
                </w:p>
              </w:tc>
              <w:tc>
                <w:tcPr>
                  <w:tcW w:w="1836"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r>
                    <w:rPr>
                      <w:rFonts w:hint="default" w:ascii="Times New Roman" w:hAnsi="Times New Roman" w:cs="Times New Roman"/>
                      <w:color w:val="000000"/>
                      <w:spacing w:val="0"/>
                      <w:kern w:val="28"/>
                      <w:szCs w:val="21"/>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p>
              </w:tc>
              <w:tc>
                <w:tcPr>
                  <w:tcW w:w="2103"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000000"/>
                      <w:spacing w:val="0"/>
                      <w:kern w:val="28"/>
                      <w:szCs w:val="21"/>
                      <w:lang w:eastAsia="zh-CN"/>
                    </w:rPr>
                  </w:pPr>
                  <w:r>
                    <w:rPr>
                      <w:rFonts w:hint="default" w:ascii="Times New Roman" w:hAnsi="Times New Roman" w:cs="Times New Roman"/>
                      <w:color w:val="000000"/>
                      <w:spacing w:val="0"/>
                      <w:kern w:val="28"/>
                      <w:szCs w:val="21"/>
                      <w:lang w:eastAsia="zh-CN"/>
                    </w:rPr>
                    <w:t>切割机</w:t>
                  </w:r>
                </w:p>
              </w:tc>
              <w:tc>
                <w:tcPr>
                  <w:tcW w:w="1836"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000000"/>
                      <w:spacing w:val="0"/>
                      <w:kern w:val="28"/>
                      <w:szCs w:val="21"/>
                      <w:lang w:val="en-US" w:eastAsia="zh-CN"/>
                    </w:rPr>
                  </w:pPr>
                  <w:r>
                    <w:rPr>
                      <w:rFonts w:hint="default" w:ascii="Times New Roman" w:hAnsi="Times New Roman" w:cs="Times New Roman"/>
                      <w:color w:val="000000"/>
                      <w:spacing w:val="0"/>
                      <w:kern w:val="28"/>
                      <w:szCs w:val="21"/>
                      <w:lang w:val="en-US" w:eastAsia="zh-CN"/>
                    </w:rPr>
                    <w:t>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p>
              </w:tc>
              <w:tc>
                <w:tcPr>
                  <w:tcW w:w="2103"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r>
                    <w:rPr>
                      <w:rFonts w:hint="default" w:ascii="Times New Roman" w:hAnsi="Times New Roman" w:cs="Times New Roman"/>
                      <w:color w:val="000000"/>
                      <w:spacing w:val="0"/>
                      <w:kern w:val="28"/>
                      <w:szCs w:val="21"/>
                    </w:rPr>
                    <w:t>空压机</w:t>
                  </w:r>
                </w:p>
              </w:tc>
              <w:tc>
                <w:tcPr>
                  <w:tcW w:w="1836"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000000"/>
                      <w:spacing w:val="0"/>
                      <w:kern w:val="28"/>
                      <w:szCs w:val="21"/>
                      <w:lang w:val="en-US" w:eastAsia="zh-CN"/>
                    </w:rPr>
                  </w:pPr>
                  <w:r>
                    <w:rPr>
                      <w:rFonts w:hint="default" w:ascii="Times New Roman" w:hAnsi="Times New Roman" w:cs="Times New Roman"/>
                      <w:color w:val="000000"/>
                      <w:spacing w:val="0"/>
                      <w:kern w:val="28"/>
                      <w:szCs w:val="21"/>
                      <w:lang w:val="en-US" w:eastAsia="zh-CN"/>
                    </w:rPr>
                    <w:t>101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59" w:type="pct"/>
                  <w:vMerge w:val="restar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000000"/>
                      <w:spacing w:val="0"/>
                      <w:kern w:val="28"/>
                      <w:szCs w:val="21"/>
                      <w:lang w:eastAsia="zh-CN"/>
                    </w:rPr>
                  </w:pPr>
                  <w:r>
                    <w:rPr>
                      <w:rFonts w:hint="default" w:ascii="Times New Roman" w:hAnsi="Times New Roman" w:cs="Times New Roman"/>
                      <w:color w:val="000000"/>
                      <w:spacing w:val="0"/>
                      <w:kern w:val="28"/>
                      <w:szCs w:val="21"/>
                      <w:lang w:eastAsia="zh-CN"/>
                    </w:rPr>
                    <w:t>安装阶段</w:t>
                  </w:r>
                </w:p>
              </w:tc>
              <w:tc>
                <w:tcPr>
                  <w:tcW w:w="2103"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000000"/>
                      <w:spacing w:val="0"/>
                      <w:kern w:val="28"/>
                      <w:szCs w:val="21"/>
                      <w:lang w:eastAsia="zh-CN"/>
                    </w:rPr>
                  </w:pPr>
                  <w:r>
                    <w:rPr>
                      <w:rFonts w:hint="default" w:ascii="Times New Roman" w:hAnsi="Times New Roman" w:cs="Times New Roman"/>
                      <w:color w:val="000000"/>
                      <w:spacing w:val="0"/>
                      <w:kern w:val="28"/>
                      <w:szCs w:val="21"/>
                      <w:lang w:eastAsia="zh-CN"/>
                    </w:rPr>
                    <w:t>切割机</w:t>
                  </w:r>
                </w:p>
              </w:tc>
              <w:tc>
                <w:tcPr>
                  <w:tcW w:w="1836"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000000"/>
                      <w:spacing w:val="0"/>
                      <w:kern w:val="28"/>
                      <w:szCs w:val="21"/>
                      <w:lang w:val="en-US" w:eastAsia="zh-CN"/>
                    </w:rPr>
                  </w:pPr>
                  <w:r>
                    <w:rPr>
                      <w:rFonts w:hint="default" w:ascii="Times New Roman" w:hAnsi="Times New Roman" w:cs="Times New Roman"/>
                      <w:color w:val="000000"/>
                      <w:spacing w:val="0"/>
                      <w:kern w:val="28"/>
                      <w:szCs w:val="21"/>
                      <w:lang w:val="en-US" w:eastAsia="zh-CN"/>
                    </w:rPr>
                    <w:t>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000000"/>
                      <w:spacing w:val="0"/>
                      <w:kern w:val="28"/>
                      <w:szCs w:val="21"/>
                      <w:lang w:eastAsia="zh-CN"/>
                    </w:rPr>
                  </w:pPr>
                  <w:r>
                    <w:rPr>
                      <w:rFonts w:hint="default" w:ascii="Times New Roman" w:hAnsi="Times New Roman" w:cs="Times New Roman"/>
                      <w:color w:val="000000"/>
                      <w:spacing w:val="0"/>
                      <w:kern w:val="28"/>
                      <w:szCs w:val="21"/>
                      <w:lang w:eastAsia="zh-CN"/>
                    </w:rPr>
                    <w:t>空</w:t>
                  </w:r>
                </w:p>
              </w:tc>
              <w:tc>
                <w:tcPr>
                  <w:tcW w:w="2103"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lang w:eastAsia="zh-CN"/>
                    </w:rPr>
                  </w:pPr>
                  <w:r>
                    <w:rPr>
                      <w:rFonts w:hint="default" w:ascii="Times New Roman" w:hAnsi="Times New Roman" w:cs="Times New Roman"/>
                      <w:color w:val="000000"/>
                      <w:spacing w:val="0"/>
                      <w:kern w:val="28"/>
                      <w:szCs w:val="21"/>
                      <w:lang w:eastAsia="zh-CN"/>
                    </w:rPr>
                    <w:t>空压机</w:t>
                  </w:r>
                </w:p>
              </w:tc>
              <w:tc>
                <w:tcPr>
                  <w:tcW w:w="1836"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lang w:val="en-US" w:eastAsia="zh-CN"/>
                    </w:rPr>
                  </w:pPr>
                  <w:r>
                    <w:rPr>
                      <w:rFonts w:hint="default" w:ascii="Times New Roman" w:hAnsi="Times New Roman" w:cs="Times New Roman"/>
                      <w:color w:val="000000"/>
                      <w:spacing w:val="0"/>
                      <w:kern w:val="28"/>
                      <w:szCs w:val="21"/>
                      <w:lang w:val="en-US" w:eastAsia="zh-CN"/>
                    </w:rPr>
                    <w:t>101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59" w:type="pct"/>
                  <w:vMerge w:val="continue"/>
                  <w:noWrap w:val="0"/>
                  <w:vAlign w:val="center"/>
                </w:tcPr>
                <w:p>
                  <w:pPr>
                    <w:keepNext w:val="0"/>
                    <w:keepLines w:val="0"/>
                    <w:pageBreakBefore w:val="0"/>
                    <w:widowControl/>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000000"/>
                      <w:spacing w:val="0"/>
                      <w:kern w:val="28"/>
                      <w:szCs w:val="21"/>
                    </w:rPr>
                  </w:pPr>
                </w:p>
              </w:tc>
              <w:tc>
                <w:tcPr>
                  <w:tcW w:w="2103"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000000"/>
                      <w:spacing w:val="0"/>
                      <w:kern w:val="28"/>
                      <w:szCs w:val="21"/>
                      <w:lang w:eastAsia="zh-CN"/>
                    </w:rPr>
                  </w:pPr>
                  <w:r>
                    <w:rPr>
                      <w:rFonts w:hint="default" w:ascii="Times New Roman" w:hAnsi="Times New Roman" w:cs="Times New Roman"/>
                      <w:color w:val="000000"/>
                      <w:spacing w:val="0"/>
                      <w:kern w:val="28"/>
                      <w:szCs w:val="21"/>
                      <w:lang w:eastAsia="zh-CN"/>
                    </w:rPr>
                    <w:t>电焊机</w:t>
                  </w:r>
                </w:p>
              </w:tc>
              <w:tc>
                <w:tcPr>
                  <w:tcW w:w="1836" w:type="pct"/>
                  <w:noWrap w:val="0"/>
                  <w:vAlign w:val="center"/>
                </w:tcPr>
                <w:p>
                  <w:pPr>
                    <w:keepNext w:val="0"/>
                    <w:keepLines w:val="0"/>
                    <w:pageBreakBefore w:val="0"/>
                    <w:kinsoku/>
                    <w:wordWrap/>
                    <w:overflowPunct/>
                    <w:topLinePunct w:val="0"/>
                    <w:autoSpaceDE/>
                    <w:autoSpaceDN/>
                    <w:bidi w:val="0"/>
                    <w:adjustRightInd w:val="0"/>
                    <w:snapToGrid/>
                    <w:spacing w:line="360" w:lineRule="exact"/>
                    <w:jc w:val="center"/>
                    <w:textAlignment w:val="auto"/>
                    <w:rPr>
                      <w:rFonts w:hint="default" w:ascii="Times New Roman" w:hAnsi="Times New Roman" w:eastAsia="宋体" w:cs="Times New Roman"/>
                      <w:color w:val="000000"/>
                      <w:spacing w:val="0"/>
                      <w:kern w:val="28"/>
                      <w:szCs w:val="21"/>
                      <w:lang w:val="en-US" w:eastAsia="zh-CN"/>
                    </w:rPr>
                  </w:pPr>
                  <w:r>
                    <w:rPr>
                      <w:rFonts w:hint="default" w:ascii="Times New Roman" w:hAnsi="Times New Roman" w:cs="Times New Roman"/>
                      <w:color w:val="000000"/>
                      <w:spacing w:val="0"/>
                      <w:kern w:val="28"/>
                      <w:szCs w:val="21"/>
                      <w:lang w:val="en-US" w:eastAsia="zh-CN"/>
                    </w:rPr>
                    <w:t>65</w:t>
                  </w:r>
                </w:p>
              </w:tc>
            </w:tr>
          </w:tbl>
          <w:p>
            <w:pPr>
              <w:pStyle w:val="22"/>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spacing w:val="0"/>
              </w:rPr>
            </w:pPr>
            <w:r>
              <w:rPr>
                <w:rFonts w:hint="default" w:ascii="Times New Roman" w:hAnsi="Times New Roman" w:cs="Times New Roman"/>
                <w:b/>
                <w:bCs/>
                <w:spacing w:val="0"/>
                <w:lang w:val="en-US" w:eastAsia="zh-CN"/>
              </w:rPr>
              <w:t>（4）</w:t>
            </w:r>
            <w:r>
              <w:rPr>
                <w:rFonts w:hint="default" w:ascii="Times New Roman" w:hAnsi="Times New Roman" w:cs="Times New Roman"/>
                <w:b/>
                <w:bCs/>
                <w:spacing w:val="0"/>
              </w:rPr>
              <w:t>施工固废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color w:val="auto"/>
                <w:sz w:val="24"/>
              </w:rPr>
              <w:t>施工期固体废物主要为土建及施工过程中产生的混凝土、废木材、废钢材</w:t>
            </w:r>
            <w:r>
              <w:rPr>
                <w:rFonts w:hint="default" w:ascii="Times New Roman" w:hAnsi="Times New Roman" w:eastAsia="宋体" w:cs="Times New Roman"/>
                <w:sz w:val="24"/>
              </w:rPr>
              <w:t>、屋面材料、包装材料</w:t>
            </w:r>
            <w:r>
              <w:rPr>
                <w:rFonts w:hint="eastAsia" w:cs="Times New Roman"/>
                <w:sz w:val="24"/>
                <w:lang w:val="en-US" w:eastAsia="zh-CN"/>
              </w:rPr>
              <w:t>以及拆除租赁厂房中废弃水泥砖砌的水池隔间产生的</w:t>
            </w:r>
            <w:r>
              <w:rPr>
                <w:rFonts w:hint="default" w:ascii="Times New Roman" w:hAnsi="Times New Roman" w:eastAsia="宋体" w:cs="Times New Roman"/>
                <w:sz w:val="24"/>
              </w:rPr>
              <w:t>建筑垃圾</w:t>
            </w:r>
            <w:r>
              <w:rPr>
                <w:rFonts w:hint="eastAsia" w:cs="Times New Roman"/>
                <w:sz w:val="24"/>
                <w:lang w:val="en-US" w:eastAsia="zh-CN"/>
              </w:rPr>
              <w:t>等</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设备安装阶段的设备包装物以及施工人员产生的少量生活垃圾。</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 1 \* GB3 \* MERGEFORMAT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①</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t>建筑垃圾</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cs="Times New Roman"/>
                <w:b/>
                <w:bCs/>
                <w:sz w:val="24"/>
                <w:lang w:val="en-US" w:eastAsia="zh-CN"/>
              </w:rPr>
            </w:pPr>
            <w:r>
              <w:rPr>
                <w:rFonts w:hint="eastAsia" w:cs="Times New Roman"/>
                <w:b/>
                <w:bCs/>
                <w:sz w:val="24"/>
                <w:lang w:val="en-US" w:eastAsia="zh-CN"/>
              </w:rPr>
              <w:t>A拆除废弃水泥砖砌的水池隔间工程</w:t>
            </w:r>
          </w:p>
          <w:p>
            <w:pPr>
              <w:pStyle w:val="10"/>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default"/>
                <w:sz w:val="24"/>
                <w:szCs w:val="24"/>
                <w:lang w:val="en-US" w:eastAsia="zh-CN"/>
              </w:rPr>
              <w:t>本项目后续施工建设过程中会将废弃水泥砖砌的水池隔间全部拆</w:t>
            </w:r>
            <w:r>
              <w:rPr>
                <w:rFonts w:hint="eastAsia"/>
                <w:sz w:val="24"/>
                <w:szCs w:val="24"/>
                <w:lang w:val="en-US" w:eastAsia="zh-CN"/>
              </w:rPr>
              <w:t>除</w:t>
            </w:r>
            <w:r>
              <w:rPr>
                <w:rFonts w:hint="default"/>
                <w:sz w:val="24"/>
                <w:szCs w:val="24"/>
                <w:lang w:val="en-US" w:eastAsia="zh-CN"/>
              </w:rPr>
              <w:t>，部分用于厂房内地面平整，剩余部分外售于建筑材料加工厂家。</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cs="Times New Roman"/>
                <w:b/>
                <w:bCs/>
                <w:sz w:val="24"/>
                <w:lang w:val="en-US" w:eastAsia="zh-CN"/>
              </w:rPr>
            </w:pPr>
            <w:r>
              <w:rPr>
                <w:rFonts w:hint="eastAsia" w:cs="Times New Roman"/>
                <w:b/>
                <w:bCs/>
                <w:sz w:val="24"/>
                <w:lang w:val="en-US" w:eastAsia="zh-CN"/>
              </w:rPr>
              <w:t>B设备基础工程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基础工程挖土方量与回填土方量的工程弃土在场内周转，就地平衡。</w:t>
            </w:r>
            <w:r>
              <w:rPr>
                <w:rFonts w:hint="default" w:ascii="Times New Roman" w:hAnsi="Times New Roman" w:eastAsia="宋体" w:cs="Times New Roman"/>
                <w:spacing w:val="3"/>
                <w:sz w:val="24"/>
              </w:rPr>
              <w:t>建筑垃圾按0.3t/100m</w:t>
            </w:r>
            <w:r>
              <w:rPr>
                <w:rFonts w:hint="default" w:ascii="Times New Roman" w:hAnsi="Times New Roman" w:eastAsia="宋体" w:cs="Times New Roman"/>
                <w:spacing w:val="3"/>
                <w:sz w:val="24"/>
                <w:vertAlign w:val="superscript"/>
              </w:rPr>
              <w:t>2</w:t>
            </w:r>
            <w:r>
              <w:rPr>
                <w:rFonts w:hint="default" w:ascii="Times New Roman" w:hAnsi="Times New Roman" w:eastAsia="宋体" w:cs="Times New Roman"/>
                <w:spacing w:val="3"/>
                <w:sz w:val="24"/>
              </w:rPr>
              <w:t>计算，其建筑面积约为</w:t>
            </w:r>
            <w:r>
              <w:rPr>
                <w:rFonts w:hint="eastAsia" w:cs="Times New Roman"/>
                <w:spacing w:val="3"/>
                <w:sz w:val="24"/>
                <w:lang w:val="en-US" w:eastAsia="zh-CN"/>
              </w:rPr>
              <w:t>7000</w:t>
            </w:r>
            <w:r>
              <w:rPr>
                <w:rFonts w:hint="default" w:ascii="Times New Roman" w:hAnsi="Times New Roman" w:eastAsia="宋体" w:cs="Times New Roman"/>
                <w:spacing w:val="3"/>
                <w:sz w:val="24"/>
              </w:rPr>
              <w:t>m</w:t>
            </w:r>
            <w:r>
              <w:rPr>
                <w:rFonts w:hint="default" w:ascii="Times New Roman" w:hAnsi="Times New Roman" w:eastAsia="宋体" w:cs="Times New Roman"/>
                <w:spacing w:val="3"/>
                <w:sz w:val="24"/>
                <w:vertAlign w:val="superscript"/>
              </w:rPr>
              <w:t>2</w:t>
            </w:r>
            <w:r>
              <w:rPr>
                <w:rFonts w:hint="default" w:ascii="Times New Roman" w:hAnsi="Times New Roman" w:eastAsia="宋体" w:cs="Times New Roman"/>
                <w:spacing w:val="3"/>
                <w:sz w:val="24"/>
              </w:rPr>
              <w:t>，施工期间建筑垃圾产生量为</w:t>
            </w:r>
            <w:r>
              <w:rPr>
                <w:rFonts w:hint="eastAsia" w:cs="Times New Roman"/>
                <w:spacing w:val="3"/>
                <w:sz w:val="24"/>
                <w:lang w:val="en-US" w:eastAsia="zh-CN"/>
              </w:rPr>
              <w:t>21</w:t>
            </w:r>
            <w:r>
              <w:rPr>
                <w:rFonts w:hint="default" w:ascii="Times New Roman" w:hAnsi="Times New Roman" w:eastAsia="宋体" w:cs="Times New Roman"/>
                <w:spacing w:val="3"/>
                <w:sz w:val="24"/>
              </w:rPr>
              <w:t>t</w:t>
            </w:r>
            <w:r>
              <w:rPr>
                <w:rFonts w:hint="default" w:ascii="Times New Roman" w:hAnsi="Times New Roman" w:eastAsia="宋体" w:cs="Times New Roman"/>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sz w:val="24"/>
              </w:rPr>
              <w:t>本项目设备基础工程产生的建筑垃圾在施工后统一运至建筑垃圾处理场地处置；</w:t>
            </w:r>
            <w:r>
              <w:rPr>
                <w:rFonts w:hint="eastAsia" w:cs="Times New Roman"/>
                <w:sz w:val="24"/>
                <w:lang w:val="en-US" w:eastAsia="zh-CN"/>
              </w:rPr>
              <w:t>其中</w:t>
            </w:r>
            <w:r>
              <w:rPr>
                <w:rFonts w:hint="default" w:ascii="Times New Roman" w:hAnsi="Times New Roman" w:eastAsia="宋体" w:cs="Times New Roman"/>
                <w:color w:val="auto"/>
                <w:sz w:val="24"/>
              </w:rPr>
              <w:t>施工阶段中产</w:t>
            </w:r>
            <w:r>
              <w:rPr>
                <w:rFonts w:hint="default" w:ascii="Times New Roman" w:hAnsi="Times New Roman" w:eastAsia="宋体" w:cs="Times New Roman"/>
                <w:sz w:val="24"/>
              </w:rPr>
              <w:t>生的废木材、废钢材、屋面材料、包装材料等均有回收利用价值，经分类收集后外售。</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 2 \* GB3 \* MERGEFORMAT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②</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t>设备包装物</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rPr>
              <w:t>在设备安装阶段将会产生一定量的设备包装废物，其主要为设备包装用纸箱或木材，经收集后外售</w:t>
            </w:r>
            <w:r>
              <w:rPr>
                <w:rFonts w:hint="default" w:ascii="Times New Roman" w:hAnsi="Times New Roman" w:eastAsia="宋体"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 3 \* GB3 \* MERGEFORMAT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③</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t>生活垃圾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rPr>
            </w:pPr>
            <w:r>
              <w:rPr>
                <w:rFonts w:hint="default" w:ascii="Times New Roman" w:hAnsi="Times New Roman" w:eastAsia="宋体" w:cs="Times New Roman"/>
                <w:kern w:val="0"/>
                <w:sz w:val="24"/>
              </w:rPr>
              <w:t>施工期施工</w:t>
            </w:r>
            <w:r>
              <w:rPr>
                <w:rFonts w:hint="default" w:ascii="Times New Roman" w:hAnsi="Times New Roman" w:eastAsia="宋体" w:cs="Times New Roman"/>
                <w:sz w:val="24"/>
              </w:rPr>
              <w:t>及管理人员共约</w:t>
            </w:r>
            <w:r>
              <w:rPr>
                <w:rFonts w:hint="eastAsia" w:cs="Times New Roman"/>
                <w:kern w:val="0"/>
                <w:sz w:val="24"/>
                <w:lang w:val="en-US" w:eastAsia="zh-CN"/>
              </w:rPr>
              <w:t>20</w:t>
            </w:r>
            <w:r>
              <w:rPr>
                <w:rFonts w:hint="default" w:ascii="Times New Roman" w:hAnsi="Times New Roman" w:eastAsia="宋体" w:cs="Times New Roman"/>
                <w:kern w:val="0"/>
                <w:sz w:val="24"/>
              </w:rPr>
              <w:t>人</w:t>
            </w:r>
            <w:r>
              <w:rPr>
                <w:rFonts w:hint="default" w:ascii="Times New Roman" w:hAnsi="Times New Roman" w:eastAsia="宋体" w:cs="Times New Roman"/>
                <w:sz w:val="24"/>
              </w:rPr>
              <w:t>，生活垃圾产生量按每人0.5kg/d计，则施工人员产生的生活垃圾量约为</w:t>
            </w:r>
            <w:r>
              <w:rPr>
                <w:rFonts w:hint="eastAsia" w:cs="Times New Roman"/>
                <w:sz w:val="24"/>
                <w:lang w:val="en-US" w:eastAsia="zh-CN"/>
              </w:rPr>
              <w:t>10</w:t>
            </w:r>
            <w:r>
              <w:rPr>
                <w:rFonts w:hint="default" w:ascii="Times New Roman" w:hAnsi="Times New Roman" w:eastAsia="宋体" w:cs="Times New Roman"/>
                <w:sz w:val="24"/>
              </w:rPr>
              <w:t>kg/d，施工期为</w:t>
            </w:r>
            <w:r>
              <w:rPr>
                <w:rFonts w:hint="eastAsia" w:cs="Times New Roman"/>
                <w:sz w:val="24"/>
                <w:lang w:val="en-US" w:eastAsia="zh-CN"/>
              </w:rPr>
              <w:t>60</w:t>
            </w:r>
            <w:r>
              <w:rPr>
                <w:rFonts w:hint="default" w:ascii="Times New Roman" w:hAnsi="Times New Roman" w:eastAsia="宋体" w:cs="Times New Roman"/>
                <w:sz w:val="24"/>
              </w:rPr>
              <w:t>天，则施工期施工人员生活垃圾量</w:t>
            </w:r>
            <w:r>
              <w:rPr>
                <w:rFonts w:hint="eastAsia" w:cs="Times New Roman"/>
                <w:sz w:val="24"/>
                <w:lang w:val="en-US" w:eastAsia="zh-CN"/>
              </w:rPr>
              <w:t>0.6</w:t>
            </w:r>
            <w:r>
              <w:rPr>
                <w:rFonts w:hint="default" w:ascii="Times New Roman" w:hAnsi="Times New Roman" w:eastAsia="宋体" w:cs="Times New Roman"/>
                <w:sz w:val="24"/>
                <w:lang w:val="en-US" w:eastAsia="zh-CN"/>
              </w:rPr>
              <w:t>t</w:t>
            </w:r>
            <w:r>
              <w:rPr>
                <w:rFonts w:hint="default" w:ascii="Times New Roman" w:hAnsi="Times New Roman" w:eastAsia="宋体" w:cs="Times New Roman"/>
                <w:sz w:val="24"/>
              </w:rPr>
              <w:t>。定期交由附近环卫部门统一处理，不得随意倾倒。</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val="0"/>
                <w:sz w:val="24"/>
                <w:u w:val="single"/>
              </w:rPr>
            </w:pPr>
            <w:r>
              <w:rPr>
                <w:rFonts w:hint="eastAsia" w:ascii="Times New Roman" w:hAnsi="Times New Roman" w:cs="Times New Roman"/>
                <w:b/>
                <w:bCs w:val="0"/>
                <w:sz w:val="24"/>
                <w:u w:val="single"/>
                <w:lang w:val="en-US" w:eastAsia="zh-CN"/>
              </w:rPr>
              <w:t>2</w:t>
            </w:r>
            <w:r>
              <w:rPr>
                <w:rFonts w:hint="default" w:ascii="Times New Roman" w:hAnsi="Times New Roman" w:cs="Times New Roman"/>
                <w:b/>
                <w:bCs w:val="0"/>
                <w:sz w:val="24"/>
                <w:u w:val="single"/>
                <w:lang w:val="en-US" w:eastAsia="zh-CN"/>
              </w:rPr>
              <w:t>、</w:t>
            </w:r>
            <w:r>
              <w:rPr>
                <w:rFonts w:hint="eastAsia" w:ascii="Times New Roman" w:hAnsi="Times New Roman" w:cs="Times New Roman"/>
                <w:b/>
                <w:bCs w:val="0"/>
                <w:sz w:val="24"/>
                <w:u w:val="single"/>
                <w:lang w:val="en-US" w:eastAsia="zh-CN"/>
              </w:rPr>
              <w:t>运营期</w:t>
            </w:r>
            <w:r>
              <w:rPr>
                <w:rFonts w:hint="default" w:ascii="Times New Roman" w:hAnsi="Times New Roman" w:cs="Times New Roman"/>
                <w:b/>
                <w:bCs w:val="0"/>
                <w:sz w:val="24"/>
                <w:u w:val="single"/>
              </w:rPr>
              <w:t>源强分析</w:t>
            </w:r>
          </w:p>
          <w:p>
            <w:pPr>
              <w:spacing w:line="520" w:lineRule="exact"/>
              <w:ind w:firstLine="482"/>
              <w:rPr>
                <w:rFonts w:hint="default" w:ascii="Times New Roman" w:hAnsi="Times New Roman" w:eastAsia="宋体" w:cs="Times New Roman"/>
                <w:b/>
                <w:bCs w:val="0"/>
                <w:sz w:val="24"/>
                <w:u w:val="single"/>
                <w:lang w:val="en-US" w:eastAsia="zh-CN"/>
              </w:rPr>
            </w:pPr>
            <w:r>
              <w:rPr>
                <w:rFonts w:hint="default" w:ascii="Times New Roman" w:hAnsi="Times New Roman" w:eastAsia="宋体" w:cs="Times New Roman"/>
                <w:b/>
                <w:bCs w:val="0"/>
                <w:sz w:val="24"/>
                <w:u w:val="single"/>
                <w:lang w:eastAsia="zh-CN"/>
              </w:rPr>
              <w:t>（</w:t>
            </w:r>
            <w:r>
              <w:rPr>
                <w:rFonts w:hint="default" w:ascii="Times New Roman" w:hAnsi="Times New Roman" w:eastAsia="宋体" w:cs="Times New Roman"/>
                <w:b/>
                <w:bCs w:val="0"/>
                <w:sz w:val="24"/>
                <w:u w:val="single"/>
                <w:lang w:val="en-US" w:eastAsia="zh-CN"/>
              </w:rPr>
              <w:t>1</w:t>
            </w:r>
            <w:r>
              <w:rPr>
                <w:rFonts w:hint="default" w:ascii="Times New Roman" w:hAnsi="Times New Roman" w:eastAsia="宋体" w:cs="Times New Roman"/>
                <w:b/>
                <w:bCs w:val="0"/>
                <w:sz w:val="24"/>
                <w:u w:val="single"/>
                <w:lang w:eastAsia="zh-CN"/>
              </w:rPr>
              <w:t>）</w:t>
            </w:r>
            <w:r>
              <w:rPr>
                <w:rFonts w:hint="default" w:ascii="Times New Roman" w:hAnsi="Times New Roman" w:eastAsia="宋体" w:cs="Times New Roman"/>
                <w:b/>
                <w:bCs w:val="0"/>
                <w:sz w:val="24"/>
                <w:u w:val="single"/>
                <w:lang w:val="en-US" w:eastAsia="zh-CN"/>
              </w:rPr>
              <w:t>废气</w:t>
            </w:r>
            <w:r>
              <w:rPr>
                <w:rFonts w:hint="eastAsia" w:ascii="Times New Roman" w:hAnsi="Times New Roman" w:cs="Times New Roman"/>
                <w:b/>
                <w:bCs w:val="0"/>
                <w:sz w:val="24"/>
                <w:u w:val="single"/>
                <w:lang w:val="en-US" w:eastAsia="zh-CN"/>
              </w:rPr>
              <w:t>源强分析</w:t>
            </w:r>
          </w:p>
          <w:p>
            <w:pPr>
              <w:spacing w:line="520" w:lineRule="exact"/>
              <w:ind w:firstLine="482"/>
              <w:rPr>
                <w:rFonts w:ascii="宋体" w:hAnsi="宋体"/>
                <w:b/>
                <w:bCs w:val="0"/>
                <w:color w:val="000000"/>
                <w:sz w:val="24"/>
                <w:szCs w:val="24"/>
                <w:u w:val="single"/>
              </w:rPr>
            </w:pPr>
            <w:r>
              <w:rPr>
                <w:rFonts w:hint="eastAsia" w:ascii="微软雅黑" w:hAnsi="微软雅黑" w:eastAsia="微软雅黑" w:cs="微软雅黑"/>
                <w:b/>
                <w:bCs w:val="0"/>
                <w:sz w:val="24"/>
                <w:u w:val="single"/>
              </w:rPr>
              <w:t>①</w:t>
            </w:r>
            <w:r>
              <w:rPr>
                <w:rFonts w:ascii="宋体" w:hAnsi="宋体"/>
                <w:b/>
                <w:bCs w:val="0"/>
                <w:color w:val="000000"/>
                <w:sz w:val="24"/>
                <w:szCs w:val="24"/>
                <w:u w:val="single"/>
              </w:rPr>
              <w:t>原料卸</w:t>
            </w:r>
            <w:r>
              <w:rPr>
                <w:rFonts w:hint="eastAsia" w:ascii="宋体" w:hAnsi="宋体"/>
                <w:b/>
                <w:bCs w:val="0"/>
                <w:color w:val="000000"/>
                <w:sz w:val="24"/>
                <w:szCs w:val="24"/>
                <w:u w:val="single"/>
                <w:lang w:val="en-US" w:eastAsia="zh-CN"/>
              </w:rPr>
              <w:t>料以及配料混料、投料</w:t>
            </w:r>
            <w:r>
              <w:rPr>
                <w:rFonts w:ascii="宋体" w:hAnsi="宋体"/>
                <w:b/>
                <w:bCs w:val="0"/>
                <w:color w:val="000000"/>
                <w:sz w:val="24"/>
                <w:szCs w:val="24"/>
                <w:u w:val="single"/>
              </w:rPr>
              <w:t>时产生的</w:t>
            </w:r>
            <w:r>
              <w:rPr>
                <w:rFonts w:hint="eastAsia" w:ascii="宋体" w:hAnsi="宋体"/>
                <w:b/>
                <w:bCs w:val="0"/>
                <w:color w:val="000000"/>
                <w:sz w:val="24"/>
                <w:szCs w:val="24"/>
                <w:u w:val="single"/>
                <w:lang w:val="en-US" w:eastAsia="zh-CN"/>
              </w:rPr>
              <w:t>粉</w:t>
            </w:r>
            <w:r>
              <w:rPr>
                <w:rFonts w:ascii="宋体" w:hAnsi="宋体"/>
                <w:b/>
                <w:bCs w:val="0"/>
                <w:color w:val="000000"/>
                <w:sz w:val="24"/>
                <w:szCs w:val="24"/>
                <w:u w:val="single"/>
              </w:rPr>
              <w:t>尘（</w:t>
            </w:r>
            <w:r>
              <w:rPr>
                <w:rFonts w:ascii="TimesNewRoman" w:hAnsi="TimesNewRoman"/>
                <w:b/>
                <w:bCs w:val="0"/>
                <w:color w:val="000000"/>
                <w:sz w:val="24"/>
                <w:u w:val="single"/>
              </w:rPr>
              <w:t>G1</w:t>
            </w:r>
            <w:r>
              <w:rPr>
                <w:rFonts w:ascii="宋体" w:hAnsi="宋体"/>
                <w:b/>
                <w:bCs w:val="0"/>
                <w:color w:val="000000"/>
                <w:sz w:val="24"/>
                <w:szCs w:val="24"/>
                <w:u w:val="single"/>
              </w:rPr>
              <w:t>）</w:t>
            </w:r>
          </w:p>
          <w:p>
            <w:pPr>
              <w:pStyle w:val="9"/>
              <w:rPr>
                <w:rFonts w:hint="default" w:ascii="Times New Roman" w:hAnsi="Times New Roman" w:eastAsia="宋体" w:cs="Times New Roman"/>
                <w:b/>
                <w:bCs w:val="0"/>
                <w:u w:val="single"/>
                <w:lang w:val="en-US" w:eastAsia="zh-CN"/>
              </w:rPr>
            </w:pPr>
            <w:r>
              <w:rPr>
                <w:rFonts w:hint="default" w:ascii="Times New Roman" w:hAnsi="Times New Roman" w:cs="Times New Roman"/>
                <w:b/>
                <w:bCs w:val="0"/>
                <w:u w:val="single"/>
                <w:lang w:val="en-US" w:eastAsia="zh-CN"/>
              </w:rPr>
              <w:t>A原料卸料</w:t>
            </w:r>
            <w:r>
              <w:rPr>
                <w:rFonts w:hint="eastAsia" w:ascii="Times New Roman" w:hAnsi="Times New Roman" w:cs="Times New Roman"/>
                <w:b/>
                <w:bCs w:val="0"/>
                <w:u w:val="single"/>
                <w:lang w:val="en-US" w:eastAsia="zh-CN"/>
              </w:rPr>
              <w:t>粉</w:t>
            </w:r>
            <w:r>
              <w:rPr>
                <w:rFonts w:hint="default" w:ascii="Times New Roman" w:hAnsi="Times New Roman" w:cs="Times New Roman"/>
                <w:b/>
                <w:bCs w:val="0"/>
                <w:u w:val="single"/>
                <w:lang w:val="en-US" w:eastAsia="zh-CN"/>
              </w:rPr>
              <w:t>尘</w:t>
            </w:r>
          </w:p>
          <w:p>
            <w:pPr>
              <w:pStyle w:val="9"/>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宋体" w:cs="Times New Roman"/>
                <w:b/>
                <w:bCs w:val="0"/>
                <w:u w:val="single"/>
                <w:lang w:eastAsia="zh-CN"/>
              </w:rPr>
            </w:pPr>
            <w:r>
              <w:rPr>
                <w:rFonts w:hint="default" w:ascii="Times New Roman" w:hAnsi="Times New Roman" w:cs="Times New Roman"/>
                <w:b/>
                <w:bCs w:val="0"/>
                <w:u w:val="single"/>
              </w:rPr>
              <w:t>由于本项目生产工艺要求主要原料均为粒状及块状，粒度</w:t>
            </w:r>
            <w:r>
              <w:rPr>
                <w:rFonts w:hint="default" w:ascii="Times New Roman" w:hAnsi="Times New Roman" w:cs="Times New Roman"/>
                <w:b/>
                <w:bCs w:val="0"/>
                <w:u w:val="single"/>
                <w:lang w:val="en-US" w:eastAsia="zh-CN"/>
              </w:rPr>
              <w:t>约为10-5</w:t>
            </w:r>
            <w:r>
              <w:rPr>
                <w:rFonts w:hint="default" w:ascii="Times New Roman" w:hAnsi="Times New Roman" w:cs="Times New Roman"/>
                <w:b/>
                <w:bCs w:val="0"/>
                <w:u w:val="single"/>
              </w:rPr>
              <w:t>0mm</w:t>
            </w:r>
            <w:r>
              <w:rPr>
                <w:rFonts w:hint="default" w:ascii="Times New Roman" w:hAnsi="Times New Roman" w:cs="Times New Roman"/>
                <w:b/>
                <w:bCs w:val="0"/>
                <w:u w:val="single"/>
                <w:lang w:val="en-US" w:eastAsia="zh-CN"/>
              </w:rPr>
              <w:t>之间</w:t>
            </w:r>
            <w:r>
              <w:rPr>
                <w:rFonts w:hint="default" w:ascii="Times New Roman" w:hAnsi="Times New Roman" w:cs="Times New Roman"/>
                <w:b/>
                <w:bCs w:val="0"/>
                <w:u w:val="single"/>
              </w:rPr>
              <w:t>，其中含有的少量细颗粒粉尘在卸车工序产生。卸料粉尘产生量参考《逸散性工业粉尘控制技术》中卡车自动卸料（粒料）时不采取控制措施时的产污系数0.01kg/t卸料估算，本项目</w:t>
            </w:r>
            <w:r>
              <w:rPr>
                <w:rFonts w:hint="eastAsia" w:ascii="Times New Roman" w:hAnsi="Times New Roman" w:cs="Times New Roman"/>
                <w:b/>
                <w:bCs w:val="0"/>
                <w:u w:val="single"/>
                <w:lang w:val="en-US" w:eastAsia="zh-CN"/>
              </w:rPr>
              <w:t>原料</w:t>
            </w:r>
            <w:r>
              <w:rPr>
                <w:rFonts w:hint="default" w:ascii="Times New Roman" w:hAnsi="Times New Roman" w:cs="Times New Roman"/>
                <w:b/>
                <w:bCs w:val="0"/>
                <w:u w:val="single"/>
              </w:rPr>
              <w:t>消耗量</w:t>
            </w:r>
            <w:r>
              <w:rPr>
                <w:rFonts w:hint="eastAsia" w:ascii="Times New Roman" w:hAnsi="Times New Roman" w:cs="Times New Roman"/>
                <w:b/>
                <w:bCs w:val="0"/>
                <w:u w:val="single"/>
                <w:lang w:val="en-US" w:eastAsia="zh-CN"/>
              </w:rPr>
              <w:t>约为11800</w:t>
            </w:r>
            <w:r>
              <w:rPr>
                <w:rFonts w:hint="default" w:ascii="Times New Roman" w:hAnsi="Times New Roman" w:cs="Times New Roman"/>
                <w:b/>
                <w:bCs w:val="0"/>
                <w:u w:val="single"/>
              </w:rPr>
              <w:t>t/a，则原料仓库粉尘产生量</w:t>
            </w:r>
            <w:r>
              <w:rPr>
                <w:rFonts w:hint="eastAsia" w:ascii="Times New Roman" w:hAnsi="Times New Roman" w:cs="Times New Roman"/>
                <w:b/>
                <w:bCs w:val="0"/>
                <w:u w:val="single"/>
                <w:lang w:val="en-US" w:eastAsia="zh-CN"/>
              </w:rPr>
              <w:t>为0.118</w:t>
            </w:r>
            <w:r>
              <w:rPr>
                <w:rFonts w:hint="default" w:ascii="Times New Roman" w:hAnsi="Times New Roman" w:cs="Times New Roman"/>
                <w:b/>
                <w:bCs w:val="0"/>
                <w:u w:val="single"/>
              </w:rPr>
              <w:t>t/a</w:t>
            </w:r>
            <w:r>
              <w:rPr>
                <w:rFonts w:hint="eastAsia" w:ascii="Times New Roman" w:hAnsi="Times New Roman" w:cs="Times New Roman"/>
                <w:b/>
                <w:bCs w:val="0"/>
                <w:u w:val="single"/>
                <w:lang w:eastAsia="zh-CN"/>
              </w:rPr>
              <w:t>。</w:t>
            </w:r>
          </w:p>
          <w:p>
            <w:pPr>
              <w:pStyle w:val="9"/>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bCs w:val="0"/>
                <w:u w:val="single"/>
              </w:rPr>
            </w:pPr>
            <w:r>
              <w:rPr>
                <w:rFonts w:hint="default" w:ascii="Times New Roman" w:hAnsi="Times New Roman" w:cs="Times New Roman"/>
                <w:b/>
                <w:bCs w:val="0"/>
                <w:u w:val="single"/>
              </w:rPr>
              <w:t>为减少卸料粉尘产生量，建设单位在原料仓库均安装</w:t>
            </w:r>
            <w:r>
              <w:rPr>
                <w:rFonts w:hint="eastAsia" w:ascii="Times New Roman" w:hAnsi="Times New Roman" w:cs="Times New Roman"/>
                <w:b/>
                <w:bCs w:val="0"/>
                <w:u w:val="single"/>
                <w:lang w:val="en-US" w:eastAsia="zh-CN"/>
              </w:rPr>
              <w:t>雾化喷淋设施</w:t>
            </w:r>
            <w:r>
              <w:rPr>
                <w:rFonts w:hint="default" w:ascii="Times New Roman" w:hAnsi="Times New Roman" w:cs="Times New Roman"/>
                <w:b/>
                <w:bCs w:val="0"/>
                <w:u w:val="single"/>
              </w:rPr>
              <w:t>，卡车进仓库内卸料，卸料区采用封闭结构，门口设置柔性挡帘，方便车辆进入卸料，卸料口设高压水雾系统，高压雾化喷嘴布置于卸料口正上方，扬尘颗粒与喷雾液滴碰撞相结合，提高自重而自然降落，达到装卸仓库降尘的目的。本项目考虑喷雾降尘、厂房密闭综合处置，可减少</w:t>
            </w:r>
            <w:r>
              <w:rPr>
                <w:rFonts w:hint="eastAsia" w:ascii="Times New Roman" w:hAnsi="Times New Roman" w:cs="Times New Roman"/>
                <w:b/>
                <w:bCs w:val="0"/>
                <w:u w:val="single"/>
                <w:lang w:val="en-US" w:eastAsia="zh-CN"/>
              </w:rPr>
              <w:t>90</w:t>
            </w:r>
            <w:r>
              <w:rPr>
                <w:rFonts w:hint="default" w:ascii="Times New Roman" w:hAnsi="Times New Roman" w:cs="Times New Roman"/>
                <w:b/>
                <w:bCs w:val="0"/>
                <w:u w:val="single"/>
              </w:rPr>
              <w:t>%粉尘逸散，最终通过原料仓库无组织排放的粉尘量为</w:t>
            </w:r>
            <w:r>
              <w:rPr>
                <w:rFonts w:hint="eastAsia" w:ascii="Times New Roman" w:hAnsi="Times New Roman" w:cs="Times New Roman"/>
                <w:b/>
                <w:bCs w:val="0"/>
                <w:u w:val="single"/>
                <w:lang w:val="en-US" w:eastAsia="zh-CN"/>
              </w:rPr>
              <w:t>0.0118t/a</w:t>
            </w:r>
            <w:r>
              <w:rPr>
                <w:rFonts w:hint="default" w:ascii="Times New Roman" w:hAnsi="Times New Roman" w:cs="Times New Roman"/>
                <w:b/>
                <w:bCs w:val="0"/>
                <w:u w:val="single"/>
              </w:rPr>
              <w:t>。</w:t>
            </w:r>
          </w:p>
          <w:p>
            <w:pPr>
              <w:spacing w:line="520" w:lineRule="exact"/>
              <w:ind w:firstLine="482"/>
              <w:rPr>
                <w:rFonts w:ascii="宋体" w:hAnsi="宋体"/>
                <w:b/>
                <w:bCs w:val="0"/>
                <w:color w:val="000000"/>
                <w:sz w:val="24"/>
                <w:szCs w:val="24"/>
                <w:u w:val="single"/>
              </w:rPr>
            </w:pPr>
            <w:r>
              <w:rPr>
                <w:rFonts w:hint="eastAsia" w:ascii="Times New Roman" w:hAnsi="Times New Roman" w:cs="Times New Roman"/>
                <w:b/>
                <w:bCs w:val="0"/>
                <w:sz w:val="24"/>
                <w:u w:val="single"/>
                <w:lang w:val="en-US" w:eastAsia="zh-CN"/>
              </w:rPr>
              <w:t>B</w:t>
            </w:r>
            <w:r>
              <w:rPr>
                <w:rFonts w:hint="eastAsia" w:ascii="宋体" w:hAnsi="宋体"/>
                <w:b/>
                <w:bCs w:val="0"/>
                <w:color w:val="000000"/>
                <w:sz w:val="24"/>
                <w:szCs w:val="24"/>
                <w:u w:val="single"/>
                <w:lang w:val="en-US" w:eastAsia="zh-CN"/>
              </w:rPr>
              <w:t>配料混料、投料</w:t>
            </w:r>
            <w:r>
              <w:rPr>
                <w:rFonts w:ascii="宋体" w:hAnsi="宋体"/>
                <w:b/>
                <w:bCs w:val="0"/>
                <w:color w:val="000000"/>
                <w:sz w:val="24"/>
                <w:szCs w:val="24"/>
                <w:u w:val="single"/>
              </w:rPr>
              <w:t>时产生的</w:t>
            </w:r>
            <w:r>
              <w:rPr>
                <w:rFonts w:hint="eastAsia" w:ascii="宋体" w:hAnsi="宋体"/>
                <w:b/>
                <w:bCs w:val="0"/>
                <w:color w:val="000000"/>
                <w:sz w:val="24"/>
                <w:szCs w:val="24"/>
                <w:u w:val="single"/>
                <w:lang w:val="en-US" w:eastAsia="zh-CN"/>
              </w:rPr>
              <w:t>粉</w:t>
            </w:r>
            <w:r>
              <w:rPr>
                <w:rFonts w:ascii="宋体" w:hAnsi="宋体"/>
                <w:b/>
                <w:bCs w:val="0"/>
                <w:color w:val="000000"/>
                <w:sz w:val="24"/>
                <w:szCs w:val="24"/>
                <w:u w:val="single"/>
              </w:rPr>
              <w:t>尘</w:t>
            </w:r>
          </w:p>
          <w:p>
            <w:pPr>
              <w:pStyle w:val="9"/>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b/>
                <w:bCs w:val="0"/>
                <w:kern w:val="2"/>
                <w:sz w:val="24"/>
                <w:szCs w:val="24"/>
                <w:u w:val="single"/>
                <w:lang w:val="en-US" w:eastAsia="zh-CN" w:bidi="ar-SA"/>
              </w:rPr>
            </w:pPr>
            <w:r>
              <w:rPr>
                <w:rFonts w:hint="default" w:ascii="Times New Roman" w:hAnsi="Times New Roman" w:cs="Times New Roman"/>
                <w:b/>
                <w:bCs w:val="0"/>
                <w:u w:val="single"/>
                <w:lang w:val="en-US" w:eastAsia="zh-CN"/>
              </w:rPr>
              <w:t>在自动化配料车间，料仓加料、混料机落料、皮带输送机落料、斗式提升机落料、上料皮带落料等工序产生粉尘，粉尘产生量按照《逸散性工业粉尘控制技术》中转运产污系数0.15kg/t（搬运料），根据总物料量</w:t>
            </w:r>
            <w:r>
              <w:rPr>
                <w:rFonts w:hint="eastAsia" w:ascii="Times New Roman" w:hAnsi="Times New Roman" w:cs="Times New Roman"/>
                <w:b/>
                <w:bCs w:val="0"/>
                <w:u w:val="single"/>
                <w:lang w:val="en-US" w:eastAsia="zh-CN"/>
              </w:rPr>
              <w:t>11800</w:t>
            </w:r>
            <w:r>
              <w:rPr>
                <w:rFonts w:hint="default" w:ascii="Times New Roman" w:hAnsi="Times New Roman" w:cs="Times New Roman"/>
                <w:b/>
                <w:bCs w:val="0"/>
                <w:u w:val="single"/>
                <w:lang w:val="en-US" w:eastAsia="zh-CN"/>
              </w:rPr>
              <w:t>t/a，则粉尘产生量</w:t>
            </w:r>
            <w:r>
              <w:rPr>
                <w:rFonts w:hint="eastAsia" w:ascii="Times New Roman" w:hAnsi="Times New Roman" w:cs="Times New Roman"/>
                <w:b/>
                <w:bCs w:val="0"/>
                <w:u w:val="single"/>
                <w:lang w:val="en-US" w:eastAsia="zh-CN"/>
              </w:rPr>
              <w:t>1.77</w:t>
            </w:r>
            <w:r>
              <w:rPr>
                <w:rFonts w:hint="default" w:ascii="Times New Roman" w:hAnsi="Times New Roman" w:cs="Times New Roman"/>
                <w:b/>
                <w:bCs w:val="0"/>
                <w:u w:val="single"/>
                <w:lang w:val="en-US" w:eastAsia="zh-CN"/>
              </w:rPr>
              <w:t>t/a。根据建设单位设计方案，计划在上述产尘点分别设置集尘管或集尘罩，将含尘废气收集后汇总到布袋除尘器处理后由15m排气筒排放。系统风量</w:t>
            </w:r>
            <w:r>
              <w:rPr>
                <w:rFonts w:hint="eastAsia" w:ascii="Times New Roman" w:hAnsi="Times New Roman" w:cs="Times New Roman"/>
                <w:b/>
                <w:bCs w:val="0"/>
                <w:u w:val="single"/>
                <w:lang w:val="en-US" w:eastAsia="zh-CN"/>
              </w:rPr>
              <w:t>为15</w:t>
            </w:r>
            <w:r>
              <w:rPr>
                <w:rFonts w:hint="default" w:ascii="Times New Roman" w:hAnsi="Times New Roman" w:cs="Times New Roman"/>
                <w:b/>
                <w:bCs w:val="0"/>
                <w:u w:val="single"/>
                <w:lang w:val="en-US" w:eastAsia="zh-CN"/>
              </w:rPr>
              <w:t>000m</w:t>
            </w:r>
            <w:r>
              <w:rPr>
                <w:rFonts w:hint="default" w:ascii="Times New Roman" w:hAnsi="Times New Roman" w:cs="Times New Roman"/>
                <w:b/>
                <w:bCs w:val="0"/>
                <w:u w:val="single"/>
                <w:vertAlign w:val="superscript"/>
                <w:lang w:val="en-US" w:eastAsia="zh-CN"/>
              </w:rPr>
              <w:t>3</w:t>
            </w:r>
            <w:r>
              <w:rPr>
                <w:rFonts w:hint="default" w:ascii="Times New Roman" w:hAnsi="Times New Roman" w:cs="Times New Roman"/>
                <w:b/>
                <w:bCs w:val="0"/>
                <w:u w:val="single"/>
                <w:lang w:val="en-US" w:eastAsia="zh-CN"/>
              </w:rPr>
              <w:t>/h，集气罩集气效率按95%</w:t>
            </w:r>
            <w:r>
              <w:rPr>
                <w:rFonts w:hint="eastAsia" w:ascii="Times New Roman" w:hAnsi="Times New Roman" w:cs="Times New Roman"/>
                <w:b/>
                <w:bCs w:val="0"/>
                <w:u w:val="single"/>
                <w:lang w:val="en-US" w:eastAsia="zh-CN"/>
              </w:rPr>
              <w:t>计，袋式除尘效率按照99%计</w:t>
            </w:r>
            <w:r>
              <w:rPr>
                <w:rFonts w:hint="default" w:ascii="Times New Roman" w:hAnsi="Times New Roman" w:cs="Times New Roman"/>
                <w:b/>
                <w:bCs w:val="0"/>
                <w:u w:val="single"/>
                <w:lang w:val="en-US" w:eastAsia="zh-CN"/>
              </w:rPr>
              <w:t>。</w:t>
            </w:r>
            <w:r>
              <w:rPr>
                <w:rFonts w:hint="default" w:ascii="Times New Roman" w:hAnsi="Times New Roman" w:cs="Times New Roman"/>
                <w:b/>
                <w:bCs w:val="0"/>
                <w:i w:val="0"/>
                <w:iCs w:val="0"/>
                <w:color w:val="auto"/>
                <w:kern w:val="2"/>
                <w:sz w:val="24"/>
                <w:szCs w:val="24"/>
                <w:u w:val="single"/>
                <w:lang w:val="en-US" w:eastAsia="zh-CN" w:bidi="ar-SA"/>
              </w:rPr>
              <w:t>本项目营运后年运行300d，</w:t>
            </w:r>
            <w:r>
              <w:rPr>
                <w:rFonts w:hint="eastAsia" w:ascii="Times New Roman" w:hAnsi="Times New Roman" w:cs="Times New Roman"/>
                <w:b/>
                <w:bCs w:val="0"/>
                <w:i w:val="0"/>
                <w:iCs w:val="0"/>
                <w:color w:val="auto"/>
                <w:kern w:val="2"/>
                <w:sz w:val="24"/>
                <w:szCs w:val="24"/>
                <w:u w:val="single"/>
                <w:lang w:val="en-US" w:eastAsia="zh-CN" w:bidi="ar-SA"/>
              </w:rPr>
              <w:t>三班制，</w:t>
            </w:r>
            <w:r>
              <w:rPr>
                <w:rFonts w:hint="default" w:ascii="Times New Roman" w:hAnsi="Times New Roman" w:cs="Times New Roman"/>
                <w:b/>
                <w:bCs w:val="0"/>
                <w:i w:val="0"/>
                <w:iCs w:val="0"/>
                <w:color w:val="auto"/>
                <w:kern w:val="2"/>
                <w:sz w:val="24"/>
                <w:szCs w:val="24"/>
                <w:u w:val="single"/>
                <w:lang w:val="en-US" w:eastAsia="zh-CN" w:bidi="ar-SA"/>
              </w:rPr>
              <w:t>每</w:t>
            </w:r>
            <w:r>
              <w:rPr>
                <w:rFonts w:hint="eastAsia" w:ascii="Times New Roman" w:hAnsi="Times New Roman" w:cs="Times New Roman"/>
                <w:b/>
                <w:bCs w:val="0"/>
                <w:i w:val="0"/>
                <w:iCs w:val="0"/>
                <w:color w:val="auto"/>
                <w:kern w:val="2"/>
                <w:sz w:val="24"/>
                <w:szCs w:val="24"/>
                <w:u w:val="single"/>
                <w:lang w:val="en-US" w:eastAsia="zh-CN" w:bidi="ar-SA"/>
              </w:rPr>
              <w:t>班</w:t>
            </w:r>
            <w:r>
              <w:rPr>
                <w:rFonts w:hint="default" w:ascii="Times New Roman" w:hAnsi="Times New Roman" w:cs="Times New Roman"/>
                <w:b/>
                <w:bCs w:val="0"/>
                <w:i w:val="0"/>
                <w:iCs w:val="0"/>
                <w:color w:val="auto"/>
                <w:kern w:val="2"/>
                <w:sz w:val="24"/>
                <w:szCs w:val="24"/>
                <w:u w:val="single"/>
                <w:lang w:val="en-US" w:eastAsia="zh-CN" w:bidi="ar-SA"/>
              </w:rPr>
              <w:t>运行8h。</w:t>
            </w:r>
            <w:r>
              <w:rPr>
                <w:rFonts w:hint="default" w:ascii="Times New Roman" w:hAnsi="Times New Roman" w:cs="Times New Roman"/>
                <w:b/>
                <w:bCs w:val="0"/>
                <w:kern w:val="2"/>
                <w:sz w:val="24"/>
                <w:szCs w:val="24"/>
                <w:u w:val="single"/>
                <w:lang w:val="en-US" w:eastAsia="zh-CN" w:bidi="ar-SA"/>
              </w:rPr>
              <w:t>项目配料混料、投料过程粉尘产排情况见表5-</w:t>
            </w:r>
            <w:r>
              <w:rPr>
                <w:rFonts w:hint="eastAsia" w:ascii="Times New Roman" w:hAnsi="Times New Roman" w:cs="Times New Roman"/>
                <w:b/>
                <w:bCs w:val="0"/>
                <w:kern w:val="2"/>
                <w:sz w:val="24"/>
                <w:szCs w:val="24"/>
                <w:u w:val="single"/>
                <w:lang w:val="en-US" w:eastAsia="zh-CN" w:bidi="ar-SA"/>
              </w:rPr>
              <w:t>3</w:t>
            </w:r>
            <w:r>
              <w:rPr>
                <w:rFonts w:hint="default" w:ascii="Times New Roman" w:hAnsi="Times New Roman" w:cs="Times New Roman"/>
                <w:b/>
                <w:bCs w:val="0"/>
                <w:kern w:val="2"/>
                <w:sz w:val="24"/>
                <w:szCs w:val="24"/>
                <w:u w:val="single"/>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cs="Times New Roman"/>
                <w:b/>
                <w:bCs w:val="0"/>
                <w:kern w:val="2"/>
                <w:sz w:val="24"/>
                <w:szCs w:val="24"/>
                <w:u w:val="single"/>
                <w:lang w:val="en-US" w:eastAsia="zh-CN" w:bidi="ar-SA"/>
              </w:rPr>
            </w:pPr>
            <w:r>
              <w:rPr>
                <w:rFonts w:hint="default" w:ascii="Times New Roman" w:hAnsi="Times New Roman" w:cs="Times New Roman"/>
                <w:b/>
                <w:bCs w:val="0"/>
                <w:kern w:val="2"/>
                <w:sz w:val="24"/>
                <w:szCs w:val="24"/>
                <w:u w:val="single"/>
                <w:lang w:val="en-US" w:eastAsia="zh-CN" w:bidi="ar-SA"/>
              </w:rPr>
              <w:t>表5-</w:t>
            </w:r>
            <w:r>
              <w:rPr>
                <w:rFonts w:hint="eastAsia" w:ascii="Times New Roman" w:hAnsi="Times New Roman" w:cs="Times New Roman"/>
                <w:b/>
                <w:bCs w:val="0"/>
                <w:kern w:val="2"/>
                <w:sz w:val="24"/>
                <w:szCs w:val="24"/>
                <w:u w:val="single"/>
                <w:lang w:val="en-US" w:eastAsia="zh-CN" w:bidi="ar-SA"/>
              </w:rPr>
              <w:t>3</w:t>
            </w:r>
            <w:r>
              <w:rPr>
                <w:rFonts w:hint="default" w:ascii="Times New Roman" w:hAnsi="Times New Roman" w:cs="Times New Roman"/>
                <w:b/>
                <w:bCs w:val="0"/>
                <w:kern w:val="2"/>
                <w:sz w:val="24"/>
                <w:szCs w:val="24"/>
                <w:u w:val="single"/>
                <w:lang w:val="en-US" w:eastAsia="zh-CN" w:bidi="ar-SA"/>
              </w:rPr>
              <w:t xml:space="preserve">    </w:t>
            </w:r>
            <w:r>
              <w:rPr>
                <w:rFonts w:hint="eastAsia" w:ascii="宋体" w:hAnsi="宋体"/>
                <w:b/>
                <w:bCs w:val="0"/>
                <w:color w:val="000000"/>
                <w:sz w:val="24"/>
                <w:szCs w:val="24"/>
                <w:u w:val="single"/>
                <w:lang w:val="en-US" w:eastAsia="zh-CN"/>
              </w:rPr>
              <w:t>配料混料、投料</w:t>
            </w:r>
            <w:r>
              <w:rPr>
                <w:rFonts w:ascii="宋体" w:hAnsi="宋体"/>
                <w:b/>
                <w:bCs w:val="0"/>
                <w:color w:val="000000"/>
                <w:sz w:val="24"/>
                <w:szCs w:val="24"/>
                <w:u w:val="single"/>
              </w:rPr>
              <w:t>时产生的</w:t>
            </w:r>
            <w:r>
              <w:rPr>
                <w:rFonts w:hint="eastAsia" w:ascii="宋体" w:hAnsi="宋体"/>
                <w:b/>
                <w:bCs w:val="0"/>
                <w:color w:val="000000"/>
                <w:sz w:val="24"/>
                <w:szCs w:val="24"/>
                <w:u w:val="single"/>
                <w:lang w:val="en-US" w:eastAsia="zh-CN"/>
              </w:rPr>
              <w:t>粉</w:t>
            </w:r>
            <w:r>
              <w:rPr>
                <w:rFonts w:ascii="宋体" w:hAnsi="宋体"/>
                <w:b/>
                <w:bCs w:val="0"/>
                <w:color w:val="000000"/>
                <w:sz w:val="24"/>
                <w:szCs w:val="24"/>
                <w:u w:val="single"/>
              </w:rPr>
              <w:t>尘</w:t>
            </w:r>
            <w:r>
              <w:rPr>
                <w:rFonts w:hint="default" w:ascii="Times New Roman" w:hAnsi="Times New Roman" w:cs="Times New Roman"/>
                <w:b/>
                <w:bCs w:val="0"/>
                <w:kern w:val="2"/>
                <w:sz w:val="24"/>
                <w:szCs w:val="24"/>
                <w:u w:val="single"/>
                <w:lang w:val="en-US" w:eastAsia="zh-CN" w:bidi="ar-SA"/>
              </w:rPr>
              <w:t>产排情况一览表</w:t>
            </w:r>
          </w:p>
          <w:tbl>
            <w:tblPr>
              <w:tblStyle w:val="1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5"/>
              <w:gridCol w:w="868"/>
              <w:gridCol w:w="929"/>
              <w:gridCol w:w="1096"/>
              <w:gridCol w:w="2363"/>
              <w:gridCol w:w="1109"/>
              <w:gridCol w:w="993"/>
              <w:gridCol w:w="8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44" w:type="pct"/>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default" w:ascii="Times New Roman" w:hAnsi="Times New Roman" w:cs="Times New Roman"/>
                      <w:b/>
                      <w:bCs w:val="0"/>
                      <w:kern w:val="2"/>
                      <w:sz w:val="21"/>
                      <w:szCs w:val="21"/>
                      <w:u w:val="single"/>
                      <w:vertAlign w:val="baseline"/>
                      <w:lang w:val="en-US" w:eastAsia="zh-CN" w:bidi="ar-SA"/>
                    </w:rPr>
                    <w:t>污染物</w:t>
                  </w:r>
                </w:p>
              </w:tc>
              <w:tc>
                <w:tcPr>
                  <w:tcW w:w="111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default" w:ascii="Times New Roman" w:hAnsi="Times New Roman" w:cs="Times New Roman"/>
                      <w:b/>
                      <w:bCs w:val="0"/>
                      <w:kern w:val="2"/>
                      <w:sz w:val="21"/>
                      <w:szCs w:val="21"/>
                      <w:u w:val="single"/>
                      <w:vertAlign w:val="baseline"/>
                      <w:lang w:val="en-US" w:eastAsia="zh-CN" w:bidi="ar-SA"/>
                    </w:rPr>
                    <w:t>产生情况</w:t>
                  </w:r>
                </w:p>
              </w:tc>
              <w:tc>
                <w:tcPr>
                  <w:tcW w:w="130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default" w:ascii="Times New Roman" w:hAnsi="Times New Roman" w:cs="Times New Roman"/>
                      <w:b/>
                      <w:bCs w:val="0"/>
                      <w:kern w:val="2"/>
                      <w:sz w:val="21"/>
                      <w:szCs w:val="21"/>
                      <w:u w:val="single"/>
                      <w:vertAlign w:val="baseline"/>
                      <w:lang w:val="en-US" w:eastAsia="zh-CN" w:bidi="ar-SA"/>
                    </w:rPr>
                    <w:t>处理措施</w:t>
                  </w:r>
                </w:p>
              </w:tc>
              <w:tc>
                <w:tcPr>
                  <w:tcW w:w="1636"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default" w:ascii="Times New Roman" w:hAnsi="Times New Roman" w:cs="Times New Roman"/>
                      <w:b/>
                      <w:bCs w:val="0"/>
                      <w:kern w:val="2"/>
                      <w:sz w:val="21"/>
                      <w:szCs w:val="21"/>
                      <w:u w:val="single"/>
                      <w:vertAlign w:val="baseline"/>
                      <w:lang w:val="en-US" w:eastAsia="zh-CN" w:bidi="ar-SA"/>
                    </w:rPr>
                    <w:t>排放情况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44"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p>
              </w:tc>
              <w:tc>
                <w:tcPr>
                  <w:tcW w:w="512" w:type="pct"/>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产生量</w:t>
                  </w:r>
                </w:p>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default" w:ascii="Times New Roman" w:hAnsi="Times New Roman" w:cs="Times New Roman"/>
                      <w:b/>
                      <w:bCs w:val="0"/>
                      <w:color w:val="auto"/>
                      <w:sz w:val="21"/>
                      <w:szCs w:val="21"/>
                      <w:u w:val="single"/>
                    </w:rPr>
                    <w:t>t/a</w:t>
                  </w:r>
                </w:p>
              </w:tc>
              <w:tc>
                <w:tcPr>
                  <w:tcW w:w="604" w:type="pct"/>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rPr>
                      <w:rFonts w:hint="default" w:ascii="Times New Roman" w:hAnsi="Times New Roman" w:eastAsia="宋体" w:cs="Times New Roman"/>
                      <w:b/>
                      <w:bCs w:val="0"/>
                      <w:color w:val="auto"/>
                      <w:sz w:val="21"/>
                      <w:szCs w:val="21"/>
                      <w:u w:val="single"/>
                      <w:lang w:eastAsia="zh-CN"/>
                    </w:rPr>
                  </w:pPr>
                  <w:r>
                    <w:rPr>
                      <w:rFonts w:hint="default" w:ascii="Times New Roman" w:hAnsi="Times New Roman" w:cs="Times New Roman"/>
                      <w:b/>
                      <w:bCs w:val="0"/>
                      <w:color w:val="auto"/>
                      <w:sz w:val="21"/>
                      <w:szCs w:val="21"/>
                      <w:u w:val="single"/>
                      <w:lang w:eastAsia="zh-CN"/>
                    </w:rPr>
                    <w:t>产生速率</w:t>
                  </w:r>
                </w:p>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bCs w:val="0"/>
                      <w:kern w:val="2"/>
                      <w:sz w:val="21"/>
                      <w:szCs w:val="21"/>
                      <w:u w:val="single"/>
                      <w:vertAlign w:val="baseline"/>
                      <w:lang w:val="en-US" w:eastAsia="zh-CN" w:bidi="ar-SA"/>
                    </w:rPr>
                  </w:pPr>
                  <w:r>
                    <w:rPr>
                      <w:rFonts w:hint="default" w:ascii="Times New Roman" w:hAnsi="Times New Roman" w:cs="Times New Roman"/>
                      <w:b/>
                      <w:bCs w:val="0"/>
                      <w:color w:val="auto"/>
                      <w:sz w:val="21"/>
                      <w:szCs w:val="21"/>
                      <w:u w:val="single"/>
                      <w:lang w:val="en-US" w:eastAsia="zh-CN"/>
                    </w:rPr>
                    <w:t>kg</w:t>
                  </w:r>
                  <w:r>
                    <w:rPr>
                      <w:rFonts w:hint="default" w:ascii="Times New Roman" w:hAnsi="Times New Roman" w:cs="Times New Roman"/>
                      <w:b/>
                      <w:bCs w:val="0"/>
                      <w:color w:val="auto"/>
                      <w:sz w:val="21"/>
                      <w:szCs w:val="21"/>
                      <w:u w:val="single"/>
                    </w:rPr>
                    <w:t>/</w:t>
                  </w:r>
                  <w:r>
                    <w:rPr>
                      <w:rFonts w:hint="default" w:ascii="Times New Roman" w:hAnsi="Times New Roman" w:cs="Times New Roman"/>
                      <w:b/>
                      <w:bCs w:val="0"/>
                      <w:color w:val="auto"/>
                      <w:sz w:val="21"/>
                      <w:szCs w:val="21"/>
                      <w:u w:val="single"/>
                      <w:lang w:val="en-US" w:eastAsia="zh-CN"/>
                    </w:rPr>
                    <w:t>h</w:t>
                  </w:r>
                </w:p>
              </w:tc>
              <w:tc>
                <w:tcPr>
                  <w:tcW w:w="130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p>
              </w:tc>
              <w:tc>
                <w:tcPr>
                  <w:tcW w:w="611" w:type="pct"/>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排放浓度</w:t>
                  </w:r>
                </w:p>
                <w:p>
                  <w:pPr>
                    <w:pStyle w:val="24"/>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rPr>
                      <w:rFonts w:hint="default" w:ascii="Times New Roman" w:hAnsi="Times New Roman" w:cs="Times New Roman"/>
                      <w:b/>
                      <w:bCs w:val="0"/>
                      <w:kern w:val="2"/>
                      <w:sz w:val="21"/>
                      <w:szCs w:val="21"/>
                      <w:u w:val="single"/>
                      <w:vertAlign w:val="baseline"/>
                      <w:lang w:val="en-US" w:eastAsia="zh-CN" w:bidi="ar-SA"/>
                    </w:rPr>
                  </w:pPr>
                  <w:r>
                    <w:rPr>
                      <w:rFonts w:hint="default" w:ascii="Times New Roman" w:hAnsi="Times New Roman" w:cs="Times New Roman"/>
                      <w:b/>
                      <w:bCs w:val="0"/>
                      <w:color w:val="auto"/>
                      <w:sz w:val="21"/>
                      <w:szCs w:val="21"/>
                      <w:u w:val="single"/>
                    </w:rPr>
                    <w:t>mg/m</w:t>
                  </w:r>
                  <w:r>
                    <w:rPr>
                      <w:rFonts w:hint="default" w:ascii="Times New Roman" w:hAnsi="Times New Roman" w:cs="Times New Roman"/>
                      <w:b/>
                      <w:bCs w:val="0"/>
                      <w:color w:val="auto"/>
                      <w:sz w:val="21"/>
                      <w:szCs w:val="21"/>
                      <w:u w:val="single"/>
                      <w:vertAlign w:val="superscript"/>
                    </w:rPr>
                    <w:t>3</w:t>
                  </w:r>
                </w:p>
              </w:tc>
              <w:tc>
                <w:tcPr>
                  <w:tcW w:w="547" w:type="pct"/>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排放速率</w:t>
                  </w:r>
                </w:p>
                <w:p>
                  <w:pPr>
                    <w:pStyle w:val="24"/>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rPr>
                      <w:rFonts w:hint="default" w:ascii="Times New Roman" w:hAnsi="Times New Roman" w:cs="Times New Roman"/>
                      <w:b/>
                      <w:bCs w:val="0"/>
                      <w:kern w:val="2"/>
                      <w:sz w:val="21"/>
                      <w:szCs w:val="21"/>
                      <w:u w:val="single"/>
                      <w:vertAlign w:val="baseline"/>
                      <w:lang w:val="en-US" w:eastAsia="zh-CN" w:bidi="ar-SA"/>
                    </w:rPr>
                  </w:pPr>
                  <w:r>
                    <w:rPr>
                      <w:rFonts w:hint="default" w:ascii="Times New Roman" w:hAnsi="Times New Roman" w:cs="Times New Roman"/>
                      <w:b/>
                      <w:bCs w:val="0"/>
                      <w:color w:val="auto"/>
                      <w:sz w:val="21"/>
                      <w:szCs w:val="21"/>
                      <w:u w:val="single"/>
                    </w:rPr>
                    <w:t>kg/h</w:t>
                  </w:r>
                </w:p>
              </w:tc>
              <w:tc>
                <w:tcPr>
                  <w:tcW w:w="477" w:type="pct"/>
                  <w:tcBorders>
                    <w:tl2br w:val="nil"/>
                    <w:tr2bl w:val="nil"/>
                  </w:tcBorders>
                  <w:noWrap w:val="0"/>
                  <w:vAlign w:val="center"/>
                </w:tcPr>
                <w:p>
                  <w:pPr>
                    <w:pStyle w:val="24"/>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排放量</w:t>
                  </w:r>
                </w:p>
                <w:p>
                  <w:pPr>
                    <w:pStyle w:val="24"/>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rPr>
                      <w:rFonts w:hint="default" w:ascii="Times New Roman" w:hAnsi="Times New Roman" w:cs="Times New Roman"/>
                      <w:b/>
                      <w:bCs w:val="0"/>
                      <w:kern w:val="2"/>
                      <w:sz w:val="21"/>
                      <w:szCs w:val="21"/>
                      <w:u w:val="single"/>
                      <w:vertAlign w:val="baseline"/>
                      <w:lang w:val="en-US" w:eastAsia="zh-CN" w:bidi="ar-SA"/>
                    </w:rPr>
                  </w:pPr>
                  <w:r>
                    <w:rPr>
                      <w:rFonts w:hint="default" w:ascii="Times New Roman" w:hAnsi="Times New Roman" w:cs="Times New Roman"/>
                      <w:b/>
                      <w:bCs w:val="0"/>
                      <w:color w:val="auto"/>
                      <w:sz w:val="21"/>
                      <w:szCs w:val="21"/>
                      <w:u w:val="single"/>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default" w:ascii="Times New Roman" w:hAnsi="Times New Roman" w:cs="Times New Roman"/>
                      <w:b/>
                      <w:bCs w:val="0"/>
                      <w:kern w:val="2"/>
                      <w:sz w:val="21"/>
                      <w:szCs w:val="21"/>
                      <w:u w:val="single"/>
                      <w:vertAlign w:val="baseline"/>
                      <w:lang w:val="en-US" w:eastAsia="zh-CN" w:bidi="ar-SA"/>
                    </w:rPr>
                    <w:t>配料混料、投料时产生的</w:t>
                  </w:r>
                  <w:r>
                    <w:rPr>
                      <w:rFonts w:hint="eastAsia" w:cs="Times New Roman"/>
                      <w:b/>
                      <w:bCs w:val="0"/>
                      <w:kern w:val="2"/>
                      <w:sz w:val="21"/>
                      <w:szCs w:val="21"/>
                      <w:u w:val="single"/>
                      <w:vertAlign w:val="baseline"/>
                      <w:lang w:val="en-US" w:eastAsia="zh-CN" w:bidi="ar-SA"/>
                    </w:rPr>
                    <w:t>粉</w:t>
                  </w:r>
                  <w:r>
                    <w:rPr>
                      <w:rFonts w:hint="default" w:ascii="Times New Roman" w:hAnsi="Times New Roman" w:cs="Times New Roman"/>
                      <w:b/>
                      <w:bCs w:val="0"/>
                      <w:kern w:val="2"/>
                      <w:sz w:val="21"/>
                      <w:szCs w:val="21"/>
                      <w:u w:val="single"/>
                      <w:vertAlign w:val="baseline"/>
                      <w:lang w:val="en-US" w:eastAsia="zh-CN" w:bidi="ar-SA"/>
                    </w:rPr>
                    <w:t>尘</w:t>
                  </w:r>
                </w:p>
              </w:tc>
              <w:tc>
                <w:tcPr>
                  <w:tcW w:w="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default" w:ascii="Times New Roman" w:hAnsi="Times New Roman" w:cs="Times New Roman"/>
                      <w:b/>
                      <w:bCs w:val="0"/>
                      <w:kern w:val="2"/>
                      <w:sz w:val="21"/>
                      <w:szCs w:val="21"/>
                      <w:u w:val="single"/>
                      <w:vertAlign w:val="baseline"/>
                      <w:lang w:val="en-US" w:eastAsia="zh-CN" w:bidi="ar-SA"/>
                    </w:rPr>
                    <w:t>有组织</w:t>
                  </w:r>
                </w:p>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default" w:ascii="Times New Roman" w:hAnsi="Times New Roman" w:cs="Times New Roman"/>
                      <w:b/>
                      <w:bCs w:val="0"/>
                      <w:kern w:val="2"/>
                      <w:sz w:val="21"/>
                      <w:szCs w:val="21"/>
                      <w:u w:val="single"/>
                      <w:vertAlign w:val="baseline"/>
                      <w:lang w:val="en-US" w:eastAsia="zh-CN" w:bidi="ar-SA"/>
                    </w:rPr>
                    <w:t>粉尘</w:t>
                  </w:r>
                </w:p>
              </w:tc>
              <w:tc>
                <w:tcPr>
                  <w:tcW w:w="5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1.68</w:t>
                  </w: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0.23</w:t>
                  </w:r>
                </w:p>
              </w:tc>
              <w:tc>
                <w:tcPr>
                  <w:tcW w:w="13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eastAsia" w:ascii="Times New Roman" w:hAnsi="Times New Roman" w:cs="Times New Roman"/>
                      <w:b/>
                      <w:bCs w:val="0"/>
                      <w:kern w:val="2"/>
                      <w:sz w:val="21"/>
                      <w:szCs w:val="21"/>
                      <w:u w:val="single"/>
                      <w:vertAlign w:val="baseline"/>
                      <w:lang w:val="en-US" w:eastAsia="zh-CN" w:bidi="ar-SA"/>
                    </w:rPr>
                    <w:t>在各个产尘点配备分别设置集尘管或集尘罩，将含尘废气收集后汇总到布袋除尘器处理后由15m排气筒排放</w:t>
                  </w:r>
                </w:p>
              </w:tc>
              <w:tc>
                <w:tcPr>
                  <w:tcW w:w="6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0.13</w:t>
                  </w:r>
                </w:p>
              </w:tc>
              <w:tc>
                <w:tcPr>
                  <w:tcW w:w="5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0.002</w:t>
                  </w:r>
                </w:p>
              </w:tc>
              <w:tc>
                <w:tcPr>
                  <w:tcW w:w="4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0.0168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p>
              </w:tc>
              <w:tc>
                <w:tcPr>
                  <w:tcW w:w="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default" w:ascii="Times New Roman" w:hAnsi="Times New Roman" w:cs="Times New Roman"/>
                      <w:b/>
                      <w:bCs w:val="0"/>
                      <w:kern w:val="2"/>
                      <w:sz w:val="21"/>
                      <w:szCs w:val="21"/>
                      <w:u w:val="single"/>
                      <w:vertAlign w:val="baseline"/>
                      <w:lang w:val="en-US" w:eastAsia="zh-CN" w:bidi="ar-SA"/>
                    </w:rPr>
                    <w:t>无组织</w:t>
                  </w:r>
                </w:p>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default" w:ascii="Times New Roman" w:hAnsi="Times New Roman" w:cs="Times New Roman"/>
                      <w:b/>
                      <w:bCs w:val="0"/>
                      <w:kern w:val="2"/>
                      <w:sz w:val="21"/>
                      <w:szCs w:val="21"/>
                      <w:u w:val="single"/>
                      <w:vertAlign w:val="baseline"/>
                      <w:lang w:val="en-US" w:eastAsia="zh-CN" w:bidi="ar-SA"/>
                    </w:rPr>
                    <w:t>粉尘</w:t>
                  </w:r>
                </w:p>
              </w:tc>
              <w:tc>
                <w:tcPr>
                  <w:tcW w:w="5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0.09</w:t>
                  </w: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0.0125</w:t>
                  </w:r>
                </w:p>
              </w:tc>
              <w:tc>
                <w:tcPr>
                  <w:tcW w:w="130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原料区</w:t>
                  </w:r>
                  <w:r>
                    <w:rPr>
                      <w:rFonts w:hint="default" w:ascii="Times New Roman" w:hAnsi="Times New Roman" w:cs="Times New Roman"/>
                      <w:b/>
                      <w:bCs w:val="0"/>
                      <w:kern w:val="2"/>
                      <w:sz w:val="21"/>
                      <w:szCs w:val="21"/>
                      <w:u w:val="single"/>
                      <w:vertAlign w:val="baseline"/>
                      <w:lang w:val="en-US" w:eastAsia="zh-CN" w:bidi="ar-SA"/>
                    </w:rPr>
                    <w:t>全封闭，并安装雾化喷淋装置，抑尘效率</w:t>
                  </w:r>
                  <w:r>
                    <w:rPr>
                      <w:rFonts w:hint="eastAsia" w:cs="Times New Roman"/>
                      <w:b/>
                      <w:bCs w:val="0"/>
                      <w:kern w:val="2"/>
                      <w:sz w:val="21"/>
                      <w:szCs w:val="21"/>
                      <w:u w:val="single"/>
                      <w:vertAlign w:val="baseline"/>
                      <w:lang w:val="en-US" w:eastAsia="zh-CN" w:bidi="ar-SA"/>
                    </w:rPr>
                    <w:t>90</w:t>
                  </w:r>
                  <w:r>
                    <w:rPr>
                      <w:rFonts w:hint="default" w:ascii="Times New Roman" w:hAnsi="Times New Roman" w:cs="Times New Roman"/>
                      <w:b/>
                      <w:bCs w:val="0"/>
                      <w:kern w:val="2"/>
                      <w:sz w:val="21"/>
                      <w:szCs w:val="21"/>
                      <w:u w:val="single"/>
                      <w:vertAlign w:val="baseline"/>
                      <w:lang w:val="en-US" w:eastAsia="zh-CN" w:bidi="ar-SA"/>
                    </w:rPr>
                    <w:t>%</w:t>
                  </w:r>
                </w:p>
              </w:tc>
              <w:tc>
                <w:tcPr>
                  <w:tcW w:w="6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eastAsia" w:ascii="Times New Roman" w:hAnsi="Times New Roman" w:cs="Times New Roman"/>
                      <w:b/>
                      <w:bCs w:val="0"/>
                      <w:kern w:val="2"/>
                      <w:sz w:val="21"/>
                      <w:szCs w:val="21"/>
                      <w:u w:val="single"/>
                      <w:vertAlign w:val="baseline"/>
                      <w:lang w:val="en-US" w:eastAsia="zh-CN" w:bidi="ar-SA"/>
                    </w:rPr>
                    <w:t>/</w:t>
                  </w:r>
                </w:p>
              </w:tc>
              <w:tc>
                <w:tcPr>
                  <w:tcW w:w="5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0.00125</w:t>
                  </w:r>
                </w:p>
              </w:tc>
              <w:tc>
                <w:tcPr>
                  <w:tcW w:w="4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default" w:ascii="Times New Roman" w:hAnsi="Times New Roman" w:cs="Times New Roman"/>
                      <w:b/>
                      <w:bCs w:val="0"/>
                      <w:kern w:val="2"/>
                      <w:sz w:val="21"/>
                      <w:szCs w:val="21"/>
                      <w:u w:val="single"/>
                      <w:vertAlign w:val="baseline"/>
                      <w:lang w:val="en-US" w:eastAsia="zh-CN" w:bidi="ar-SA"/>
                    </w:rPr>
                    <w:t>原料卸料</w:t>
                  </w:r>
                  <w:r>
                    <w:rPr>
                      <w:rFonts w:hint="eastAsia" w:cs="Times New Roman"/>
                      <w:b/>
                      <w:bCs w:val="0"/>
                      <w:kern w:val="2"/>
                      <w:sz w:val="21"/>
                      <w:szCs w:val="21"/>
                      <w:u w:val="single"/>
                      <w:vertAlign w:val="baseline"/>
                      <w:lang w:val="en-US" w:eastAsia="zh-CN" w:bidi="ar-SA"/>
                    </w:rPr>
                    <w:t>粉</w:t>
                  </w:r>
                  <w:r>
                    <w:rPr>
                      <w:rFonts w:hint="default" w:ascii="Times New Roman" w:hAnsi="Times New Roman" w:cs="Times New Roman"/>
                      <w:b/>
                      <w:bCs w:val="0"/>
                      <w:kern w:val="2"/>
                      <w:sz w:val="21"/>
                      <w:szCs w:val="21"/>
                      <w:u w:val="single"/>
                      <w:vertAlign w:val="baseline"/>
                      <w:lang w:val="en-US" w:eastAsia="zh-CN" w:bidi="ar-SA"/>
                    </w:rPr>
                    <w:t>尘</w:t>
                  </w:r>
                </w:p>
              </w:tc>
              <w:tc>
                <w:tcPr>
                  <w:tcW w:w="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default" w:ascii="Times New Roman" w:hAnsi="Times New Roman" w:cs="Times New Roman"/>
                      <w:b/>
                      <w:bCs w:val="0"/>
                      <w:kern w:val="2"/>
                      <w:sz w:val="21"/>
                      <w:szCs w:val="21"/>
                      <w:u w:val="single"/>
                      <w:vertAlign w:val="baseline"/>
                      <w:lang w:val="en-US" w:eastAsia="zh-CN" w:bidi="ar-SA"/>
                    </w:rPr>
                    <w:t>无组织</w:t>
                  </w:r>
                </w:p>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default" w:ascii="Times New Roman" w:hAnsi="Times New Roman" w:cs="Times New Roman"/>
                      <w:b/>
                      <w:bCs w:val="0"/>
                      <w:kern w:val="2"/>
                      <w:sz w:val="21"/>
                      <w:szCs w:val="21"/>
                      <w:u w:val="single"/>
                      <w:vertAlign w:val="baseline"/>
                      <w:lang w:val="en-US" w:eastAsia="zh-CN" w:bidi="ar-SA"/>
                    </w:rPr>
                    <w:t>粉尘</w:t>
                  </w:r>
                </w:p>
              </w:tc>
              <w:tc>
                <w:tcPr>
                  <w:tcW w:w="5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0.118</w:t>
                  </w:r>
                </w:p>
              </w:tc>
              <w:tc>
                <w:tcPr>
                  <w:tcW w:w="6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0.016</w:t>
                  </w:r>
                </w:p>
              </w:tc>
              <w:tc>
                <w:tcPr>
                  <w:tcW w:w="130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p>
              </w:tc>
              <w:tc>
                <w:tcPr>
                  <w:tcW w:w="6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w:t>
                  </w:r>
                </w:p>
              </w:tc>
              <w:tc>
                <w:tcPr>
                  <w:tcW w:w="54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0.0016</w:t>
                  </w:r>
                </w:p>
              </w:tc>
              <w:tc>
                <w:tcPr>
                  <w:tcW w:w="4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Chars="0"/>
                    <w:jc w:val="center"/>
                    <w:textAlignment w:val="auto"/>
                    <w:rPr>
                      <w:rFonts w:hint="default"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0.0118</w:t>
                  </w:r>
                </w:p>
              </w:tc>
            </w:tr>
          </w:tbl>
          <w:p>
            <w:pPr>
              <w:spacing w:line="520" w:lineRule="exact"/>
              <w:ind w:firstLine="482"/>
              <w:rPr>
                <w:rFonts w:hint="eastAsia" w:ascii="宋体" w:hAnsi="宋体" w:eastAsia="宋体" w:cs="宋体"/>
                <w:b/>
                <w:bCs w:val="0"/>
                <w:sz w:val="24"/>
                <w:szCs w:val="22"/>
                <w:u w:val="single"/>
                <w:lang w:val="en-US" w:eastAsia="zh-CN"/>
              </w:rPr>
            </w:pPr>
            <w:r>
              <w:rPr>
                <w:rFonts w:hint="eastAsia" w:ascii="宋体" w:hAnsi="宋体" w:eastAsia="宋体" w:cs="宋体"/>
                <w:b/>
                <w:bCs w:val="0"/>
                <w:sz w:val="24"/>
                <w:u w:val="single"/>
              </w:rPr>
              <w:t>②</w:t>
            </w:r>
            <w:r>
              <w:rPr>
                <w:rFonts w:hint="eastAsia" w:ascii="宋体" w:hAnsi="宋体" w:eastAsia="宋体" w:cs="宋体"/>
                <w:b/>
                <w:bCs w:val="0"/>
                <w:sz w:val="24"/>
                <w:szCs w:val="22"/>
                <w:u w:val="single"/>
                <w:lang w:val="en-US" w:eastAsia="zh-CN"/>
              </w:rPr>
              <w:t>道路扬尘</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val="0"/>
                <w:color w:val="auto"/>
                <w:sz w:val="24"/>
                <w:szCs w:val="24"/>
                <w:u w:val="single"/>
              </w:rPr>
            </w:pPr>
            <w:r>
              <w:rPr>
                <w:rFonts w:hint="default" w:ascii="Times New Roman" w:hAnsi="Times New Roman" w:cs="Times New Roman"/>
                <w:b/>
                <w:bCs w:val="0"/>
                <w:color w:val="auto"/>
                <w:spacing w:val="0"/>
                <w:sz w:val="24"/>
                <w:szCs w:val="24"/>
                <w:u w:val="single"/>
                <w:lang w:eastAsia="zh-CN"/>
              </w:rPr>
              <w:t>本项目原材料及成品运输均为汽车运输，营运期厂区道路全部硬化，且厂区设置有车辆自动冲洗装置，故本项目道路扬尘较小，对周围环境影响较小，因此</w:t>
            </w:r>
            <w:r>
              <w:rPr>
                <w:rFonts w:hint="default" w:ascii="Times New Roman" w:hAnsi="Times New Roman" w:eastAsia="宋体" w:cs="Times New Roman"/>
                <w:b/>
                <w:bCs w:val="0"/>
                <w:color w:val="auto"/>
                <w:spacing w:val="0"/>
                <w:sz w:val="24"/>
                <w:szCs w:val="24"/>
                <w:u w:val="single"/>
                <w:lang w:val="en-US" w:eastAsia="zh-CN"/>
              </w:rPr>
              <w:t>本次评价不再对道路扬尘进行定量分析</w:t>
            </w:r>
            <w:r>
              <w:rPr>
                <w:rFonts w:hint="default" w:ascii="Times New Roman" w:hAnsi="Times New Roman" w:cs="Times New Roman"/>
                <w:b/>
                <w:bCs w:val="0"/>
                <w:color w:val="auto"/>
                <w:sz w:val="24"/>
                <w:szCs w:val="24"/>
                <w:u w:val="single"/>
              </w:rPr>
              <w:t>。</w:t>
            </w:r>
          </w:p>
          <w:p>
            <w:pPr>
              <w:spacing w:line="520" w:lineRule="exact"/>
              <w:ind w:firstLine="482"/>
              <w:rPr>
                <w:rFonts w:hint="default" w:ascii="Times New Roman" w:hAnsi="Times New Roman" w:eastAsia="宋体" w:cs="Times New Roman"/>
                <w:b/>
                <w:bCs w:val="0"/>
                <w:sz w:val="24"/>
                <w:u w:val="single"/>
                <w:lang w:val="en-US" w:eastAsia="zh-CN"/>
              </w:rPr>
            </w:pPr>
            <w:r>
              <w:rPr>
                <w:rFonts w:hint="default" w:ascii="Times New Roman" w:hAnsi="Times New Roman" w:eastAsia="宋体" w:cs="Times New Roman"/>
                <w:b/>
                <w:bCs w:val="0"/>
                <w:sz w:val="24"/>
                <w:u w:val="single"/>
                <w:lang w:val="en-US" w:eastAsia="zh-CN"/>
              </w:rPr>
              <w:t>③混合废气（天然气高温熔化炉废气G2和固化冷却废气G4）</w:t>
            </w:r>
          </w:p>
          <w:p>
            <w:pPr>
              <w:spacing w:line="520" w:lineRule="exact"/>
              <w:ind w:firstLine="482"/>
              <w:rPr>
                <w:rFonts w:hint="eastAsia" w:ascii="Times New Roman" w:hAnsi="Times New Roman" w:eastAsia="宋体" w:cs="Times New Roman"/>
                <w:b/>
                <w:bCs w:val="0"/>
                <w:sz w:val="24"/>
                <w:u w:val="single"/>
                <w:lang w:val="en-US" w:eastAsia="zh-CN"/>
              </w:rPr>
            </w:pPr>
            <w:r>
              <w:rPr>
                <w:rFonts w:hint="eastAsia" w:cs="Times New Roman"/>
                <w:b/>
                <w:bCs w:val="0"/>
                <w:sz w:val="24"/>
                <w:u w:val="single"/>
                <w:lang w:val="en-US" w:eastAsia="zh-CN"/>
              </w:rPr>
              <w:t>A</w:t>
            </w:r>
            <w:r>
              <w:rPr>
                <w:rFonts w:hint="default" w:ascii="Times New Roman" w:hAnsi="Times New Roman" w:eastAsia="宋体" w:cs="Times New Roman"/>
                <w:b/>
                <w:bCs w:val="0"/>
                <w:sz w:val="24"/>
                <w:u w:val="single"/>
                <w:lang w:val="en-US" w:eastAsia="zh-CN"/>
              </w:rPr>
              <w:t>天然气高温熔化炉废气G2</w:t>
            </w:r>
          </w:p>
          <w:p>
            <w:pPr>
              <w:spacing w:line="520" w:lineRule="exact"/>
              <w:ind w:firstLine="482"/>
              <w:rPr>
                <w:rFonts w:hint="default" w:ascii="Times New Roman" w:hAnsi="Times New Roman" w:cs="Times New Roman"/>
                <w:b/>
                <w:bCs w:val="0"/>
                <w:sz w:val="24"/>
                <w:u w:val="single"/>
              </w:rPr>
            </w:pPr>
            <w:r>
              <w:rPr>
                <w:rFonts w:hint="default" w:ascii="Times New Roman" w:hAnsi="Times New Roman" w:cs="Times New Roman"/>
                <w:b/>
                <w:bCs w:val="0"/>
                <w:sz w:val="24"/>
                <w:u w:val="single"/>
              </w:rPr>
              <w:t>本项目原料白云石、玄武岩、焦炭和</w:t>
            </w:r>
            <w:r>
              <w:rPr>
                <w:rFonts w:hint="eastAsia" w:cs="Times New Roman"/>
                <w:b/>
                <w:bCs w:val="0"/>
                <w:sz w:val="24"/>
                <w:u w:val="single"/>
                <w:lang w:val="en-US" w:eastAsia="zh-CN"/>
              </w:rPr>
              <w:t>钢</w:t>
            </w:r>
            <w:r>
              <w:rPr>
                <w:rFonts w:hint="default" w:ascii="Times New Roman" w:hAnsi="Times New Roman" w:cs="Times New Roman"/>
                <w:b/>
                <w:bCs w:val="0"/>
                <w:sz w:val="24"/>
                <w:u w:val="single"/>
              </w:rPr>
              <w:t>渣由铲车将原料分别铲入各原料斗内。根据工艺配方后分别自动称量后经封闭式输送带送至箕斗，送入炉顶部加料，采用</w:t>
            </w:r>
            <w:r>
              <w:rPr>
                <w:rFonts w:hint="eastAsia" w:ascii="Times New Roman" w:hAnsi="Times New Roman" w:cs="Times New Roman"/>
                <w:b/>
                <w:bCs w:val="0"/>
                <w:sz w:val="24"/>
                <w:u w:val="single"/>
                <w:lang w:val="en-US" w:eastAsia="zh-CN"/>
              </w:rPr>
              <w:t>天然气高温熔化炉</w:t>
            </w:r>
            <w:r>
              <w:rPr>
                <w:rFonts w:hint="default" w:ascii="Times New Roman" w:hAnsi="Times New Roman" w:cs="Times New Roman"/>
                <w:b/>
                <w:bCs w:val="0"/>
                <w:sz w:val="24"/>
                <w:u w:val="single"/>
              </w:rPr>
              <w:t>加热熔化</w:t>
            </w:r>
            <w:r>
              <w:rPr>
                <w:rFonts w:hint="eastAsia" w:ascii="Times New Roman" w:hAnsi="Times New Roman" w:cs="Times New Roman"/>
                <w:b/>
                <w:bCs w:val="0"/>
                <w:sz w:val="24"/>
                <w:u w:val="single"/>
                <w:lang w:eastAsia="zh-CN"/>
              </w:rPr>
              <w:t>。</w:t>
            </w:r>
            <w:r>
              <w:rPr>
                <w:rFonts w:hint="eastAsia" w:ascii="Times New Roman" w:hAnsi="Times New Roman" w:cs="Times New Roman"/>
                <w:b/>
                <w:bCs w:val="0"/>
                <w:sz w:val="24"/>
                <w:u w:val="single"/>
                <w:lang w:val="en-US" w:eastAsia="zh-CN"/>
              </w:rPr>
              <w:t>根据甲方提供资料可知，项目熔化工序中</w:t>
            </w:r>
            <w:r>
              <w:rPr>
                <w:rFonts w:hint="default" w:ascii="Times New Roman" w:hAnsi="Times New Roman" w:cs="Times New Roman"/>
                <w:b/>
                <w:bCs w:val="0"/>
                <w:sz w:val="24"/>
                <w:u w:val="single"/>
              </w:rPr>
              <w:t>焦炭</w:t>
            </w:r>
            <w:r>
              <w:rPr>
                <w:rFonts w:hint="eastAsia" w:ascii="Times New Roman" w:hAnsi="Times New Roman" w:cs="Times New Roman"/>
                <w:b/>
                <w:bCs w:val="0"/>
                <w:sz w:val="24"/>
                <w:u w:val="single"/>
                <w:lang w:val="en-US" w:eastAsia="zh-CN"/>
              </w:rPr>
              <w:t>既作为原料又作为助燃</w:t>
            </w:r>
            <w:r>
              <w:rPr>
                <w:rFonts w:hint="default" w:ascii="Times New Roman" w:hAnsi="Times New Roman" w:cs="Times New Roman"/>
                <w:b/>
                <w:bCs w:val="0"/>
                <w:sz w:val="24"/>
                <w:u w:val="single"/>
              </w:rPr>
              <w:t>料</w:t>
            </w:r>
            <w:r>
              <w:rPr>
                <w:rFonts w:hint="eastAsia" w:ascii="Times New Roman" w:hAnsi="Times New Roman" w:cs="Times New Roman"/>
                <w:b/>
                <w:bCs w:val="0"/>
                <w:sz w:val="24"/>
                <w:u w:val="single"/>
                <w:lang w:eastAsia="zh-CN"/>
              </w:rPr>
              <w:t>。</w:t>
            </w:r>
            <w:r>
              <w:rPr>
                <w:rFonts w:hint="eastAsia" w:ascii="Times New Roman" w:hAnsi="Times New Roman" w:cs="Times New Roman"/>
                <w:b/>
                <w:bCs w:val="0"/>
                <w:sz w:val="24"/>
                <w:u w:val="single"/>
                <w:lang w:val="en-US" w:eastAsia="zh-CN"/>
              </w:rPr>
              <w:t>因此本项目熔化工序产生</w:t>
            </w:r>
            <w:r>
              <w:rPr>
                <w:rFonts w:hint="default" w:ascii="Times New Roman" w:hAnsi="Times New Roman" w:cs="Times New Roman"/>
                <w:b/>
                <w:bCs w:val="0"/>
                <w:sz w:val="24"/>
                <w:u w:val="single"/>
              </w:rPr>
              <w:t>主要污染物为烟尘、NO</w:t>
            </w:r>
            <w:r>
              <w:rPr>
                <w:rFonts w:hint="default" w:ascii="Times New Roman" w:hAnsi="Times New Roman" w:cs="Times New Roman"/>
                <w:b/>
                <w:bCs w:val="0"/>
                <w:sz w:val="24"/>
                <w:u w:val="single"/>
                <w:vertAlign w:val="subscript"/>
              </w:rPr>
              <w:t>X</w:t>
            </w:r>
            <w:r>
              <w:rPr>
                <w:rFonts w:hint="default" w:ascii="Times New Roman" w:hAnsi="Times New Roman" w:cs="Times New Roman"/>
                <w:b/>
                <w:bCs w:val="0"/>
                <w:sz w:val="24"/>
                <w:u w:val="single"/>
              </w:rPr>
              <w:t>、SO</w:t>
            </w:r>
            <w:r>
              <w:rPr>
                <w:rFonts w:hint="default" w:ascii="Times New Roman" w:hAnsi="Times New Roman" w:cs="Times New Roman"/>
                <w:b/>
                <w:bCs w:val="0"/>
                <w:sz w:val="24"/>
                <w:u w:val="single"/>
                <w:vertAlign w:val="subscript"/>
              </w:rPr>
              <w:t>2</w:t>
            </w:r>
            <w:r>
              <w:rPr>
                <w:rFonts w:hint="default" w:ascii="Times New Roman" w:hAnsi="Times New Roman" w:cs="Times New Roman"/>
                <w:b/>
                <w:bCs w:val="0"/>
                <w:sz w:val="24"/>
                <w:u w:val="single"/>
              </w:rPr>
              <w:t>，烟气温度为300℃左右。</w:t>
            </w:r>
          </w:p>
          <w:p>
            <w:pPr>
              <w:spacing w:line="520" w:lineRule="exact"/>
              <w:ind w:firstLine="482"/>
              <w:rPr>
                <w:rFonts w:hint="default" w:ascii="Times New Roman" w:hAnsi="Times New Roman" w:eastAsia="宋体" w:cs="Times New Roman"/>
                <w:b/>
                <w:bCs w:val="0"/>
                <w:sz w:val="24"/>
                <w:u w:val="single"/>
                <w:lang w:val="en-US" w:eastAsia="zh-CN"/>
              </w:rPr>
            </w:pPr>
            <w:r>
              <w:rPr>
                <w:rFonts w:hint="eastAsia" w:ascii="Times New Roman" w:hAnsi="Times New Roman" w:cs="Times New Roman"/>
                <w:b/>
                <w:bCs w:val="0"/>
                <w:sz w:val="24"/>
                <w:u w:val="single"/>
                <w:lang w:val="en-US" w:eastAsia="zh-CN"/>
              </w:rPr>
              <w:t>本项目产生的污染物（</w:t>
            </w:r>
            <w:r>
              <w:rPr>
                <w:rFonts w:hint="default" w:ascii="Times New Roman" w:hAnsi="Times New Roman" w:cs="Times New Roman"/>
                <w:b/>
                <w:bCs w:val="0"/>
                <w:sz w:val="24"/>
                <w:u w:val="single"/>
              </w:rPr>
              <w:t>烟尘、NO</w:t>
            </w:r>
            <w:r>
              <w:rPr>
                <w:rFonts w:hint="default" w:ascii="Times New Roman" w:hAnsi="Times New Roman" w:cs="Times New Roman"/>
                <w:b/>
                <w:bCs w:val="0"/>
                <w:sz w:val="24"/>
                <w:u w:val="single"/>
                <w:vertAlign w:val="subscript"/>
              </w:rPr>
              <w:t>X</w:t>
            </w:r>
            <w:r>
              <w:rPr>
                <w:rFonts w:hint="default" w:ascii="Times New Roman" w:hAnsi="Times New Roman" w:cs="Times New Roman"/>
                <w:b/>
                <w:bCs w:val="0"/>
                <w:sz w:val="24"/>
                <w:u w:val="single"/>
              </w:rPr>
              <w:t>、SO</w:t>
            </w:r>
            <w:r>
              <w:rPr>
                <w:rFonts w:hint="default" w:ascii="Times New Roman" w:hAnsi="Times New Roman" w:cs="Times New Roman"/>
                <w:b/>
                <w:bCs w:val="0"/>
                <w:sz w:val="24"/>
                <w:u w:val="single"/>
                <w:vertAlign w:val="subscript"/>
              </w:rPr>
              <w:t>2</w:t>
            </w:r>
            <w:r>
              <w:rPr>
                <w:rFonts w:hint="eastAsia" w:ascii="Times New Roman" w:hAnsi="Times New Roman" w:cs="Times New Roman"/>
                <w:b/>
                <w:bCs w:val="0"/>
                <w:sz w:val="24"/>
                <w:u w:val="single"/>
                <w:lang w:val="en-US" w:eastAsia="zh-CN"/>
              </w:rPr>
              <w:t>）主要来自两方面，一是焦炭燃烧，二是天然气高温熔化炉的天然气燃烧；因此此过程污染物分析对以上两方面分别进行计算分析。</w:t>
            </w:r>
          </w:p>
          <w:p>
            <w:pPr>
              <w:spacing w:line="520" w:lineRule="exact"/>
              <w:ind w:firstLine="482"/>
              <w:rPr>
                <w:rFonts w:hint="default" w:ascii="Times New Roman" w:hAnsi="Times New Roman" w:eastAsia="宋体" w:cs="Times New Roman"/>
                <w:b/>
                <w:bCs w:val="0"/>
                <w:sz w:val="24"/>
                <w:u w:val="single"/>
                <w:lang w:val="en-US" w:eastAsia="zh-CN"/>
              </w:rPr>
            </w:pPr>
            <w:r>
              <w:rPr>
                <w:rFonts w:hint="default" w:ascii="Times New Roman" w:hAnsi="Times New Roman" w:eastAsia="宋体" w:cs="Times New Roman"/>
                <w:b/>
                <w:bCs w:val="0"/>
                <w:sz w:val="24"/>
                <w:u w:val="single"/>
                <w:lang w:val="en-US" w:eastAsia="zh-CN"/>
              </w:rPr>
              <w:t>Ⅰ</w:t>
            </w:r>
            <w:r>
              <w:rPr>
                <w:rFonts w:hint="default" w:ascii="Times New Roman" w:hAnsi="Times New Roman" w:cs="Times New Roman"/>
                <w:b/>
                <w:bCs w:val="0"/>
                <w:sz w:val="24"/>
                <w:u w:val="single"/>
                <w:lang w:val="en-US" w:eastAsia="zh-CN"/>
              </w:rPr>
              <w:t>焦炭燃烧</w:t>
            </w:r>
          </w:p>
          <w:p>
            <w:pPr>
              <w:spacing w:line="520" w:lineRule="exact"/>
              <w:ind w:firstLine="482"/>
              <w:rPr>
                <w:rFonts w:hint="eastAsia" w:ascii="Times New Roman" w:hAnsi="Times New Roman" w:cs="Times New Roman"/>
                <w:b/>
                <w:bCs w:val="0"/>
                <w:sz w:val="24"/>
                <w:u w:val="single"/>
                <w:lang w:val="en-US" w:eastAsia="zh-CN"/>
              </w:rPr>
            </w:pPr>
            <w:r>
              <w:rPr>
                <w:rFonts w:hint="eastAsia" w:ascii="Times New Roman" w:hAnsi="Times New Roman" w:cs="Times New Roman"/>
                <w:b/>
                <w:bCs w:val="0"/>
                <w:sz w:val="24"/>
                <w:u w:val="single"/>
                <w:lang w:val="en-US" w:eastAsia="zh-CN"/>
              </w:rPr>
              <w:t>由于本次焦炭燃烧产污量计算引用的</w:t>
            </w:r>
            <w:r>
              <w:rPr>
                <w:rFonts w:hint="default" w:ascii="Times New Roman" w:hAnsi="Times New Roman" w:cs="Times New Roman"/>
                <w:b/>
                <w:bCs w:val="0"/>
                <w:sz w:val="24"/>
                <w:u w:val="single"/>
              </w:rPr>
              <w:t>《第</w:t>
            </w:r>
            <w:r>
              <w:rPr>
                <w:rFonts w:hint="eastAsia" w:ascii="Times New Roman" w:hAnsi="Times New Roman" w:cs="Times New Roman"/>
                <w:b/>
                <w:bCs w:val="0"/>
                <w:sz w:val="24"/>
                <w:u w:val="single"/>
                <w:lang w:val="en-US" w:eastAsia="zh-CN"/>
              </w:rPr>
              <w:t>二</w:t>
            </w:r>
            <w:r>
              <w:rPr>
                <w:rFonts w:hint="default" w:ascii="Times New Roman" w:hAnsi="Times New Roman" w:cs="Times New Roman"/>
                <w:b/>
                <w:bCs w:val="0"/>
                <w:sz w:val="24"/>
                <w:u w:val="single"/>
              </w:rPr>
              <w:t>次全国工业污染源产排污系数手册》C</w:t>
            </w:r>
            <w:r>
              <w:rPr>
                <w:rFonts w:hint="eastAsia" w:ascii="Times New Roman" w:hAnsi="Times New Roman" w:cs="Times New Roman"/>
                <w:b/>
                <w:bCs w:val="0"/>
                <w:sz w:val="24"/>
                <w:u w:val="single"/>
                <w:lang w:val="en-US" w:eastAsia="zh-CN"/>
              </w:rPr>
              <w:t xml:space="preserve">3034  </w:t>
            </w:r>
            <w:r>
              <w:rPr>
                <w:rFonts w:hint="default" w:ascii="Times New Roman" w:hAnsi="Times New Roman" w:cs="Times New Roman"/>
                <w:b/>
                <w:bCs w:val="0"/>
                <w:sz w:val="24"/>
                <w:u w:val="single"/>
              </w:rPr>
              <w:t>隔热和隔音材料制造业</w:t>
            </w:r>
            <w:r>
              <w:rPr>
                <w:rFonts w:hint="eastAsia" w:ascii="Times New Roman" w:hAnsi="Times New Roman" w:cs="Times New Roman"/>
                <w:b/>
                <w:bCs w:val="0"/>
                <w:sz w:val="24"/>
                <w:u w:val="single"/>
                <w:lang w:eastAsia="zh-CN"/>
              </w:rPr>
              <w:t>（</w:t>
            </w:r>
            <w:r>
              <w:rPr>
                <w:rFonts w:hint="eastAsia" w:ascii="Times New Roman" w:hAnsi="Times New Roman" w:cs="Times New Roman"/>
                <w:b/>
                <w:bCs w:val="0"/>
                <w:sz w:val="24"/>
                <w:u w:val="single"/>
                <w:lang w:val="en-US" w:eastAsia="zh-CN"/>
              </w:rPr>
              <w:t>表1续</w:t>
            </w:r>
            <w:r>
              <w:rPr>
                <w:rFonts w:hint="eastAsia" w:ascii="Times New Roman" w:hAnsi="Times New Roman" w:cs="Times New Roman"/>
                <w:b/>
                <w:bCs w:val="0"/>
                <w:sz w:val="24"/>
                <w:u w:val="single"/>
                <w:lang w:eastAsia="zh-CN"/>
              </w:rPr>
              <w:t>）</w:t>
            </w:r>
            <w:r>
              <w:rPr>
                <w:rFonts w:hint="default" w:ascii="Times New Roman" w:hAnsi="Times New Roman" w:cs="Times New Roman"/>
                <w:b/>
                <w:bCs w:val="0"/>
                <w:sz w:val="24"/>
                <w:u w:val="single"/>
              </w:rPr>
              <w:t>产排污系数表</w:t>
            </w:r>
            <w:r>
              <w:rPr>
                <w:rFonts w:hint="eastAsia" w:ascii="Times New Roman" w:hAnsi="Times New Roman" w:cs="Times New Roman"/>
                <w:b/>
                <w:bCs w:val="0"/>
                <w:sz w:val="24"/>
                <w:u w:val="single"/>
                <w:lang w:val="en-US" w:eastAsia="zh-CN"/>
              </w:rPr>
              <w:t>中相关排污系数均以冲天炉（燃料全部为焦炭）为背景；但是本项目焦炭只作为原料以及助燃</w:t>
            </w:r>
            <w:r>
              <w:rPr>
                <w:rFonts w:hint="default" w:ascii="Times New Roman" w:hAnsi="Times New Roman" w:cs="Times New Roman"/>
                <w:b/>
                <w:bCs w:val="0"/>
                <w:sz w:val="24"/>
                <w:u w:val="single"/>
              </w:rPr>
              <w:t>料</w:t>
            </w:r>
            <w:r>
              <w:rPr>
                <w:rFonts w:hint="eastAsia" w:ascii="Times New Roman" w:hAnsi="Times New Roman" w:cs="Times New Roman"/>
                <w:b/>
                <w:bCs w:val="0"/>
                <w:sz w:val="24"/>
                <w:u w:val="single"/>
                <w:lang w:eastAsia="zh-CN"/>
              </w:rPr>
              <w:t>，</w:t>
            </w:r>
            <w:r>
              <w:rPr>
                <w:rFonts w:hint="eastAsia" w:ascii="Times New Roman" w:hAnsi="Times New Roman" w:cs="Times New Roman"/>
                <w:b/>
                <w:bCs w:val="0"/>
                <w:sz w:val="24"/>
                <w:u w:val="single"/>
                <w:lang w:val="en-US" w:eastAsia="zh-CN"/>
              </w:rPr>
              <w:t>因此污染物计算背景与“</w:t>
            </w:r>
            <w:r>
              <w:rPr>
                <w:rFonts w:hint="default" w:ascii="Times New Roman" w:hAnsi="Times New Roman" w:cs="Times New Roman"/>
                <w:b/>
                <w:bCs w:val="0"/>
                <w:sz w:val="24"/>
                <w:u w:val="single"/>
              </w:rPr>
              <w:t>《第</w:t>
            </w:r>
            <w:r>
              <w:rPr>
                <w:rFonts w:hint="eastAsia" w:ascii="Times New Roman" w:hAnsi="Times New Roman" w:cs="Times New Roman"/>
                <w:b/>
                <w:bCs w:val="0"/>
                <w:sz w:val="24"/>
                <w:u w:val="single"/>
                <w:lang w:val="en-US" w:eastAsia="zh-CN"/>
              </w:rPr>
              <w:t>二</w:t>
            </w:r>
            <w:r>
              <w:rPr>
                <w:rFonts w:hint="default" w:ascii="Times New Roman" w:hAnsi="Times New Roman" w:cs="Times New Roman"/>
                <w:b/>
                <w:bCs w:val="0"/>
                <w:sz w:val="24"/>
                <w:u w:val="single"/>
              </w:rPr>
              <w:t>次全国工业污染源产排污系数手册》C</w:t>
            </w:r>
            <w:r>
              <w:rPr>
                <w:rFonts w:hint="eastAsia" w:ascii="Times New Roman" w:hAnsi="Times New Roman" w:cs="Times New Roman"/>
                <w:b/>
                <w:bCs w:val="0"/>
                <w:sz w:val="24"/>
                <w:u w:val="single"/>
                <w:lang w:val="en-US" w:eastAsia="zh-CN"/>
              </w:rPr>
              <w:t xml:space="preserve">3034  </w:t>
            </w:r>
            <w:r>
              <w:rPr>
                <w:rFonts w:hint="default" w:ascii="Times New Roman" w:hAnsi="Times New Roman" w:cs="Times New Roman"/>
                <w:b/>
                <w:bCs w:val="0"/>
                <w:sz w:val="24"/>
                <w:u w:val="single"/>
              </w:rPr>
              <w:t>隔热和隔音材料制造业</w:t>
            </w:r>
            <w:r>
              <w:rPr>
                <w:rFonts w:hint="eastAsia" w:ascii="Times New Roman" w:hAnsi="Times New Roman" w:cs="Times New Roman"/>
                <w:b/>
                <w:bCs w:val="0"/>
                <w:sz w:val="24"/>
                <w:u w:val="single"/>
                <w:lang w:eastAsia="zh-CN"/>
              </w:rPr>
              <w:t>（</w:t>
            </w:r>
            <w:r>
              <w:rPr>
                <w:rFonts w:hint="eastAsia" w:ascii="Times New Roman" w:hAnsi="Times New Roman" w:cs="Times New Roman"/>
                <w:b/>
                <w:bCs w:val="0"/>
                <w:sz w:val="24"/>
                <w:u w:val="single"/>
                <w:lang w:val="en-US" w:eastAsia="zh-CN"/>
              </w:rPr>
              <w:t>表1续</w:t>
            </w:r>
            <w:r>
              <w:rPr>
                <w:rFonts w:hint="eastAsia" w:ascii="Times New Roman" w:hAnsi="Times New Roman" w:cs="Times New Roman"/>
                <w:b/>
                <w:bCs w:val="0"/>
                <w:sz w:val="24"/>
                <w:u w:val="single"/>
                <w:lang w:eastAsia="zh-CN"/>
              </w:rPr>
              <w:t>）</w:t>
            </w:r>
            <w:r>
              <w:rPr>
                <w:rFonts w:hint="default" w:ascii="Times New Roman" w:hAnsi="Times New Roman" w:cs="Times New Roman"/>
                <w:b/>
                <w:bCs w:val="0"/>
                <w:sz w:val="24"/>
                <w:u w:val="single"/>
              </w:rPr>
              <w:t>产排污系数表</w:t>
            </w:r>
            <w:r>
              <w:rPr>
                <w:rFonts w:hint="eastAsia" w:ascii="Times New Roman" w:hAnsi="Times New Roman" w:cs="Times New Roman"/>
                <w:b/>
                <w:bCs w:val="0"/>
                <w:sz w:val="24"/>
                <w:u w:val="single"/>
                <w:lang w:val="en-US" w:eastAsia="zh-CN"/>
              </w:rPr>
              <w:t>”适用背景存在一定差异。根据《污染源源强核算技术指南 准则》（HJ884-2018），对于新建工程污染源，有组织废气各污染因子优先采用类比法核算，其次采用产污系数法、物料核算法。</w:t>
            </w:r>
          </w:p>
          <w:p>
            <w:pPr>
              <w:spacing w:line="520" w:lineRule="exact"/>
              <w:ind w:firstLine="482"/>
              <w:rPr>
                <w:rFonts w:hint="default" w:ascii="Times New Roman" w:hAnsi="Times New Roman" w:eastAsia="宋体" w:cs="Times New Roman"/>
                <w:b/>
                <w:bCs w:val="0"/>
                <w:sz w:val="24"/>
                <w:u w:val="single"/>
                <w:lang w:val="en-US" w:eastAsia="zh-CN"/>
              </w:rPr>
            </w:pPr>
            <w:r>
              <w:rPr>
                <w:rFonts w:hint="eastAsia" w:ascii="Times New Roman" w:hAnsi="Times New Roman" w:cs="Times New Roman"/>
                <w:b/>
                <w:bCs w:val="0"/>
                <w:sz w:val="24"/>
                <w:u w:val="single"/>
                <w:lang w:val="en-US" w:eastAsia="zh-CN"/>
              </w:rPr>
              <w:t>为保证污染物计算准确性，本次计算决定类比同行业已验收项目（以焦炭为燃料的冲天炉）中的焦炭用量与成品比例数据关系推算出本项目焦炭用量与成品比例数据关系。通过查阅资料本次数据决定类比2021年1月6日公示《江苏麦格美节能科技有限公司岩棉加工项目 （一期）竣工环境保护验收监测报告》中相关数据，报告中焦炭用量11200t/a，对应产能为6万t/a；因此本项目焦炭用量100t/a，对应产能应为536t/a。</w:t>
            </w:r>
          </w:p>
          <w:p>
            <w:pPr>
              <w:spacing w:line="520" w:lineRule="exact"/>
              <w:ind w:firstLine="482"/>
              <w:rPr>
                <w:rFonts w:hint="default" w:ascii="Times New Roman" w:hAnsi="Times New Roman" w:cs="Times New Roman"/>
                <w:b/>
                <w:bCs w:val="0"/>
                <w:sz w:val="24"/>
                <w:u w:val="single"/>
                <w:vertAlign w:val="baseline"/>
                <w:lang w:val="en-US" w:eastAsia="zh-CN"/>
              </w:rPr>
            </w:pPr>
            <w:r>
              <w:rPr>
                <w:rFonts w:hint="eastAsia" w:ascii="Times New Roman" w:hAnsi="Times New Roman" w:cs="Times New Roman"/>
                <w:b/>
                <w:bCs w:val="0"/>
                <w:sz w:val="24"/>
                <w:u w:val="single"/>
                <w:lang w:val="en-US" w:eastAsia="zh-CN"/>
              </w:rPr>
              <w:t>因此</w:t>
            </w:r>
            <w:r>
              <w:rPr>
                <w:rFonts w:hint="default" w:ascii="Times New Roman" w:hAnsi="Times New Roman" w:cs="Times New Roman"/>
                <w:b/>
                <w:bCs w:val="0"/>
                <w:sz w:val="24"/>
                <w:u w:val="single"/>
              </w:rPr>
              <w:t>根据《第</w:t>
            </w:r>
            <w:r>
              <w:rPr>
                <w:rFonts w:hint="eastAsia" w:ascii="Times New Roman" w:hAnsi="Times New Roman" w:cs="Times New Roman"/>
                <w:b/>
                <w:bCs w:val="0"/>
                <w:sz w:val="24"/>
                <w:u w:val="single"/>
                <w:lang w:val="en-US" w:eastAsia="zh-CN"/>
              </w:rPr>
              <w:t>二</w:t>
            </w:r>
            <w:r>
              <w:rPr>
                <w:rFonts w:hint="default" w:ascii="Times New Roman" w:hAnsi="Times New Roman" w:cs="Times New Roman"/>
                <w:b/>
                <w:bCs w:val="0"/>
                <w:sz w:val="24"/>
                <w:u w:val="single"/>
              </w:rPr>
              <w:t>次全国工业污染源产排污系数手册》C</w:t>
            </w:r>
            <w:r>
              <w:rPr>
                <w:rFonts w:hint="eastAsia" w:ascii="Times New Roman" w:hAnsi="Times New Roman" w:cs="Times New Roman"/>
                <w:b/>
                <w:bCs w:val="0"/>
                <w:sz w:val="24"/>
                <w:u w:val="single"/>
                <w:lang w:val="en-US" w:eastAsia="zh-CN"/>
              </w:rPr>
              <w:t xml:space="preserve">3034  </w:t>
            </w:r>
            <w:r>
              <w:rPr>
                <w:rFonts w:hint="default" w:ascii="Times New Roman" w:hAnsi="Times New Roman" w:cs="Times New Roman"/>
                <w:b/>
                <w:bCs w:val="0"/>
                <w:sz w:val="24"/>
                <w:u w:val="single"/>
              </w:rPr>
              <w:t>隔热和隔音材料制造业</w:t>
            </w:r>
            <w:r>
              <w:rPr>
                <w:rFonts w:hint="eastAsia" w:ascii="Times New Roman" w:hAnsi="Times New Roman" w:cs="Times New Roman"/>
                <w:b/>
                <w:bCs w:val="0"/>
                <w:sz w:val="24"/>
                <w:u w:val="single"/>
                <w:lang w:eastAsia="zh-CN"/>
              </w:rPr>
              <w:t>（</w:t>
            </w:r>
            <w:r>
              <w:rPr>
                <w:rFonts w:hint="eastAsia" w:ascii="Times New Roman" w:hAnsi="Times New Roman" w:cs="Times New Roman"/>
                <w:b/>
                <w:bCs w:val="0"/>
                <w:sz w:val="24"/>
                <w:u w:val="single"/>
                <w:lang w:val="en-US" w:eastAsia="zh-CN"/>
              </w:rPr>
              <w:t>表1续</w:t>
            </w:r>
            <w:r>
              <w:rPr>
                <w:rFonts w:hint="eastAsia" w:ascii="Times New Roman" w:hAnsi="Times New Roman" w:cs="Times New Roman"/>
                <w:b/>
                <w:bCs w:val="0"/>
                <w:sz w:val="24"/>
                <w:u w:val="single"/>
                <w:lang w:eastAsia="zh-CN"/>
              </w:rPr>
              <w:t>）</w:t>
            </w:r>
            <w:r>
              <w:rPr>
                <w:rFonts w:hint="default" w:ascii="Times New Roman" w:hAnsi="Times New Roman" w:cs="Times New Roman"/>
                <w:b/>
                <w:bCs w:val="0"/>
                <w:sz w:val="24"/>
                <w:u w:val="single"/>
              </w:rPr>
              <w:t>产排污系数表，熔制废气量为9364Nm</w:t>
            </w:r>
            <w:r>
              <w:rPr>
                <w:rFonts w:hint="default" w:ascii="Times New Roman" w:hAnsi="Times New Roman" w:cs="Times New Roman"/>
                <w:b/>
                <w:bCs w:val="0"/>
                <w:sz w:val="24"/>
                <w:u w:val="single"/>
                <w:vertAlign w:val="superscript"/>
              </w:rPr>
              <w:t>3</w:t>
            </w:r>
            <w:r>
              <w:rPr>
                <w:rFonts w:hint="default" w:ascii="Times New Roman" w:hAnsi="Times New Roman" w:cs="Times New Roman"/>
                <w:b/>
                <w:bCs w:val="0"/>
                <w:sz w:val="24"/>
                <w:u w:val="single"/>
              </w:rPr>
              <w:t>/吨产品</w:t>
            </w:r>
            <w:r>
              <w:rPr>
                <w:rFonts w:hint="eastAsia" w:ascii="Times New Roman" w:hAnsi="Times New Roman" w:cs="Times New Roman"/>
                <w:b/>
                <w:bCs w:val="0"/>
                <w:sz w:val="24"/>
                <w:u w:val="single"/>
                <w:lang w:eastAsia="zh-CN"/>
              </w:rPr>
              <w:t>，</w:t>
            </w:r>
            <w:r>
              <w:rPr>
                <w:rFonts w:hint="eastAsia" w:ascii="Times New Roman" w:hAnsi="Times New Roman" w:cs="Times New Roman"/>
                <w:b/>
                <w:bCs w:val="0"/>
                <w:sz w:val="24"/>
                <w:u w:val="single"/>
                <w:lang w:val="en-US" w:eastAsia="zh-CN"/>
              </w:rPr>
              <w:t>因此焦炭助燃产生废气量为502</w:t>
            </w:r>
            <w:r>
              <w:rPr>
                <w:b/>
                <w:bCs w:val="0"/>
                <w:color w:val="000000"/>
                <w:sz w:val="24"/>
                <w:u w:val="single"/>
              </w:rPr>
              <w:t>万m</w:t>
            </w:r>
            <w:r>
              <w:rPr>
                <w:b/>
                <w:bCs w:val="0"/>
                <w:color w:val="000000"/>
                <w:sz w:val="24"/>
                <w:u w:val="single"/>
                <w:vertAlign w:val="superscript"/>
              </w:rPr>
              <w:t>3</w:t>
            </w:r>
            <w:r>
              <w:rPr>
                <w:b/>
                <w:bCs w:val="0"/>
                <w:color w:val="000000"/>
                <w:sz w:val="24"/>
                <w:u w:val="single"/>
              </w:rPr>
              <w:t>/a</w:t>
            </w:r>
            <w:r>
              <w:rPr>
                <w:rFonts w:hint="eastAsia" w:ascii="Times New Roman" w:hAnsi="Times New Roman" w:cs="Times New Roman"/>
                <w:b/>
                <w:bCs w:val="0"/>
                <w:sz w:val="24"/>
                <w:u w:val="single"/>
                <w:lang w:eastAsia="zh-CN"/>
              </w:rPr>
              <w:t>；</w:t>
            </w:r>
            <w:r>
              <w:rPr>
                <w:rFonts w:hint="default" w:ascii="Times New Roman" w:hAnsi="Times New Roman" w:cs="Times New Roman"/>
                <w:b/>
                <w:bCs w:val="0"/>
                <w:sz w:val="24"/>
                <w:u w:val="single"/>
              </w:rPr>
              <w:t>颗粒物</w:t>
            </w:r>
            <w:r>
              <w:rPr>
                <w:rFonts w:hint="eastAsia" w:ascii="Times New Roman" w:hAnsi="Times New Roman" w:cs="Times New Roman"/>
                <w:b/>
                <w:bCs w:val="0"/>
                <w:sz w:val="24"/>
                <w:u w:val="single"/>
                <w:lang w:val="en-US" w:eastAsia="zh-CN"/>
              </w:rPr>
              <w:t>产生量为13.88t/a；SO</w:t>
            </w:r>
            <w:r>
              <w:rPr>
                <w:rFonts w:hint="eastAsia" w:ascii="Times New Roman" w:hAnsi="Times New Roman" w:cs="Times New Roman"/>
                <w:b/>
                <w:bCs w:val="0"/>
                <w:sz w:val="24"/>
                <w:u w:val="single"/>
                <w:vertAlign w:val="subscript"/>
                <w:lang w:val="en-US" w:eastAsia="zh-CN"/>
              </w:rPr>
              <w:t>2</w:t>
            </w:r>
            <w:r>
              <w:rPr>
                <w:rFonts w:hint="eastAsia" w:ascii="Times New Roman" w:hAnsi="Times New Roman" w:cs="Times New Roman"/>
                <w:b/>
                <w:bCs w:val="0"/>
                <w:sz w:val="24"/>
                <w:u w:val="single"/>
                <w:vertAlign w:val="baseline"/>
                <w:lang w:val="en-US" w:eastAsia="zh-CN"/>
              </w:rPr>
              <w:t>产生量为8.90t/a，氮氧化物产生量为1.60t/a</w:t>
            </w:r>
          </w:p>
          <w:p>
            <w:pPr>
              <w:spacing w:line="520" w:lineRule="exact"/>
              <w:ind w:firstLine="482"/>
              <w:rPr>
                <w:rFonts w:hint="default" w:ascii="Times New Roman" w:hAnsi="Times New Roman" w:eastAsia="宋体" w:cs="Times New Roman"/>
                <w:b/>
                <w:bCs w:val="0"/>
                <w:sz w:val="24"/>
                <w:u w:val="single"/>
                <w:lang w:val="en-US" w:eastAsia="zh-CN"/>
              </w:rPr>
            </w:pPr>
            <w:r>
              <w:rPr>
                <w:rFonts w:hint="default" w:ascii="Times New Roman" w:hAnsi="Times New Roman" w:eastAsia="宋体" w:cs="Times New Roman"/>
                <w:b/>
                <w:bCs w:val="0"/>
                <w:sz w:val="24"/>
                <w:u w:val="single"/>
                <w:lang w:val="en-US" w:eastAsia="zh-CN"/>
              </w:rPr>
              <w:t>Ⅱ</w:t>
            </w:r>
            <w:r>
              <w:rPr>
                <w:rFonts w:hint="default" w:ascii="Times New Roman" w:hAnsi="Times New Roman" w:cs="Times New Roman"/>
                <w:b/>
                <w:bCs w:val="0"/>
                <w:sz w:val="24"/>
                <w:u w:val="single"/>
                <w:lang w:val="en-US" w:eastAsia="zh-CN"/>
              </w:rPr>
              <w:t>天然气燃烧</w:t>
            </w:r>
          </w:p>
          <w:p>
            <w:pPr>
              <w:pStyle w:val="25"/>
              <w:ind w:firstLine="480"/>
              <w:rPr>
                <w:rFonts w:hint="default" w:ascii="Times New Roman" w:hAnsi="Times New Roman" w:cs="Times New Roman"/>
                <w:b/>
                <w:bCs w:val="0"/>
                <w:szCs w:val="22"/>
                <w:u w:val="single"/>
              </w:rPr>
            </w:pPr>
            <w:r>
              <w:rPr>
                <w:rFonts w:hint="default" w:ascii="Times New Roman" w:hAnsi="Times New Roman" w:cs="Times New Roman"/>
                <w:b/>
                <w:bCs w:val="0"/>
                <w:u w:val="single"/>
              </w:rPr>
              <w:t>根据企业提供资料，本次项目天然气用量约</w:t>
            </w:r>
            <w:r>
              <w:rPr>
                <w:rFonts w:hint="eastAsia" w:cs="Times New Roman"/>
                <w:b/>
                <w:bCs w:val="0"/>
                <w:u w:val="single"/>
                <w:lang w:val="en-US" w:eastAsia="zh-CN"/>
              </w:rPr>
              <w:t>200</w:t>
            </w:r>
            <w:r>
              <w:rPr>
                <w:rFonts w:hint="default" w:ascii="Times New Roman" w:hAnsi="Times New Roman" w:cs="Times New Roman"/>
                <w:b/>
                <w:bCs w:val="0"/>
                <w:u w:val="single"/>
              </w:rPr>
              <w:t>万m</w:t>
            </w:r>
            <w:r>
              <w:rPr>
                <w:rFonts w:hint="default" w:ascii="Times New Roman" w:hAnsi="Times New Roman" w:cs="Times New Roman"/>
                <w:b/>
                <w:bCs w:val="0"/>
                <w:u w:val="single"/>
                <w:vertAlign w:val="superscript"/>
              </w:rPr>
              <w:t>3</w:t>
            </w:r>
            <w:r>
              <w:rPr>
                <w:rFonts w:hint="default" w:ascii="Times New Roman" w:hAnsi="Times New Roman" w:cs="Times New Roman"/>
                <w:b/>
                <w:bCs w:val="0"/>
                <w:u w:val="single"/>
              </w:rPr>
              <w:t>/a，</w:t>
            </w:r>
            <w:r>
              <w:rPr>
                <w:rFonts w:hint="eastAsia" w:cs="Times New Roman"/>
                <w:b/>
                <w:bCs w:val="0"/>
                <w:u w:val="single"/>
                <w:lang w:val="en-US" w:eastAsia="zh-CN"/>
              </w:rPr>
              <w:t>其中</w:t>
            </w:r>
            <w:r>
              <w:rPr>
                <w:rFonts w:hint="eastAsia" w:ascii="Times New Roman" w:hAnsi="Times New Roman" w:cs="Times New Roman"/>
                <w:b/>
                <w:bCs w:val="0"/>
                <w:u w:val="single"/>
                <w:vertAlign w:val="baseline"/>
                <w:lang w:val="en-US" w:eastAsia="zh-CN"/>
              </w:rPr>
              <w:t>150万</w:t>
            </w:r>
            <w:r>
              <w:rPr>
                <w:rFonts w:hint="default" w:ascii="Times New Roman" w:hAnsi="Times New Roman" w:cs="Times New Roman"/>
                <w:b/>
                <w:bCs w:val="0"/>
                <w:u w:val="single"/>
              </w:rPr>
              <w:t>m</w:t>
            </w:r>
            <w:r>
              <w:rPr>
                <w:rFonts w:hint="default" w:ascii="Times New Roman" w:hAnsi="Times New Roman" w:cs="Times New Roman"/>
                <w:b/>
                <w:bCs w:val="0"/>
                <w:u w:val="single"/>
                <w:vertAlign w:val="superscript"/>
              </w:rPr>
              <w:t>3</w:t>
            </w:r>
            <w:r>
              <w:rPr>
                <w:rFonts w:hint="eastAsia" w:ascii="Times New Roman" w:hAnsi="Times New Roman" w:cs="Times New Roman"/>
                <w:b/>
                <w:bCs w:val="0"/>
                <w:u w:val="single"/>
                <w:vertAlign w:val="baseline"/>
                <w:lang w:val="en-US" w:eastAsia="zh-CN"/>
              </w:rPr>
              <w:t>用于熔制工序。</w:t>
            </w:r>
            <w:r>
              <w:rPr>
                <w:rFonts w:hint="default" w:ascii="Times New Roman" w:hAnsi="Times New Roman" w:cs="Times New Roman"/>
                <w:b/>
                <w:bCs w:val="0"/>
                <w:u w:val="single"/>
              </w:rPr>
              <w:t>通过查阅《环境保护使用数据手册》可知：同时，每燃烧10000m</w:t>
            </w:r>
            <w:r>
              <w:rPr>
                <w:rFonts w:hint="default" w:ascii="Times New Roman" w:hAnsi="Times New Roman" w:cs="Times New Roman"/>
                <w:b/>
                <w:bCs w:val="0"/>
                <w:u w:val="single"/>
                <w:vertAlign w:val="superscript"/>
              </w:rPr>
              <w:t>3</w:t>
            </w:r>
            <w:r>
              <w:rPr>
                <w:rFonts w:hint="default" w:ascii="Times New Roman" w:hAnsi="Times New Roman" w:cs="Times New Roman"/>
                <w:b/>
                <w:bCs w:val="0"/>
                <w:u w:val="single"/>
              </w:rPr>
              <w:t>天然气所产生的烟气量为10.5万m</w:t>
            </w:r>
            <w:r>
              <w:rPr>
                <w:rFonts w:hint="default" w:ascii="Times New Roman" w:hAnsi="Times New Roman" w:cs="Times New Roman"/>
                <w:b/>
                <w:bCs w:val="0"/>
                <w:u w:val="single"/>
                <w:vertAlign w:val="superscript"/>
              </w:rPr>
              <w:t>3</w:t>
            </w:r>
            <w:r>
              <w:rPr>
                <w:rFonts w:hint="default" w:ascii="Times New Roman" w:hAnsi="Times New Roman" w:cs="Times New Roman"/>
                <w:b/>
                <w:bCs w:val="0"/>
                <w:u w:val="single"/>
              </w:rPr>
              <w:t>，燃烧每万立方天然气所产生的NO</w:t>
            </w:r>
            <w:r>
              <w:rPr>
                <w:rFonts w:hint="default" w:ascii="Times New Roman" w:hAnsi="Times New Roman" w:cs="Times New Roman"/>
                <w:b/>
                <w:bCs w:val="0"/>
                <w:u w:val="single"/>
                <w:vertAlign w:val="subscript"/>
              </w:rPr>
              <w:t>X</w:t>
            </w:r>
            <w:r>
              <w:rPr>
                <w:rFonts w:hint="default" w:ascii="Times New Roman" w:hAnsi="Times New Roman" w:cs="Times New Roman"/>
                <w:b/>
                <w:bCs w:val="0"/>
                <w:u w:val="single"/>
              </w:rPr>
              <w:t>、SO</w:t>
            </w:r>
            <w:r>
              <w:rPr>
                <w:rFonts w:hint="default" w:ascii="Times New Roman" w:hAnsi="Times New Roman" w:cs="Times New Roman"/>
                <w:b/>
                <w:bCs w:val="0"/>
                <w:u w:val="single"/>
                <w:vertAlign w:val="subscript"/>
              </w:rPr>
              <w:t>2</w:t>
            </w:r>
            <w:r>
              <w:rPr>
                <w:rFonts w:hint="default" w:ascii="Times New Roman" w:hAnsi="Times New Roman" w:cs="Times New Roman"/>
                <w:b/>
                <w:bCs w:val="0"/>
                <w:u w:val="single"/>
              </w:rPr>
              <w:t>和烟尘的量分别为6.3kg、1.0kg和2.4kg</w:t>
            </w:r>
            <w:r>
              <w:rPr>
                <w:rFonts w:hint="default" w:ascii="Times New Roman" w:hAnsi="Times New Roman" w:cs="Times New Roman"/>
                <w:b/>
                <w:bCs w:val="0"/>
                <w:szCs w:val="22"/>
                <w:u w:val="single"/>
              </w:rPr>
              <w:t>，则废气量为</w:t>
            </w:r>
            <w:r>
              <w:rPr>
                <w:rFonts w:hint="eastAsia" w:cs="Times New Roman"/>
                <w:b/>
                <w:bCs w:val="0"/>
                <w:szCs w:val="22"/>
                <w:u w:val="single"/>
                <w:lang w:val="en-US" w:eastAsia="zh-CN"/>
              </w:rPr>
              <w:t>1575万</w:t>
            </w:r>
            <w:r>
              <w:rPr>
                <w:rFonts w:hint="default" w:ascii="Times New Roman" w:hAnsi="Times New Roman" w:cs="Times New Roman"/>
                <w:b/>
                <w:bCs w:val="0"/>
                <w:szCs w:val="22"/>
                <w:u w:val="single"/>
              </w:rPr>
              <w:t>m</w:t>
            </w:r>
            <w:r>
              <w:rPr>
                <w:rFonts w:hint="default" w:ascii="Times New Roman" w:hAnsi="Times New Roman" w:cs="Times New Roman"/>
                <w:b/>
                <w:bCs w:val="0"/>
                <w:szCs w:val="22"/>
                <w:u w:val="single"/>
                <w:vertAlign w:val="superscript"/>
              </w:rPr>
              <w:t>3</w:t>
            </w:r>
            <w:r>
              <w:rPr>
                <w:rFonts w:hint="default" w:ascii="Times New Roman" w:hAnsi="Times New Roman" w:cs="Times New Roman"/>
                <w:b/>
                <w:bCs w:val="0"/>
                <w:szCs w:val="22"/>
                <w:u w:val="single"/>
              </w:rPr>
              <w:t>，NOx产生量为</w:t>
            </w:r>
            <w:r>
              <w:rPr>
                <w:rFonts w:hint="eastAsia" w:cs="Times New Roman"/>
                <w:b/>
                <w:bCs w:val="0"/>
                <w:szCs w:val="22"/>
                <w:u w:val="single"/>
                <w:lang w:val="en-US" w:eastAsia="zh-CN"/>
              </w:rPr>
              <w:t>0.95</w:t>
            </w:r>
            <w:r>
              <w:rPr>
                <w:rFonts w:hint="default" w:ascii="Times New Roman" w:hAnsi="Times New Roman" w:cs="Times New Roman"/>
                <w:b/>
                <w:bCs w:val="0"/>
                <w:szCs w:val="22"/>
                <w:u w:val="single"/>
              </w:rPr>
              <w:t>t/a，SO</w:t>
            </w:r>
            <w:r>
              <w:rPr>
                <w:rFonts w:hint="default" w:ascii="Times New Roman" w:hAnsi="Times New Roman" w:cs="Times New Roman"/>
                <w:b/>
                <w:bCs w:val="0"/>
                <w:szCs w:val="22"/>
                <w:u w:val="single"/>
                <w:vertAlign w:val="subscript"/>
              </w:rPr>
              <w:t>2</w:t>
            </w:r>
            <w:r>
              <w:rPr>
                <w:rFonts w:hint="default" w:ascii="Times New Roman" w:hAnsi="Times New Roman" w:cs="Times New Roman"/>
                <w:b/>
                <w:bCs w:val="0"/>
                <w:szCs w:val="22"/>
                <w:u w:val="single"/>
              </w:rPr>
              <w:t>产生量为</w:t>
            </w:r>
            <w:r>
              <w:rPr>
                <w:rFonts w:hint="eastAsia" w:cs="Times New Roman"/>
                <w:b/>
                <w:bCs w:val="0"/>
                <w:szCs w:val="22"/>
                <w:u w:val="single"/>
                <w:lang w:val="en-US" w:eastAsia="zh-CN"/>
              </w:rPr>
              <w:t>0.15</w:t>
            </w:r>
            <w:r>
              <w:rPr>
                <w:rFonts w:hint="default" w:ascii="Times New Roman" w:hAnsi="Times New Roman" w:cs="Times New Roman"/>
                <w:b/>
                <w:bCs w:val="0"/>
                <w:szCs w:val="22"/>
                <w:u w:val="single"/>
              </w:rPr>
              <w:t>t/a，烟尘产生量为</w:t>
            </w:r>
            <w:r>
              <w:rPr>
                <w:rFonts w:hint="eastAsia" w:cs="Times New Roman"/>
                <w:b/>
                <w:bCs w:val="0"/>
                <w:szCs w:val="22"/>
                <w:u w:val="single"/>
                <w:lang w:val="en-US" w:eastAsia="zh-CN"/>
              </w:rPr>
              <w:t>0.36</w:t>
            </w:r>
            <w:r>
              <w:rPr>
                <w:rFonts w:hint="default" w:ascii="Times New Roman" w:hAnsi="Times New Roman" w:cs="Times New Roman"/>
                <w:b/>
                <w:bCs w:val="0"/>
                <w:szCs w:val="22"/>
                <w:u w:val="single"/>
              </w:rPr>
              <w:t>t/a。本项目年工作300天采取三班制，则本项目年工作7200h。</w:t>
            </w:r>
          </w:p>
          <w:p>
            <w:pPr>
              <w:spacing w:line="520" w:lineRule="exact"/>
              <w:ind w:firstLine="482"/>
              <w:rPr>
                <w:rFonts w:hint="default" w:ascii="Times New Roman" w:hAnsi="Times New Roman" w:eastAsia="宋体" w:cs="Times New Roman"/>
                <w:b/>
                <w:bCs w:val="0"/>
                <w:sz w:val="24"/>
                <w:szCs w:val="22"/>
                <w:u w:val="single"/>
                <w:lang w:val="en-US" w:eastAsia="zh-CN"/>
              </w:rPr>
            </w:pPr>
            <w:r>
              <w:rPr>
                <w:rFonts w:hint="default" w:ascii="Times New Roman" w:hAnsi="Times New Roman" w:eastAsia="宋体" w:cs="Times New Roman"/>
                <w:b/>
                <w:bCs w:val="0"/>
                <w:sz w:val="24"/>
                <w:szCs w:val="22"/>
                <w:u w:val="single"/>
                <w:lang w:val="en-US" w:eastAsia="zh-CN"/>
              </w:rPr>
              <w:t>B固化、冷却废气（G4）</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val="0"/>
                <w:sz w:val="24"/>
                <w:u w:val="single"/>
              </w:rPr>
            </w:pPr>
            <w:r>
              <w:rPr>
                <w:rFonts w:hint="default" w:ascii="Times New Roman" w:hAnsi="Times New Roman" w:cs="Times New Roman"/>
                <w:b/>
                <w:bCs w:val="0"/>
                <w:sz w:val="24"/>
                <w:u w:val="single"/>
              </w:rPr>
              <w:t>项目采用密闭自动化生产，固化生产环节采取负压操作（风机入口与收尘器的出风口联接）。固化热风引自热风炉热烟气，热风炉以天然气为燃料直接加热，固化废气主要由热风炉烟气和固化工艺废气组成，主要污染物为天然气燃烧产生的少量烟尘、NO</w:t>
            </w:r>
            <w:r>
              <w:rPr>
                <w:rFonts w:hint="default" w:ascii="Times New Roman" w:hAnsi="Times New Roman" w:cs="Times New Roman"/>
                <w:b/>
                <w:bCs w:val="0"/>
                <w:sz w:val="24"/>
                <w:u w:val="single"/>
                <w:vertAlign w:val="subscript"/>
              </w:rPr>
              <w:t>x</w:t>
            </w:r>
            <w:r>
              <w:rPr>
                <w:rFonts w:hint="default" w:ascii="Times New Roman" w:hAnsi="Times New Roman" w:cs="Times New Roman"/>
                <w:b/>
                <w:bCs w:val="0"/>
                <w:sz w:val="24"/>
                <w:u w:val="single"/>
              </w:rPr>
              <w:t>、SO</w:t>
            </w:r>
            <w:r>
              <w:rPr>
                <w:rFonts w:hint="default" w:ascii="Times New Roman" w:hAnsi="Times New Roman" w:cs="Times New Roman"/>
                <w:b/>
                <w:bCs w:val="0"/>
                <w:sz w:val="24"/>
                <w:u w:val="single"/>
                <w:vertAlign w:val="subscript"/>
              </w:rPr>
              <w:t>2</w:t>
            </w:r>
            <w:r>
              <w:rPr>
                <w:rFonts w:hint="default" w:ascii="Times New Roman" w:hAnsi="Times New Roman" w:cs="Times New Roman"/>
                <w:b/>
                <w:bCs w:val="0"/>
                <w:sz w:val="24"/>
                <w:u w:val="single"/>
              </w:rPr>
              <w:t>以及岩棉酚醛树脂粘接剂加热时挥发出的有机废气</w:t>
            </w:r>
            <w:r>
              <w:rPr>
                <w:rFonts w:hint="eastAsia" w:cs="Times New Roman"/>
                <w:b/>
                <w:bCs w:val="0"/>
                <w:sz w:val="24"/>
                <w:u w:val="single"/>
                <w:lang w:val="en-US" w:eastAsia="zh-CN"/>
              </w:rPr>
              <w:t>VOCs</w:t>
            </w:r>
            <w:r>
              <w:rPr>
                <w:rFonts w:hint="default" w:ascii="Times New Roman" w:hAnsi="Times New Roman" w:cs="Times New Roman"/>
                <w:b/>
                <w:bCs w:val="0"/>
                <w:sz w:val="24"/>
                <w:u w:val="single"/>
              </w:rPr>
              <w:t>（</w:t>
            </w:r>
            <w:r>
              <w:rPr>
                <w:rFonts w:hint="eastAsia" w:cs="Times New Roman"/>
                <w:b/>
                <w:bCs w:val="0"/>
                <w:sz w:val="24"/>
                <w:u w:val="single"/>
                <w:lang w:val="en-US" w:eastAsia="zh-CN"/>
              </w:rPr>
              <w:t>成分主要为</w:t>
            </w:r>
            <w:r>
              <w:rPr>
                <w:rFonts w:hint="default" w:ascii="Times New Roman" w:hAnsi="Times New Roman" w:cs="Times New Roman"/>
                <w:b/>
                <w:bCs w:val="0"/>
                <w:sz w:val="24"/>
                <w:u w:val="single"/>
              </w:rPr>
              <w:t>醛</w:t>
            </w:r>
            <w:r>
              <w:rPr>
                <w:rFonts w:hint="eastAsia" w:cs="Times New Roman"/>
                <w:b/>
                <w:bCs w:val="0"/>
                <w:sz w:val="24"/>
                <w:u w:val="single"/>
                <w:lang w:val="en-US" w:eastAsia="zh-CN"/>
              </w:rPr>
              <w:t>类</w:t>
            </w:r>
            <w:r>
              <w:rPr>
                <w:rFonts w:hint="default" w:ascii="Times New Roman" w:hAnsi="Times New Roman" w:cs="Times New Roman"/>
                <w:b/>
                <w:bCs w:val="0"/>
                <w:sz w:val="24"/>
                <w:u w:val="single"/>
              </w:rPr>
              <w:t>和酚</w:t>
            </w:r>
            <w:r>
              <w:rPr>
                <w:rFonts w:hint="eastAsia" w:cs="Times New Roman"/>
                <w:b/>
                <w:bCs w:val="0"/>
                <w:sz w:val="24"/>
                <w:u w:val="single"/>
                <w:lang w:val="en-US" w:eastAsia="zh-CN"/>
              </w:rPr>
              <w:t>类，以非甲烷总烃计</w:t>
            </w:r>
            <w:r>
              <w:rPr>
                <w:rFonts w:hint="default" w:ascii="Times New Roman" w:hAnsi="Times New Roman" w:cs="Times New Roman"/>
                <w:b/>
                <w:bCs w:val="0"/>
                <w:sz w:val="24"/>
                <w:u w:val="single"/>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val="0"/>
                <w:sz w:val="24"/>
                <w:u w:val="single"/>
              </w:rPr>
            </w:pPr>
            <w:r>
              <w:rPr>
                <w:rFonts w:hint="default" w:ascii="Times New Roman" w:hAnsi="Times New Roman" w:cs="Times New Roman"/>
                <w:b/>
                <w:bCs w:val="0"/>
                <w:sz w:val="24"/>
                <w:u w:val="single"/>
              </w:rPr>
              <w:t>Ⅰ热风炉烟气</w:t>
            </w:r>
          </w:p>
          <w:p>
            <w:pPr>
              <w:pStyle w:val="25"/>
              <w:ind w:firstLine="480"/>
              <w:rPr>
                <w:rFonts w:hint="default" w:ascii="Times New Roman" w:hAnsi="Times New Roman" w:cs="Times New Roman"/>
                <w:b/>
                <w:bCs w:val="0"/>
                <w:szCs w:val="22"/>
                <w:u w:val="single"/>
              </w:rPr>
            </w:pPr>
            <w:r>
              <w:rPr>
                <w:rFonts w:hint="default" w:ascii="Times New Roman" w:hAnsi="Times New Roman" w:cs="Times New Roman"/>
                <w:b/>
                <w:bCs w:val="0"/>
                <w:sz w:val="24"/>
                <w:u w:val="single"/>
              </w:rPr>
              <w:t>项目热风炉耗天然气用量为</w:t>
            </w:r>
            <w:r>
              <w:rPr>
                <w:rFonts w:hint="eastAsia" w:ascii="Times New Roman" w:hAnsi="Times New Roman" w:cs="Times New Roman"/>
                <w:b/>
                <w:bCs w:val="0"/>
                <w:sz w:val="24"/>
                <w:u w:val="single"/>
                <w:lang w:val="en-US" w:eastAsia="zh-CN"/>
              </w:rPr>
              <w:t>50</w:t>
            </w:r>
            <w:r>
              <w:rPr>
                <w:rFonts w:hint="default" w:ascii="Times New Roman" w:hAnsi="Times New Roman" w:cs="Times New Roman"/>
                <w:b/>
                <w:bCs w:val="0"/>
                <w:sz w:val="24"/>
                <w:u w:val="single"/>
              </w:rPr>
              <w:t>万m</w:t>
            </w:r>
            <w:r>
              <w:rPr>
                <w:rFonts w:hint="default" w:ascii="Times New Roman" w:hAnsi="Times New Roman" w:cs="Times New Roman"/>
                <w:b/>
                <w:bCs w:val="0"/>
                <w:sz w:val="24"/>
                <w:u w:val="single"/>
                <w:vertAlign w:val="superscript"/>
              </w:rPr>
              <w:t>3</w:t>
            </w:r>
            <w:r>
              <w:rPr>
                <w:rFonts w:hint="default" w:ascii="Times New Roman" w:hAnsi="Times New Roman" w:cs="Times New Roman"/>
                <w:b/>
                <w:bCs w:val="0"/>
                <w:sz w:val="24"/>
                <w:u w:val="single"/>
              </w:rPr>
              <w:t>/a。</w:t>
            </w:r>
            <w:r>
              <w:rPr>
                <w:rFonts w:hint="default" w:ascii="Times New Roman" w:hAnsi="Times New Roman" w:cs="Times New Roman"/>
                <w:b/>
                <w:bCs w:val="0"/>
                <w:u w:val="single"/>
              </w:rPr>
              <w:t>通过查阅《环境保护使用数据手册》可知：同时，每燃烧</w:t>
            </w:r>
            <w:r>
              <w:rPr>
                <w:rFonts w:hint="eastAsia" w:cs="Times New Roman"/>
                <w:b/>
                <w:bCs w:val="0"/>
                <w:u w:val="single"/>
                <w:lang w:val="en-US" w:eastAsia="zh-CN"/>
              </w:rPr>
              <w:t>1万立方</w:t>
            </w:r>
            <w:r>
              <w:rPr>
                <w:rFonts w:hint="default" w:ascii="Times New Roman" w:hAnsi="Times New Roman" w:cs="Times New Roman"/>
                <w:b/>
                <w:bCs w:val="0"/>
                <w:u w:val="single"/>
              </w:rPr>
              <w:t>天然气所产生的烟气量为10.5万m</w:t>
            </w:r>
            <w:r>
              <w:rPr>
                <w:rFonts w:hint="default" w:ascii="Times New Roman" w:hAnsi="Times New Roman" w:cs="Times New Roman"/>
                <w:b/>
                <w:bCs w:val="0"/>
                <w:u w:val="single"/>
                <w:vertAlign w:val="superscript"/>
              </w:rPr>
              <w:t>3</w:t>
            </w:r>
            <w:r>
              <w:rPr>
                <w:rFonts w:hint="default" w:ascii="Times New Roman" w:hAnsi="Times New Roman" w:cs="Times New Roman"/>
                <w:b/>
                <w:bCs w:val="0"/>
                <w:u w:val="single"/>
              </w:rPr>
              <w:t>，燃烧每</w:t>
            </w:r>
            <w:r>
              <w:rPr>
                <w:rFonts w:hint="eastAsia" w:cs="Times New Roman"/>
                <w:b/>
                <w:bCs w:val="0"/>
                <w:u w:val="single"/>
                <w:lang w:val="en-US" w:eastAsia="zh-CN"/>
              </w:rPr>
              <w:t>1</w:t>
            </w:r>
            <w:r>
              <w:rPr>
                <w:rFonts w:hint="default" w:ascii="Times New Roman" w:hAnsi="Times New Roman" w:cs="Times New Roman"/>
                <w:b/>
                <w:bCs w:val="0"/>
                <w:u w:val="single"/>
              </w:rPr>
              <w:t>万立方天然气所产生的NO</w:t>
            </w:r>
            <w:r>
              <w:rPr>
                <w:rFonts w:hint="default" w:ascii="Times New Roman" w:hAnsi="Times New Roman" w:cs="Times New Roman"/>
                <w:b/>
                <w:bCs w:val="0"/>
                <w:u w:val="single"/>
                <w:vertAlign w:val="subscript"/>
              </w:rPr>
              <w:t>X</w:t>
            </w:r>
            <w:r>
              <w:rPr>
                <w:rFonts w:hint="default" w:ascii="Times New Roman" w:hAnsi="Times New Roman" w:cs="Times New Roman"/>
                <w:b/>
                <w:bCs w:val="0"/>
                <w:u w:val="single"/>
              </w:rPr>
              <w:t>、SO</w:t>
            </w:r>
            <w:r>
              <w:rPr>
                <w:rFonts w:hint="default" w:ascii="Times New Roman" w:hAnsi="Times New Roman" w:cs="Times New Roman"/>
                <w:b/>
                <w:bCs w:val="0"/>
                <w:u w:val="single"/>
                <w:vertAlign w:val="subscript"/>
              </w:rPr>
              <w:t>2</w:t>
            </w:r>
            <w:r>
              <w:rPr>
                <w:rFonts w:hint="default" w:ascii="Times New Roman" w:hAnsi="Times New Roman" w:cs="Times New Roman"/>
                <w:b/>
                <w:bCs w:val="0"/>
                <w:u w:val="single"/>
              </w:rPr>
              <w:t>和烟尘的量分别为6.3kg、1.0kg和2.4kg</w:t>
            </w:r>
            <w:r>
              <w:rPr>
                <w:rFonts w:hint="default" w:ascii="Times New Roman" w:hAnsi="Times New Roman" w:cs="Times New Roman"/>
                <w:b/>
                <w:bCs w:val="0"/>
                <w:szCs w:val="22"/>
                <w:u w:val="single"/>
              </w:rPr>
              <w:t>，则废气量为</w:t>
            </w:r>
            <w:r>
              <w:rPr>
                <w:rFonts w:hint="eastAsia" w:cs="Times New Roman"/>
                <w:b/>
                <w:bCs w:val="0"/>
                <w:szCs w:val="22"/>
                <w:u w:val="single"/>
                <w:lang w:val="en-US" w:eastAsia="zh-CN"/>
              </w:rPr>
              <w:t>525万</w:t>
            </w:r>
            <w:r>
              <w:rPr>
                <w:rFonts w:hint="default" w:ascii="Times New Roman" w:hAnsi="Times New Roman" w:cs="Times New Roman"/>
                <w:b/>
                <w:bCs w:val="0"/>
                <w:szCs w:val="22"/>
                <w:u w:val="single"/>
              </w:rPr>
              <w:t>m</w:t>
            </w:r>
            <w:r>
              <w:rPr>
                <w:rFonts w:hint="default" w:ascii="Times New Roman" w:hAnsi="Times New Roman" w:cs="Times New Roman"/>
                <w:b/>
                <w:bCs w:val="0"/>
                <w:szCs w:val="22"/>
                <w:u w:val="single"/>
                <w:vertAlign w:val="superscript"/>
              </w:rPr>
              <w:t>3</w:t>
            </w:r>
            <w:r>
              <w:rPr>
                <w:rFonts w:hint="default" w:ascii="Times New Roman" w:hAnsi="Times New Roman" w:cs="Times New Roman"/>
                <w:b/>
                <w:bCs w:val="0"/>
                <w:szCs w:val="22"/>
                <w:u w:val="single"/>
              </w:rPr>
              <w:t>，NOx产生量为</w:t>
            </w:r>
            <w:r>
              <w:rPr>
                <w:rFonts w:hint="eastAsia" w:cs="Times New Roman"/>
                <w:b/>
                <w:bCs w:val="0"/>
                <w:szCs w:val="22"/>
                <w:u w:val="single"/>
                <w:lang w:val="en-US" w:eastAsia="zh-CN"/>
              </w:rPr>
              <w:t>0.315</w:t>
            </w:r>
            <w:r>
              <w:rPr>
                <w:rFonts w:hint="default" w:ascii="Times New Roman" w:hAnsi="Times New Roman" w:cs="Times New Roman"/>
                <w:b/>
                <w:bCs w:val="0"/>
                <w:szCs w:val="22"/>
                <w:u w:val="single"/>
              </w:rPr>
              <w:t>t/a，SO</w:t>
            </w:r>
            <w:r>
              <w:rPr>
                <w:rFonts w:hint="default" w:ascii="Times New Roman" w:hAnsi="Times New Roman" w:cs="Times New Roman"/>
                <w:b/>
                <w:bCs w:val="0"/>
                <w:szCs w:val="22"/>
                <w:u w:val="single"/>
                <w:vertAlign w:val="subscript"/>
              </w:rPr>
              <w:t>2</w:t>
            </w:r>
            <w:r>
              <w:rPr>
                <w:rFonts w:hint="default" w:ascii="Times New Roman" w:hAnsi="Times New Roman" w:cs="Times New Roman"/>
                <w:b/>
                <w:bCs w:val="0"/>
                <w:szCs w:val="22"/>
                <w:u w:val="single"/>
              </w:rPr>
              <w:t>产生量为</w:t>
            </w:r>
            <w:r>
              <w:rPr>
                <w:rFonts w:hint="eastAsia" w:cs="Times New Roman"/>
                <w:b/>
                <w:bCs w:val="0"/>
                <w:szCs w:val="22"/>
                <w:u w:val="single"/>
                <w:lang w:val="en-US" w:eastAsia="zh-CN"/>
              </w:rPr>
              <w:t>0.05</w:t>
            </w:r>
            <w:r>
              <w:rPr>
                <w:rFonts w:hint="default" w:ascii="Times New Roman" w:hAnsi="Times New Roman" w:cs="Times New Roman"/>
                <w:b/>
                <w:bCs w:val="0"/>
                <w:szCs w:val="22"/>
                <w:u w:val="single"/>
              </w:rPr>
              <w:t>t/a，烟尘产生量为</w:t>
            </w:r>
            <w:r>
              <w:rPr>
                <w:rFonts w:hint="eastAsia" w:cs="Times New Roman"/>
                <w:b/>
                <w:bCs w:val="0"/>
                <w:szCs w:val="22"/>
                <w:u w:val="single"/>
                <w:lang w:val="en-US" w:eastAsia="zh-CN"/>
              </w:rPr>
              <w:t>0.12</w:t>
            </w:r>
            <w:r>
              <w:rPr>
                <w:rFonts w:hint="default" w:ascii="Times New Roman" w:hAnsi="Times New Roman" w:cs="Times New Roman"/>
                <w:b/>
                <w:bCs w:val="0"/>
                <w:szCs w:val="22"/>
                <w:u w:val="single"/>
              </w:rPr>
              <w:t>t/a。本项目年工作300天采取三班制，则本项目年工作7200h。</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val="0"/>
                <w:sz w:val="24"/>
                <w:u w:val="single"/>
              </w:rPr>
            </w:pPr>
            <w:r>
              <w:rPr>
                <w:rFonts w:hint="default" w:ascii="Times New Roman" w:hAnsi="Times New Roman" w:eastAsia="宋体" w:cs="Times New Roman"/>
                <w:b/>
                <w:bCs w:val="0"/>
                <w:sz w:val="24"/>
                <w:u w:val="single"/>
                <w:lang w:val="en-US" w:eastAsia="zh-CN"/>
              </w:rPr>
              <w:t>Ⅱ</w:t>
            </w:r>
            <w:r>
              <w:rPr>
                <w:rFonts w:hint="default" w:ascii="Times New Roman" w:hAnsi="Times New Roman" w:cs="Times New Roman"/>
                <w:b/>
                <w:bCs w:val="0"/>
                <w:sz w:val="24"/>
                <w:u w:val="single"/>
              </w:rPr>
              <w:t>固化工艺废气</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val="0"/>
                <w:sz w:val="24"/>
                <w:u w:val="single"/>
                <w:lang w:val="en-US" w:eastAsia="zh-CN"/>
              </w:rPr>
            </w:pPr>
            <w:r>
              <w:rPr>
                <w:rFonts w:hint="default" w:ascii="Times New Roman" w:hAnsi="Times New Roman" w:cs="Times New Roman"/>
                <w:b/>
                <w:bCs w:val="0"/>
                <w:sz w:val="24"/>
                <w:u w:val="single"/>
              </w:rPr>
              <w:t>项目酚醛树脂粘结剂用量为</w:t>
            </w:r>
            <w:r>
              <w:rPr>
                <w:rFonts w:hint="default" w:ascii="Times New Roman" w:hAnsi="Times New Roman" w:cs="Times New Roman"/>
                <w:b/>
                <w:bCs w:val="0"/>
                <w:sz w:val="24"/>
                <w:u w:val="single"/>
                <w:lang w:val="en-US" w:eastAsia="zh-CN"/>
              </w:rPr>
              <w:t>900</w:t>
            </w:r>
            <w:r>
              <w:rPr>
                <w:rFonts w:hint="default" w:ascii="Times New Roman" w:hAnsi="Times New Roman" w:cs="Times New Roman"/>
                <w:b/>
                <w:bCs w:val="0"/>
                <w:sz w:val="24"/>
                <w:u w:val="single"/>
              </w:rPr>
              <w:t>t/a，</w:t>
            </w:r>
            <w:r>
              <w:rPr>
                <w:rFonts w:hint="default" w:ascii="Times New Roman" w:hAnsi="Times New Roman" w:cs="Times New Roman"/>
                <w:b/>
                <w:bCs w:val="0"/>
                <w:kern w:val="0"/>
                <w:sz w:val="24"/>
                <w:szCs w:val="24"/>
                <w:u w:val="single"/>
              </w:rPr>
              <w:t>根据建设单位提供的酚醛树脂质量指标，树脂中游离醛含量≦</w:t>
            </w:r>
            <w:r>
              <w:rPr>
                <w:rFonts w:hint="default" w:ascii="Times New Roman" w:hAnsi="Times New Roman" w:cs="Times New Roman"/>
                <w:b/>
                <w:bCs w:val="0"/>
                <w:kern w:val="0"/>
                <w:sz w:val="24"/>
                <w:szCs w:val="24"/>
                <w:u w:val="single"/>
                <w:lang w:val="en-US" w:eastAsia="zh-CN"/>
              </w:rPr>
              <w:t>2.0</w:t>
            </w:r>
            <w:r>
              <w:rPr>
                <w:rFonts w:hint="default" w:ascii="Times New Roman" w:hAnsi="Times New Roman" w:cs="Times New Roman"/>
                <w:b/>
                <w:bCs w:val="0"/>
                <w:kern w:val="0"/>
                <w:sz w:val="24"/>
                <w:szCs w:val="24"/>
                <w:u w:val="single"/>
              </w:rPr>
              <w:t>%（本环评按</w:t>
            </w:r>
            <w:r>
              <w:rPr>
                <w:rFonts w:hint="default" w:ascii="Times New Roman" w:hAnsi="Times New Roman" w:cs="Times New Roman"/>
                <w:b/>
                <w:bCs w:val="0"/>
                <w:kern w:val="0"/>
                <w:sz w:val="24"/>
                <w:szCs w:val="24"/>
                <w:u w:val="single"/>
                <w:lang w:val="en-US" w:eastAsia="zh-CN"/>
              </w:rPr>
              <w:t>2.0</w:t>
            </w:r>
            <w:r>
              <w:rPr>
                <w:rFonts w:hint="default" w:ascii="Times New Roman" w:hAnsi="Times New Roman" w:cs="Times New Roman"/>
                <w:b/>
                <w:bCs w:val="0"/>
                <w:kern w:val="0"/>
                <w:sz w:val="24"/>
                <w:szCs w:val="24"/>
                <w:u w:val="single"/>
              </w:rPr>
              <w:t>%计算），游离酚含量≦</w:t>
            </w:r>
            <w:r>
              <w:rPr>
                <w:rFonts w:hint="default" w:ascii="Times New Roman" w:hAnsi="Times New Roman" w:cs="Times New Roman"/>
                <w:b/>
                <w:bCs w:val="0"/>
                <w:kern w:val="0"/>
                <w:sz w:val="24"/>
                <w:szCs w:val="24"/>
                <w:u w:val="single"/>
                <w:lang w:val="en-US" w:eastAsia="zh-CN"/>
              </w:rPr>
              <w:t>1.2</w:t>
            </w:r>
            <w:r>
              <w:rPr>
                <w:rFonts w:hint="default" w:ascii="Times New Roman" w:hAnsi="Times New Roman" w:cs="Times New Roman"/>
                <w:b/>
                <w:bCs w:val="0"/>
                <w:kern w:val="0"/>
                <w:sz w:val="24"/>
                <w:szCs w:val="24"/>
                <w:u w:val="single"/>
              </w:rPr>
              <w:t>%（本环评按</w:t>
            </w:r>
            <w:r>
              <w:rPr>
                <w:rFonts w:hint="default" w:ascii="Times New Roman" w:hAnsi="Times New Roman" w:cs="Times New Roman"/>
                <w:b/>
                <w:bCs w:val="0"/>
                <w:kern w:val="0"/>
                <w:sz w:val="24"/>
                <w:szCs w:val="24"/>
                <w:u w:val="single"/>
                <w:lang w:val="en-US" w:eastAsia="zh-CN"/>
              </w:rPr>
              <w:t>1.2</w:t>
            </w:r>
            <w:r>
              <w:rPr>
                <w:rFonts w:hint="default" w:ascii="Times New Roman" w:hAnsi="Times New Roman" w:cs="Times New Roman"/>
                <w:b/>
                <w:bCs w:val="0"/>
                <w:kern w:val="0"/>
                <w:sz w:val="24"/>
                <w:szCs w:val="24"/>
                <w:u w:val="single"/>
              </w:rPr>
              <w:t>%计算）</w:t>
            </w:r>
            <w:r>
              <w:rPr>
                <w:rFonts w:hint="default" w:ascii="Times New Roman" w:hAnsi="Times New Roman" w:cs="Times New Roman"/>
                <w:b/>
                <w:bCs w:val="0"/>
                <w:kern w:val="0"/>
                <w:sz w:val="24"/>
                <w:szCs w:val="24"/>
                <w:u w:val="single"/>
                <w:lang w:eastAsia="zh-CN"/>
              </w:rPr>
              <w:t>。</w:t>
            </w:r>
            <w:r>
              <w:rPr>
                <w:rFonts w:hint="default" w:ascii="Times New Roman" w:hAnsi="Times New Roman" w:cs="Times New Roman"/>
                <w:b/>
                <w:bCs w:val="0"/>
                <w:sz w:val="24"/>
                <w:u w:val="single"/>
              </w:rPr>
              <w:t>根据武汉理工大学学报（第31卷21期）的《酚醛树脂热解性能研究》（2009.11）结论：由于缩聚产物的交联网状结构，酚醛树脂的结构，在300℃及以下，酚醛树脂无裂解反应。项目施胶时岩棉纤维温度约50~80℃，&lt;300℃，因此喷附的雾状酚醛树脂不会裂解，产生的少量有机废气</w:t>
            </w:r>
            <w:r>
              <w:rPr>
                <w:rFonts w:hint="eastAsia" w:cs="Times New Roman"/>
                <w:b/>
                <w:bCs w:val="0"/>
                <w:sz w:val="24"/>
                <w:u w:val="single"/>
                <w:lang w:val="en-US" w:eastAsia="zh-CN"/>
              </w:rPr>
              <w:t>VOCs（成分主要为</w:t>
            </w:r>
            <w:r>
              <w:rPr>
                <w:rFonts w:hint="default" w:ascii="Times New Roman" w:hAnsi="Times New Roman" w:cs="Times New Roman"/>
                <w:b/>
                <w:bCs w:val="0"/>
                <w:sz w:val="24"/>
                <w:u w:val="single"/>
              </w:rPr>
              <w:t>醛</w:t>
            </w:r>
            <w:r>
              <w:rPr>
                <w:rFonts w:hint="eastAsia" w:cs="Times New Roman"/>
                <w:b/>
                <w:bCs w:val="0"/>
                <w:sz w:val="24"/>
                <w:u w:val="single"/>
                <w:lang w:val="en-US" w:eastAsia="zh-CN"/>
              </w:rPr>
              <w:t>类</w:t>
            </w:r>
            <w:r>
              <w:rPr>
                <w:rFonts w:hint="default" w:ascii="Times New Roman" w:hAnsi="Times New Roman" w:cs="Times New Roman"/>
                <w:b/>
                <w:bCs w:val="0"/>
                <w:sz w:val="24"/>
                <w:u w:val="single"/>
              </w:rPr>
              <w:t>和酚</w:t>
            </w:r>
            <w:r>
              <w:rPr>
                <w:rFonts w:hint="eastAsia" w:cs="Times New Roman"/>
                <w:b/>
                <w:bCs w:val="0"/>
                <w:sz w:val="24"/>
                <w:u w:val="single"/>
                <w:lang w:val="en-US" w:eastAsia="zh-CN"/>
              </w:rPr>
              <w:t>类，以非甲烷总烃计）</w:t>
            </w:r>
            <w:r>
              <w:rPr>
                <w:rFonts w:hint="default" w:ascii="Times New Roman" w:hAnsi="Times New Roman" w:cs="Times New Roman"/>
                <w:b/>
                <w:bCs w:val="0"/>
                <w:sz w:val="24"/>
                <w:u w:val="single"/>
                <w:lang w:eastAsia="zh-CN"/>
              </w:rPr>
              <w:t>。项目有机废气的释放工序为成纤、集棉系统及固化系统，固化系统有机废气的释放量约为总量的</w:t>
            </w:r>
            <w:r>
              <w:rPr>
                <w:rFonts w:hint="eastAsia" w:cs="Times New Roman"/>
                <w:b/>
                <w:bCs w:val="0"/>
                <w:sz w:val="24"/>
                <w:u w:val="single"/>
                <w:lang w:val="en-US" w:eastAsia="zh-CN"/>
              </w:rPr>
              <w:t>90</w:t>
            </w:r>
            <w:r>
              <w:rPr>
                <w:rFonts w:hint="default" w:ascii="Times New Roman" w:hAnsi="Times New Roman" w:cs="Times New Roman"/>
                <w:b/>
                <w:bCs w:val="0"/>
                <w:sz w:val="24"/>
                <w:u w:val="single"/>
                <w:lang w:eastAsia="zh-CN"/>
              </w:rPr>
              <w:t>%。</w:t>
            </w:r>
            <w:r>
              <w:rPr>
                <w:rFonts w:hint="default" w:ascii="Times New Roman" w:hAnsi="Times New Roman" w:cs="Times New Roman"/>
                <w:b/>
                <w:bCs w:val="0"/>
                <w:sz w:val="24"/>
                <w:u w:val="single"/>
                <w:lang w:val="en-US" w:eastAsia="zh-CN"/>
              </w:rPr>
              <w:t>经计算</w:t>
            </w:r>
            <w:r>
              <w:rPr>
                <w:rFonts w:hint="default" w:ascii="Times New Roman" w:hAnsi="Times New Roman" w:cs="Times New Roman"/>
                <w:b/>
                <w:bCs w:val="0"/>
                <w:sz w:val="24"/>
                <w:u w:val="single"/>
              </w:rPr>
              <w:t>，则</w:t>
            </w:r>
            <w:r>
              <w:rPr>
                <w:rFonts w:hint="eastAsia" w:cs="Times New Roman"/>
                <w:b/>
                <w:bCs w:val="0"/>
                <w:sz w:val="24"/>
                <w:u w:val="single"/>
                <w:lang w:val="en-US" w:eastAsia="zh-CN"/>
              </w:rPr>
              <w:t>废气中</w:t>
            </w:r>
            <w:r>
              <w:rPr>
                <w:rFonts w:hint="default" w:ascii="Times New Roman" w:hAnsi="Times New Roman" w:cs="Times New Roman"/>
                <w:b/>
                <w:bCs w:val="0"/>
                <w:sz w:val="24"/>
                <w:u w:val="single"/>
              </w:rPr>
              <w:t>醛</w:t>
            </w:r>
            <w:r>
              <w:rPr>
                <w:rFonts w:hint="default" w:ascii="Times New Roman" w:hAnsi="Times New Roman" w:cs="Times New Roman"/>
                <w:b/>
                <w:bCs w:val="0"/>
                <w:sz w:val="24"/>
                <w:u w:val="single"/>
                <w:lang w:val="en-US" w:eastAsia="zh-CN"/>
              </w:rPr>
              <w:t>类</w:t>
            </w:r>
            <w:r>
              <w:rPr>
                <w:rFonts w:hint="default" w:ascii="Times New Roman" w:hAnsi="Times New Roman" w:cs="Times New Roman"/>
                <w:b/>
                <w:bCs w:val="0"/>
                <w:sz w:val="24"/>
                <w:u w:val="single"/>
              </w:rPr>
              <w:t>产生量为</w:t>
            </w:r>
            <w:r>
              <w:rPr>
                <w:rFonts w:hint="eastAsia" w:cs="Times New Roman"/>
                <w:b/>
                <w:bCs w:val="0"/>
                <w:sz w:val="24"/>
                <w:u w:val="single"/>
                <w:lang w:val="en-US" w:eastAsia="zh-CN"/>
              </w:rPr>
              <w:t>16.2</w:t>
            </w:r>
            <w:r>
              <w:rPr>
                <w:rFonts w:hint="default" w:ascii="Times New Roman" w:hAnsi="Times New Roman" w:cs="Times New Roman"/>
                <w:b/>
                <w:bCs w:val="0"/>
                <w:sz w:val="24"/>
                <w:u w:val="single"/>
              </w:rPr>
              <w:t>t/a，酚</w:t>
            </w:r>
            <w:r>
              <w:rPr>
                <w:rFonts w:hint="default" w:ascii="Times New Roman" w:hAnsi="Times New Roman" w:cs="Times New Roman"/>
                <w:b/>
                <w:bCs w:val="0"/>
                <w:sz w:val="24"/>
                <w:u w:val="single"/>
                <w:lang w:val="en-US" w:eastAsia="zh-CN"/>
              </w:rPr>
              <w:t>类</w:t>
            </w:r>
            <w:r>
              <w:rPr>
                <w:rFonts w:hint="default" w:ascii="Times New Roman" w:hAnsi="Times New Roman" w:cs="Times New Roman"/>
                <w:b/>
                <w:bCs w:val="0"/>
                <w:sz w:val="24"/>
                <w:u w:val="single"/>
              </w:rPr>
              <w:t>产生量为</w:t>
            </w:r>
            <w:r>
              <w:rPr>
                <w:rFonts w:hint="eastAsia" w:cs="Times New Roman"/>
                <w:b/>
                <w:bCs w:val="0"/>
                <w:sz w:val="24"/>
                <w:u w:val="single"/>
                <w:lang w:val="en-US" w:eastAsia="zh-CN"/>
              </w:rPr>
              <w:t>9.72</w:t>
            </w:r>
            <w:r>
              <w:rPr>
                <w:rFonts w:hint="default" w:ascii="Times New Roman" w:hAnsi="Times New Roman" w:cs="Times New Roman"/>
                <w:b/>
                <w:bCs w:val="0"/>
                <w:sz w:val="24"/>
                <w:u w:val="single"/>
              </w:rPr>
              <w:t>t/a。</w:t>
            </w:r>
            <w:r>
              <w:rPr>
                <w:rFonts w:hint="eastAsia" w:cs="Times New Roman"/>
                <w:b/>
                <w:bCs w:val="0"/>
                <w:sz w:val="24"/>
                <w:u w:val="single"/>
                <w:lang w:val="en-US" w:eastAsia="zh-CN"/>
              </w:rPr>
              <w:t>则该工序产生有机废气总量为25.92t/a。</w:t>
            </w:r>
          </w:p>
          <w:p>
            <w:pPr>
              <w:spacing w:line="520" w:lineRule="exact"/>
              <w:ind w:firstLine="482"/>
              <w:rPr>
                <w:rFonts w:hint="eastAsia" w:ascii="Times New Roman" w:hAnsi="Times New Roman" w:cs="Times New Roman"/>
                <w:b/>
                <w:bCs w:val="0"/>
                <w:sz w:val="24"/>
                <w:u w:val="single"/>
                <w:lang w:val="en-US" w:eastAsia="zh-CN"/>
              </w:rPr>
            </w:pPr>
            <w:r>
              <w:rPr>
                <w:rFonts w:hint="eastAsia" w:ascii="Times New Roman" w:hAnsi="Times New Roman" w:cs="Times New Roman"/>
                <w:b/>
                <w:bCs w:val="0"/>
                <w:sz w:val="24"/>
                <w:u w:val="single"/>
                <w:lang w:val="en-US" w:eastAsia="zh-CN"/>
              </w:rPr>
              <w:t>总结</w:t>
            </w:r>
          </w:p>
          <w:p>
            <w:pPr>
              <w:pStyle w:val="10"/>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b/>
                <w:bCs w:val="0"/>
                <w:sz w:val="24"/>
                <w:szCs w:val="24"/>
                <w:u w:val="single"/>
                <w:lang w:val="en-US" w:eastAsia="zh-CN"/>
              </w:rPr>
            </w:pPr>
            <w:r>
              <w:rPr>
                <w:rFonts w:hint="eastAsia"/>
                <w:b/>
                <w:bCs w:val="0"/>
                <w:sz w:val="24"/>
                <w:szCs w:val="24"/>
                <w:u w:val="single"/>
                <w:lang w:val="en-US" w:eastAsia="zh-CN"/>
              </w:rPr>
              <w:t>a风量校正</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82" w:firstLineChars="200"/>
              <w:textAlignment w:val="auto"/>
              <w:rPr>
                <w:rFonts w:hint="default"/>
                <w:b/>
                <w:bCs w:val="0"/>
                <w:sz w:val="24"/>
                <w:szCs w:val="24"/>
                <w:u w:val="single"/>
                <w:lang w:val="en-US" w:eastAsia="zh-CN"/>
              </w:rPr>
            </w:pPr>
            <w:r>
              <w:rPr>
                <w:rFonts w:hint="eastAsia"/>
                <w:b/>
                <w:bCs w:val="0"/>
                <w:sz w:val="24"/>
                <w:szCs w:val="24"/>
                <w:u w:val="single"/>
                <w:lang w:val="en-US" w:eastAsia="zh-CN"/>
              </w:rPr>
              <w:t>天然气高温熔化炉和固化冷却风量</w:t>
            </w:r>
          </w:p>
          <w:p>
            <w:pPr>
              <w:pStyle w:val="10"/>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ascii="Times New Roman" w:hAnsi="Times New Roman" w:eastAsia="宋体" w:cs="Times New Roman"/>
                <w:b/>
                <w:bCs w:val="0"/>
                <w:kern w:val="2"/>
                <w:sz w:val="24"/>
                <w:szCs w:val="22"/>
                <w:u w:val="single"/>
                <w:lang w:val="en-US" w:eastAsia="zh-CN" w:bidi="ar-SA"/>
              </w:rPr>
            </w:pPr>
            <w:r>
              <w:rPr>
                <w:rFonts w:hint="eastAsia" w:ascii="Times New Roman" w:hAnsi="Times New Roman" w:eastAsia="宋体" w:cs="Times New Roman"/>
                <w:b/>
                <w:bCs w:val="0"/>
                <w:kern w:val="2"/>
                <w:sz w:val="24"/>
                <w:szCs w:val="22"/>
                <w:u w:val="single"/>
                <w:lang w:val="en-US" w:eastAsia="zh-CN" w:bidi="ar-SA"/>
              </w:rPr>
              <w:t>通过查阅根据相关工程设计资</w:t>
            </w:r>
            <w:r>
              <w:rPr>
                <w:rFonts w:hint="default" w:ascii="Times New Roman" w:hAnsi="Times New Roman" w:eastAsia="宋体" w:cs="Times New Roman"/>
                <w:b/>
                <w:bCs w:val="0"/>
                <w:kern w:val="2"/>
                <w:sz w:val="24"/>
                <w:szCs w:val="22"/>
                <w:u w:val="single"/>
                <w:lang w:val="en-US" w:eastAsia="zh-CN" w:bidi="ar-SA"/>
              </w:rPr>
              <w:t>料〔《工业炉窑设计制造及节能环保治理技术手册》（梁军 著）〕和参考同行业</w:t>
            </w:r>
            <w:r>
              <w:rPr>
                <w:rFonts w:hint="eastAsia" w:ascii="Times New Roman" w:hAnsi="Times New Roman" w:cs="Times New Roman"/>
                <w:b/>
                <w:bCs w:val="0"/>
                <w:kern w:val="2"/>
                <w:sz w:val="24"/>
                <w:szCs w:val="22"/>
                <w:u w:val="single"/>
                <w:lang w:val="en-US" w:eastAsia="zh-CN" w:bidi="ar-SA"/>
              </w:rPr>
              <w:t>已验收数据资料；项目在原料熔制工序和固化冷却工序（热风炉燃烧）的天然气完全燃烧需要一定的配风量</w:t>
            </w:r>
            <w:r>
              <w:rPr>
                <w:rFonts w:hint="eastAsia" w:cs="Times New Roman"/>
                <w:b/>
                <w:bCs w:val="0"/>
                <w:kern w:val="2"/>
                <w:sz w:val="24"/>
                <w:szCs w:val="22"/>
                <w:u w:val="single"/>
                <w:lang w:val="en-US" w:eastAsia="zh-CN" w:bidi="ar-SA"/>
              </w:rPr>
              <w:t>，同时设备本身在运行过程中不是全密闭状态存在一定的风量损失</w:t>
            </w:r>
            <w:r>
              <w:rPr>
                <w:rFonts w:hint="eastAsia" w:ascii="Times New Roman" w:hAnsi="Times New Roman" w:cs="Times New Roman"/>
                <w:b/>
                <w:bCs w:val="0"/>
                <w:kern w:val="2"/>
                <w:sz w:val="24"/>
                <w:szCs w:val="22"/>
                <w:u w:val="single"/>
                <w:lang w:val="en-US" w:eastAsia="zh-CN" w:bidi="ar-SA"/>
              </w:rPr>
              <w:t>。综合考虑，本次评价建议</w:t>
            </w:r>
            <w:r>
              <w:rPr>
                <w:rFonts w:hint="eastAsia" w:cs="Times New Roman"/>
                <w:b/>
                <w:bCs w:val="0"/>
                <w:kern w:val="2"/>
                <w:sz w:val="24"/>
                <w:szCs w:val="22"/>
                <w:u w:val="single"/>
                <w:lang w:val="en-US" w:eastAsia="zh-CN" w:bidi="ar-SA"/>
              </w:rPr>
              <w:t>天然气高温熔化炉废气量</w:t>
            </w:r>
            <w:r>
              <w:rPr>
                <w:rFonts w:hint="eastAsia" w:ascii="Times New Roman" w:hAnsi="Times New Roman" w:cs="Times New Roman"/>
                <w:b/>
                <w:bCs w:val="0"/>
                <w:kern w:val="2"/>
                <w:sz w:val="24"/>
                <w:szCs w:val="22"/>
                <w:u w:val="single"/>
                <w:lang w:val="en-US" w:eastAsia="zh-CN" w:bidi="ar-SA"/>
              </w:rPr>
              <w:t>取</w:t>
            </w:r>
            <w:r>
              <w:rPr>
                <w:rFonts w:hint="eastAsia" w:cs="Times New Roman"/>
                <w:b/>
                <w:bCs w:val="0"/>
                <w:kern w:val="2"/>
                <w:sz w:val="24"/>
                <w:szCs w:val="22"/>
                <w:u w:val="single"/>
                <w:lang w:val="en-US" w:eastAsia="zh-CN" w:bidi="ar-SA"/>
              </w:rPr>
              <w:t>20000</w:t>
            </w:r>
            <w:r>
              <w:rPr>
                <w:rFonts w:hint="eastAsia" w:ascii="Times New Roman" w:hAnsi="Times New Roman" w:cs="Times New Roman"/>
                <w:b/>
                <w:bCs w:val="0"/>
                <w:sz w:val="24"/>
                <w:u w:val="single"/>
                <w:lang w:val="en-US" w:eastAsia="zh-CN"/>
              </w:rPr>
              <w:t>m</w:t>
            </w:r>
            <w:r>
              <w:rPr>
                <w:rFonts w:hint="eastAsia" w:ascii="Times New Roman" w:hAnsi="Times New Roman" w:cs="Times New Roman"/>
                <w:b/>
                <w:bCs w:val="0"/>
                <w:sz w:val="24"/>
                <w:u w:val="single"/>
                <w:vertAlign w:val="superscript"/>
                <w:lang w:val="en-US" w:eastAsia="zh-CN"/>
              </w:rPr>
              <w:t>3</w:t>
            </w:r>
            <w:r>
              <w:rPr>
                <w:rFonts w:hint="eastAsia" w:ascii="Times New Roman" w:hAnsi="Times New Roman" w:cs="Times New Roman"/>
                <w:b/>
                <w:bCs w:val="0"/>
                <w:sz w:val="24"/>
                <w:u w:val="single"/>
                <w:lang w:val="en-US" w:eastAsia="zh-CN"/>
              </w:rPr>
              <w:t>/h</w:t>
            </w:r>
            <w:r>
              <w:rPr>
                <w:rFonts w:hint="eastAsia" w:cs="Times New Roman"/>
                <w:b/>
                <w:bCs w:val="0"/>
                <w:sz w:val="24"/>
                <w:u w:val="single"/>
                <w:lang w:val="en-US" w:eastAsia="zh-CN"/>
              </w:rPr>
              <w:t>（其中配风量约为15000</w:t>
            </w:r>
            <w:r>
              <w:rPr>
                <w:rFonts w:hint="eastAsia" w:ascii="Times New Roman" w:hAnsi="Times New Roman" w:cs="Times New Roman"/>
                <w:b/>
                <w:bCs w:val="0"/>
                <w:sz w:val="24"/>
                <w:u w:val="single"/>
                <w:lang w:val="en-US" w:eastAsia="zh-CN"/>
              </w:rPr>
              <w:t>m</w:t>
            </w:r>
            <w:r>
              <w:rPr>
                <w:rFonts w:hint="eastAsia" w:ascii="Times New Roman" w:hAnsi="Times New Roman" w:cs="Times New Roman"/>
                <w:b/>
                <w:bCs w:val="0"/>
                <w:sz w:val="24"/>
                <w:u w:val="single"/>
                <w:vertAlign w:val="superscript"/>
                <w:lang w:val="en-US" w:eastAsia="zh-CN"/>
              </w:rPr>
              <w:t>3</w:t>
            </w:r>
            <w:r>
              <w:rPr>
                <w:rFonts w:hint="eastAsia" w:ascii="Times New Roman" w:hAnsi="Times New Roman" w:cs="Times New Roman"/>
                <w:b/>
                <w:bCs w:val="0"/>
                <w:sz w:val="24"/>
                <w:u w:val="single"/>
                <w:lang w:val="en-US" w:eastAsia="zh-CN"/>
              </w:rPr>
              <w:t>/h</w:t>
            </w:r>
            <w:r>
              <w:rPr>
                <w:rFonts w:hint="eastAsia" w:cs="Times New Roman"/>
                <w:b/>
                <w:bCs w:val="0"/>
                <w:sz w:val="24"/>
                <w:u w:val="single"/>
                <w:lang w:val="en-US" w:eastAsia="zh-CN"/>
              </w:rPr>
              <w:t>）</w:t>
            </w:r>
            <w:r>
              <w:rPr>
                <w:rFonts w:hint="eastAsia" w:ascii="Times New Roman" w:hAnsi="Times New Roman" w:cs="Times New Roman"/>
                <w:b/>
                <w:bCs w:val="0"/>
                <w:sz w:val="24"/>
                <w:u w:val="single"/>
                <w:lang w:val="en-US" w:eastAsia="zh-CN"/>
              </w:rPr>
              <w:t>，固化冷却产生的废气量为</w:t>
            </w:r>
            <w:r>
              <w:rPr>
                <w:rFonts w:hint="eastAsia" w:cs="Times New Roman"/>
                <w:b/>
                <w:bCs w:val="0"/>
                <w:sz w:val="24"/>
                <w:u w:val="single"/>
                <w:lang w:val="en-US" w:eastAsia="zh-CN"/>
              </w:rPr>
              <w:t>15000</w:t>
            </w:r>
            <w:r>
              <w:rPr>
                <w:rFonts w:hint="eastAsia" w:ascii="Times New Roman" w:hAnsi="Times New Roman" w:cs="Times New Roman"/>
                <w:b/>
                <w:bCs w:val="0"/>
                <w:sz w:val="24"/>
                <w:u w:val="single"/>
                <w:lang w:val="en-US" w:eastAsia="zh-CN"/>
              </w:rPr>
              <w:t>m</w:t>
            </w:r>
            <w:r>
              <w:rPr>
                <w:rFonts w:hint="eastAsia" w:ascii="Times New Roman" w:hAnsi="Times New Roman" w:cs="Times New Roman"/>
                <w:b/>
                <w:bCs w:val="0"/>
                <w:sz w:val="24"/>
                <w:u w:val="single"/>
                <w:vertAlign w:val="superscript"/>
                <w:lang w:val="en-US" w:eastAsia="zh-CN"/>
              </w:rPr>
              <w:t>3</w:t>
            </w:r>
            <w:r>
              <w:rPr>
                <w:rFonts w:hint="eastAsia" w:ascii="Times New Roman" w:hAnsi="Times New Roman" w:cs="Times New Roman"/>
                <w:b/>
                <w:bCs w:val="0"/>
                <w:sz w:val="24"/>
                <w:u w:val="single"/>
                <w:lang w:val="en-US" w:eastAsia="zh-CN"/>
              </w:rPr>
              <w:t>/h。</w:t>
            </w:r>
          </w:p>
          <w:p>
            <w:pPr>
              <w:pStyle w:val="10"/>
              <w:keepNext w:val="0"/>
              <w:keepLines w:val="0"/>
              <w:pageBreakBefore w:val="0"/>
              <w:widowControl w:val="0"/>
              <w:kinsoku/>
              <w:wordWrap/>
              <w:overflowPunct/>
              <w:topLinePunct w:val="0"/>
              <w:autoSpaceDE/>
              <w:autoSpaceDN/>
              <w:bidi w:val="0"/>
              <w:adjustRightInd/>
              <w:snapToGrid/>
              <w:ind w:firstLine="482" w:firstLineChars="200"/>
              <w:textAlignment w:val="auto"/>
              <w:rPr>
                <w:rFonts w:hint="default"/>
                <w:b/>
                <w:bCs w:val="0"/>
                <w:sz w:val="24"/>
                <w:szCs w:val="24"/>
                <w:u w:val="single"/>
                <w:lang w:val="en-US" w:eastAsia="zh-CN"/>
              </w:rPr>
            </w:pPr>
            <w:r>
              <w:rPr>
                <w:rFonts w:hint="eastAsia"/>
                <w:b/>
                <w:bCs w:val="0"/>
                <w:sz w:val="24"/>
                <w:szCs w:val="24"/>
                <w:u w:val="single"/>
                <w:lang w:val="en-US" w:eastAsia="zh-CN"/>
              </w:rPr>
              <w:t>b混合废气（</w:t>
            </w:r>
            <w:r>
              <w:rPr>
                <w:rFonts w:hint="default" w:ascii="Times New Roman" w:hAnsi="Times New Roman" w:eastAsia="宋体" w:cs="Times New Roman"/>
                <w:b/>
                <w:bCs w:val="0"/>
                <w:sz w:val="24"/>
                <w:u w:val="single"/>
                <w:lang w:val="en-US" w:eastAsia="zh-CN"/>
              </w:rPr>
              <w:t>天然气高温熔化炉废气G2和固化冷却废气G4</w:t>
            </w:r>
            <w:r>
              <w:rPr>
                <w:rFonts w:hint="eastAsia"/>
                <w:b/>
                <w:bCs w:val="0"/>
                <w:sz w:val="24"/>
                <w:szCs w:val="24"/>
                <w:u w:val="single"/>
                <w:lang w:val="en-US" w:eastAsia="zh-CN"/>
              </w:rPr>
              <w:t>）污染物计算</w:t>
            </w:r>
          </w:p>
          <w:p>
            <w:pPr>
              <w:spacing w:line="520" w:lineRule="exact"/>
              <w:ind w:firstLine="482"/>
              <w:rPr>
                <w:rFonts w:hint="default" w:ascii="Times New Roman" w:hAnsi="Times New Roman" w:cs="Times New Roman"/>
                <w:b/>
                <w:bCs w:val="0"/>
                <w:sz w:val="24"/>
                <w:u w:val="single"/>
              </w:rPr>
            </w:pPr>
            <w:r>
              <w:rPr>
                <w:rFonts w:hint="eastAsia" w:cs="Times New Roman"/>
                <w:b/>
                <w:bCs w:val="0"/>
                <w:sz w:val="24"/>
                <w:u w:val="single"/>
                <w:lang w:val="en-US" w:eastAsia="zh-CN"/>
              </w:rPr>
              <w:t>通过查阅相关技术资料，</w:t>
            </w:r>
            <w:r>
              <w:rPr>
                <w:rFonts w:hint="default" w:ascii="Times New Roman" w:hAnsi="Times New Roman" w:cs="Times New Roman"/>
                <w:b/>
                <w:bCs w:val="0"/>
                <w:sz w:val="24"/>
                <w:u w:val="single"/>
              </w:rPr>
              <w:t>醛</w:t>
            </w:r>
            <w:r>
              <w:rPr>
                <w:rFonts w:hint="default" w:ascii="Times New Roman" w:hAnsi="Times New Roman" w:cs="Times New Roman"/>
                <w:b/>
                <w:bCs w:val="0"/>
                <w:sz w:val="24"/>
                <w:u w:val="single"/>
                <w:lang w:val="en-US" w:eastAsia="zh-CN"/>
              </w:rPr>
              <w:t>类</w:t>
            </w:r>
            <w:r>
              <w:rPr>
                <w:rFonts w:hint="eastAsia" w:cs="Times New Roman"/>
                <w:b/>
                <w:bCs w:val="0"/>
                <w:sz w:val="24"/>
                <w:u w:val="single"/>
                <w:lang w:val="en-US" w:eastAsia="zh-CN"/>
              </w:rPr>
              <w:t>和酚类（VOCs）可通过热力燃烧法</w:t>
            </w:r>
            <w:r>
              <w:rPr>
                <w:rFonts w:hint="default" w:ascii="Times New Roman" w:hAnsi="Times New Roman" w:cs="Times New Roman"/>
                <w:b/>
                <w:bCs w:val="0"/>
                <w:sz w:val="24"/>
                <w:u w:val="single"/>
                <w:lang w:val="en-US" w:eastAsia="zh-CN"/>
              </w:rPr>
              <w:t>（700℃~1100℃）</w:t>
            </w:r>
            <w:r>
              <w:rPr>
                <w:rFonts w:hint="eastAsia" w:cs="Times New Roman"/>
                <w:b/>
                <w:bCs w:val="0"/>
                <w:sz w:val="24"/>
                <w:u w:val="single"/>
                <w:lang w:val="en-US" w:eastAsia="zh-CN"/>
              </w:rPr>
              <w:t>去除，本项目天然气高温熔化炉工作温度</w:t>
            </w:r>
            <w:r>
              <w:rPr>
                <w:rFonts w:hint="default" w:ascii="Times New Roman" w:hAnsi="Times New Roman" w:cs="Times New Roman"/>
                <w:b/>
                <w:bCs w:val="0"/>
                <w:sz w:val="24"/>
                <w:u w:val="single"/>
                <w:lang w:val="en-US" w:eastAsia="zh-CN"/>
              </w:rPr>
              <w:t>为1250℃～1420℃</w:t>
            </w:r>
            <w:r>
              <w:rPr>
                <w:rFonts w:hint="eastAsia" w:ascii="Times New Roman" w:hAnsi="Times New Roman" w:cs="Times New Roman"/>
                <w:b/>
                <w:bCs w:val="0"/>
                <w:sz w:val="24"/>
                <w:u w:val="single"/>
                <w:lang w:val="en-US" w:eastAsia="zh-CN"/>
              </w:rPr>
              <w:t>，满足</w:t>
            </w:r>
            <w:r>
              <w:rPr>
                <w:rFonts w:hint="default" w:ascii="Times New Roman" w:hAnsi="Times New Roman" w:cs="Times New Roman"/>
                <w:b/>
                <w:bCs w:val="0"/>
                <w:sz w:val="24"/>
                <w:u w:val="single"/>
              </w:rPr>
              <w:t>醛</w:t>
            </w:r>
            <w:r>
              <w:rPr>
                <w:rFonts w:hint="default" w:ascii="Times New Roman" w:hAnsi="Times New Roman" w:cs="Times New Roman"/>
                <w:b/>
                <w:bCs w:val="0"/>
                <w:sz w:val="24"/>
                <w:u w:val="single"/>
                <w:lang w:val="en-US" w:eastAsia="zh-CN"/>
              </w:rPr>
              <w:t>类</w:t>
            </w:r>
            <w:r>
              <w:rPr>
                <w:rFonts w:hint="eastAsia" w:cs="Times New Roman"/>
                <w:b/>
                <w:bCs w:val="0"/>
                <w:sz w:val="24"/>
                <w:u w:val="single"/>
                <w:lang w:val="en-US" w:eastAsia="zh-CN"/>
              </w:rPr>
              <w:t>和酚类（VOCs）的通过直接热力燃烧去除条件。同时</w:t>
            </w:r>
            <w:r>
              <w:rPr>
                <w:rFonts w:hint="eastAsia" w:cs="Times New Roman"/>
                <w:b/>
                <w:bCs w:val="0"/>
                <w:kern w:val="2"/>
                <w:sz w:val="24"/>
                <w:szCs w:val="22"/>
                <w:u w:val="single"/>
                <w:lang w:val="en-US" w:eastAsia="zh-CN" w:bidi="ar-SA"/>
              </w:rPr>
              <w:t>天然气高温熔化炉所需配风量与固化冷却废气量相同，故而</w:t>
            </w:r>
            <w:r>
              <w:rPr>
                <w:rFonts w:hint="eastAsia" w:cs="Times New Roman"/>
                <w:b/>
                <w:bCs w:val="0"/>
                <w:sz w:val="24"/>
                <w:u w:val="single"/>
                <w:lang w:val="en-US" w:eastAsia="zh-CN"/>
              </w:rPr>
              <w:t>本次评价建议项目固化冷却废气G4通过收集直接通入</w:t>
            </w:r>
            <w:r>
              <w:rPr>
                <w:rFonts w:hint="eastAsia" w:ascii="Times New Roman" w:hAnsi="Times New Roman" w:cs="Times New Roman"/>
                <w:b/>
                <w:bCs w:val="0"/>
                <w:sz w:val="24"/>
                <w:u w:val="single"/>
                <w:lang w:val="en-US" w:eastAsia="zh-CN"/>
              </w:rPr>
              <w:t>天然气高温熔化炉</w:t>
            </w:r>
            <w:r>
              <w:rPr>
                <w:rFonts w:hint="eastAsia" w:cs="Times New Roman"/>
                <w:b/>
                <w:bCs w:val="0"/>
                <w:sz w:val="24"/>
                <w:u w:val="single"/>
                <w:lang w:val="en-US" w:eastAsia="zh-CN"/>
              </w:rPr>
              <w:t>，</w:t>
            </w:r>
            <w:r>
              <w:rPr>
                <w:rFonts w:hint="eastAsia" w:ascii="Times New Roman" w:hAnsi="Times New Roman" w:cs="Times New Roman"/>
                <w:b/>
                <w:bCs w:val="0"/>
                <w:sz w:val="24"/>
                <w:u w:val="single"/>
                <w:lang w:val="en-US" w:eastAsia="zh-CN"/>
              </w:rPr>
              <w:t>将废气中有机废气VOCs（成分主要为醛类和酚类，以非甲烷总烃计）通过热力燃烧去除</w:t>
            </w:r>
            <w:r>
              <w:rPr>
                <w:rFonts w:hint="eastAsia" w:cs="Times New Roman"/>
                <w:b/>
                <w:bCs w:val="0"/>
                <w:sz w:val="24"/>
                <w:u w:val="single"/>
                <w:lang w:val="en-US" w:eastAsia="zh-CN"/>
              </w:rPr>
              <w:t>。将</w:t>
            </w:r>
            <w:r>
              <w:rPr>
                <w:rFonts w:hint="eastAsia" w:ascii="Times New Roman" w:hAnsi="Times New Roman" w:cs="Times New Roman"/>
                <w:b/>
                <w:bCs w:val="0"/>
                <w:sz w:val="24"/>
                <w:u w:val="single"/>
                <w:lang w:val="en-US" w:eastAsia="zh-CN"/>
              </w:rPr>
              <w:t>剩余废气</w:t>
            </w:r>
            <w:r>
              <w:rPr>
                <w:rFonts w:hint="eastAsia" w:cs="Times New Roman"/>
                <w:b/>
                <w:bCs w:val="0"/>
                <w:sz w:val="24"/>
                <w:u w:val="single"/>
                <w:lang w:val="en-US" w:eastAsia="zh-CN"/>
              </w:rPr>
              <w:t>与</w:t>
            </w:r>
            <w:r>
              <w:rPr>
                <w:rFonts w:hint="eastAsia" w:ascii="Times New Roman" w:hAnsi="Times New Roman" w:cs="Times New Roman"/>
                <w:b/>
                <w:bCs w:val="0"/>
                <w:sz w:val="24"/>
                <w:u w:val="single"/>
                <w:lang w:val="en-US" w:eastAsia="zh-CN"/>
              </w:rPr>
              <w:t>天然气高温熔化炉</w:t>
            </w:r>
            <w:r>
              <w:rPr>
                <w:rFonts w:hint="eastAsia" w:cs="Times New Roman"/>
                <w:b/>
                <w:bCs w:val="0"/>
                <w:sz w:val="24"/>
                <w:u w:val="single"/>
                <w:lang w:val="en-US" w:eastAsia="zh-CN"/>
              </w:rPr>
              <w:t>废气组成混合废气进入后续环保处理设施。针对混合废气本项目采取SNCR脱硝+旋风除尘器+防爆高温布袋除尘器+碱式喷淋塔脱硫工艺+20m排气筒进行净化处理，项目采用的SNCR脱硝装置NOx去除效率可达50%，碱式脱硫工艺（钠钙双碱法）SO</w:t>
            </w:r>
            <w:r>
              <w:rPr>
                <w:rFonts w:hint="eastAsia" w:cs="Times New Roman"/>
                <w:b/>
                <w:bCs w:val="0"/>
                <w:sz w:val="24"/>
                <w:u w:val="single"/>
                <w:vertAlign w:val="subscript"/>
                <w:lang w:val="en-US" w:eastAsia="zh-CN"/>
              </w:rPr>
              <w:t>2</w:t>
            </w:r>
            <w:r>
              <w:rPr>
                <w:rFonts w:hint="eastAsia" w:cs="Times New Roman"/>
                <w:b/>
                <w:bCs w:val="0"/>
                <w:sz w:val="24"/>
                <w:u w:val="single"/>
                <w:lang w:val="en-US" w:eastAsia="zh-CN"/>
              </w:rPr>
              <w:t>去除效率可达到90%以上，旋风除尘器粉尘去除效率70%计，袋式除尘器除尘效率按99%计。</w:t>
            </w:r>
            <w:r>
              <w:rPr>
                <w:rFonts w:hint="default" w:ascii="Times New Roman" w:hAnsi="Times New Roman" w:cs="Times New Roman"/>
                <w:b/>
                <w:bCs w:val="0"/>
                <w:sz w:val="24"/>
                <w:u w:val="single"/>
              </w:rPr>
              <w:t>经处理后，</w:t>
            </w:r>
            <w:r>
              <w:rPr>
                <w:rFonts w:hint="eastAsia" w:cs="Times New Roman"/>
                <w:b/>
                <w:bCs w:val="0"/>
                <w:sz w:val="24"/>
                <w:u w:val="single"/>
                <w:lang w:val="en-US" w:eastAsia="zh-CN"/>
              </w:rPr>
              <w:t>混合废气</w:t>
            </w:r>
            <w:r>
              <w:rPr>
                <w:rFonts w:hint="default" w:ascii="Times New Roman" w:hAnsi="Times New Roman" w:cs="Times New Roman"/>
                <w:b/>
                <w:bCs w:val="0"/>
                <w:sz w:val="24"/>
                <w:u w:val="single"/>
              </w:rPr>
              <w:t>污染物的产排情况如下所示：</w:t>
            </w:r>
          </w:p>
          <w:p>
            <w:pPr>
              <w:keepNext w:val="0"/>
              <w:keepLines w:val="0"/>
              <w:pageBreakBefore w:val="0"/>
              <w:widowControl w:val="0"/>
              <w:kinsoku/>
              <w:wordWrap/>
              <w:overflowPunct/>
              <w:topLinePunct w:val="0"/>
              <w:autoSpaceDE/>
              <w:autoSpaceDN/>
              <w:bidi w:val="0"/>
              <w:adjustRightInd w:val="0"/>
              <w:snapToGrid/>
              <w:spacing w:line="520" w:lineRule="exact"/>
              <w:ind w:firstLine="0" w:firstLineChars="0"/>
              <w:jc w:val="center"/>
              <w:textAlignment w:val="auto"/>
              <w:rPr>
                <w:rFonts w:hint="default" w:ascii="Times New Roman" w:hAnsi="Times New Roman" w:cs="Times New Roman"/>
                <w:b/>
                <w:bCs w:val="0"/>
                <w:kern w:val="2"/>
                <w:sz w:val="24"/>
                <w:szCs w:val="24"/>
                <w:u w:val="single"/>
                <w:lang w:val="en-US" w:eastAsia="zh-CN" w:bidi="ar-SA"/>
              </w:rPr>
            </w:pPr>
            <w:r>
              <w:rPr>
                <w:rFonts w:hint="default" w:ascii="Times New Roman" w:hAnsi="Times New Roman" w:cs="Times New Roman"/>
                <w:b/>
                <w:bCs w:val="0"/>
                <w:kern w:val="2"/>
                <w:sz w:val="24"/>
                <w:szCs w:val="24"/>
                <w:u w:val="single"/>
                <w:lang w:val="en-US" w:eastAsia="zh-CN" w:bidi="ar-SA"/>
              </w:rPr>
              <w:t>表</w:t>
            </w:r>
            <w:r>
              <w:rPr>
                <w:rFonts w:hint="eastAsia" w:ascii="Times New Roman" w:hAnsi="Times New Roman" w:cs="Times New Roman"/>
                <w:b/>
                <w:bCs w:val="0"/>
                <w:kern w:val="2"/>
                <w:sz w:val="24"/>
                <w:szCs w:val="24"/>
                <w:u w:val="single"/>
                <w:lang w:val="en-US" w:eastAsia="zh-CN" w:bidi="ar-SA"/>
              </w:rPr>
              <w:t>5-4</w:t>
            </w:r>
            <w:r>
              <w:rPr>
                <w:rFonts w:hint="default" w:ascii="Times New Roman" w:hAnsi="Times New Roman" w:cs="Times New Roman"/>
                <w:b/>
                <w:bCs w:val="0"/>
                <w:kern w:val="2"/>
                <w:sz w:val="24"/>
                <w:szCs w:val="24"/>
                <w:u w:val="single"/>
                <w:lang w:val="en-US" w:eastAsia="zh-CN" w:bidi="ar-SA"/>
              </w:rPr>
              <w:t xml:space="preserve">     </w:t>
            </w:r>
            <w:r>
              <w:rPr>
                <w:rFonts w:hint="eastAsia" w:cs="Times New Roman"/>
                <w:b/>
                <w:bCs w:val="0"/>
                <w:kern w:val="2"/>
                <w:sz w:val="24"/>
                <w:szCs w:val="24"/>
                <w:u w:val="single"/>
                <w:lang w:val="en-US" w:eastAsia="zh-CN" w:bidi="ar-SA"/>
              </w:rPr>
              <w:t>混合</w:t>
            </w:r>
            <w:r>
              <w:rPr>
                <w:rFonts w:hint="default" w:ascii="Times New Roman" w:hAnsi="Times New Roman" w:cs="Times New Roman"/>
                <w:b/>
                <w:bCs w:val="0"/>
                <w:kern w:val="2"/>
                <w:sz w:val="24"/>
                <w:szCs w:val="24"/>
                <w:u w:val="single"/>
                <w:lang w:val="en-US" w:eastAsia="zh-CN" w:bidi="ar-SA"/>
              </w:rPr>
              <w:t>废气</w:t>
            </w:r>
            <w:r>
              <w:rPr>
                <w:rFonts w:hint="eastAsia"/>
                <w:b/>
                <w:bCs w:val="0"/>
                <w:sz w:val="24"/>
                <w:szCs w:val="24"/>
                <w:u w:val="single"/>
                <w:lang w:val="en-US" w:eastAsia="zh-CN"/>
              </w:rPr>
              <w:t>（</w:t>
            </w:r>
            <w:r>
              <w:rPr>
                <w:rFonts w:hint="default" w:ascii="Times New Roman" w:hAnsi="Times New Roman" w:eastAsia="宋体" w:cs="Times New Roman"/>
                <w:b/>
                <w:bCs w:val="0"/>
                <w:sz w:val="24"/>
                <w:u w:val="single"/>
                <w:lang w:val="en-US" w:eastAsia="zh-CN"/>
              </w:rPr>
              <w:t>天然气高温熔化炉废气G2和固化冷却废气G4</w:t>
            </w:r>
            <w:r>
              <w:rPr>
                <w:rFonts w:hint="eastAsia"/>
                <w:b/>
                <w:bCs w:val="0"/>
                <w:sz w:val="24"/>
                <w:szCs w:val="24"/>
                <w:u w:val="single"/>
                <w:lang w:val="en-US" w:eastAsia="zh-CN"/>
              </w:rPr>
              <w:t>）</w:t>
            </w:r>
            <w:r>
              <w:rPr>
                <w:rFonts w:hint="default" w:ascii="Times New Roman" w:hAnsi="Times New Roman" w:cs="Times New Roman"/>
                <w:b/>
                <w:bCs w:val="0"/>
                <w:kern w:val="2"/>
                <w:sz w:val="24"/>
                <w:szCs w:val="24"/>
                <w:u w:val="single"/>
                <w:lang w:val="en-US" w:eastAsia="zh-CN" w:bidi="ar-SA"/>
              </w:rPr>
              <w:t>产排情况</w:t>
            </w:r>
          </w:p>
          <w:tbl>
            <w:tblPr>
              <w:tblStyle w:val="14"/>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90"/>
              <w:gridCol w:w="907"/>
              <w:gridCol w:w="1009"/>
              <w:gridCol w:w="848"/>
              <w:gridCol w:w="1692"/>
              <w:gridCol w:w="738"/>
              <w:gridCol w:w="1159"/>
              <w:gridCol w:w="977"/>
              <w:gridCol w:w="85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90"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产污点</w:t>
                  </w:r>
                </w:p>
              </w:tc>
              <w:tc>
                <w:tcPr>
                  <w:tcW w:w="500"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污染物</w:t>
                  </w:r>
                </w:p>
              </w:tc>
              <w:tc>
                <w:tcPr>
                  <w:tcW w:w="1023"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产生情况</w:t>
                  </w:r>
                </w:p>
              </w:tc>
              <w:tc>
                <w:tcPr>
                  <w:tcW w:w="93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bCs w:val="0"/>
                      <w:color w:val="000000"/>
                      <w:kern w:val="0"/>
                      <w:szCs w:val="21"/>
                      <w:u w:val="single"/>
                      <w:lang w:val="en-US" w:eastAsia="zh-CN"/>
                    </w:rPr>
                  </w:pPr>
                  <w:r>
                    <w:rPr>
                      <w:rFonts w:hint="eastAsia" w:cs="Times New Roman"/>
                      <w:b/>
                      <w:bCs w:val="0"/>
                      <w:color w:val="000000"/>
                      <w:kern w:val="0"/>
                      <w:szCs w:val="21"/>
                      <w:u w:val="single"/>
                      <w:lang w:val="en-US" w:eastAsia="zh-CN"/>
                    </w:rPr>
                    <w:t>处理措施</w:t>
                  </w:r>
                </w:p>
              </w:tc>
              <w:tc>
                <w:tcPr>
                  <w:tcW w:w="40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cs="Times New Roman"/>
                      <w:b/>
                      <w:bCs w:val="0"/>
                      <w:color w:val="000000"/>
                      <w:kern w:val="0"/>
                      <w:szCs w:val="21"/>
                      <w:u w:val="single"/>
                      <w:lang w:val="en-US" w:eastAsia="zh-CN"/>
                    </w:rPr>
                  </w:pPr>
                  <w:r>
                    <w:rPr>
                      <w:rFonts w:hint="eastAsia" w:cs="Times New Roman"/>
                      <w:b/>
                      <w:bCs w:val="0"/>
                      <w:color w:val="000000"/>
                      <w:kern w:val="0"/>
                      <w:szCs w:val="21"/>
                      <w:u w:val="single"/>
                      <w:lang w:val="en-US" w:eastAsia="zh-CN"/>
                    </w:rPr>
                    <w:t>混合废气污染物</w:t>
                  </w:r>
                </w:p>
              </w:tc>
              <w:tc>
                <w:tcPr>
                  <w:tcW w:w="1646" w:type="pct"/>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排放情况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49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p>
              </w:tc>
              <w:tc>
                <w:tcPr>
                  <w:tcW w:w="50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bCs w:val="0"/>
                      <w:color w:val="000000"/>
                      <w:kern w:val="0"/>
                      <w:szCs w:val="21"/>
                      <w:u w:val="single"/>
                      <w:lang w:val="en-US" w:eastAsia="zh-CN"/>
                    </w:rPr>
                  </w:pPr>
                  <w:r>
                    <w:rPr>
                      <w:rFonts w:hint="default" w:ascii="Times New Roman" w:hAnsi="Times New Roman" w:cs="Times New Roman"/>
                      <w:b/>
                      <w:bCs w:val="0"/>
                      <w:color w:val="000000"/>
                      <w:kern w:val="0"/>
                      <w:szCs w:val="21"/>
                      <w:u w:val="single"/>
                    </w:rPr>
                    <w:t>产生</w:t>
                  </w:r>
                  <w:r>
                    <w:rPr>
                      <w:rFonts w:hint="eastAsia" w:cs="Times New Roman"/>
                      <w:b/>
                      <w:bCs w:val="0"/>
                      <w:color w:val="000000"/>
                      <w:kern w:val="0"/>
                      <w:szCs w:val="21"/>
                      <w:u w:val="single"/>
                      <w:lang w:val="en-US" w:eastAsia="zh-CN"/>
                    </w:rPr>
                    <w:t>速率</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w:t>
                  </w:r>
                  <w:r>
                    <w:rPr>
                      <w:rFonts w:hint="eastAsia" w:cs="Times New Roman"/>
                      <w:b/>
                      <w:bCs w:val="0"/>
                      <w:color w:val="000000"/>
                      <w:kern w:val="0"/>
                      <w:szCs w:val="21"/>
                      <w:u w:val="single"/>
                      <w:lang w:val="en-US" w:eastAsia="zh-CN"/>
                    </w:rPr>
                    <w:t>kg/h</w:t>
                  </w:r>
                  <w:r>
                    <w:rPr>
                      <w:rFonts w:hint="default" w:ascii="Times New Roman" w:hAnsi="Times New Roman" w:cs="Times New Roman"/>
                      <w:b/>
                      <w:bCs w:val="0"/>
                      <w:color w:val="000000"/>
                      <w:kern w:val="0"/>
                      <w:szCs w:val="21"/>
                      <w:u w:val="single"/>
                    </w:rPr>
                    <w:t>）</w:t>
                  </w:r>
                </w:p>
              </w:tc>
              <w:tc>
                <w:tcPr>
                  <w:tcW w:w="46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产生量</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（t/a）</w:t>
                  </w:r>
                </w:p>
              </w:tc>
              <w:tc>
                <w:tcPr>
                  <w:tcW w:w="932"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固化、冷却</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kern w:val="0"/>
                      <w:szCs w:val="21"/>
                      <w:u w:val="single"/>
                      <w:lang w:val="en-US" w:eastAsia="zh-CN"/>
                    </w:rPr>
                  </w:pPr>
                  <w:r>
                    <w:rPr>
                      <w:rFonts w:hint="default" w:ascii="Times New Roman" w:hAnsi="Times New Roman" w:cs="Times New Roman"/>
                      <w:b/>
                      <w:bCs w:val="0"/>
                      <w:color w:val="000000"/>
                      <w:kern w:val="0"/>
                      <w:szCs w:val="21"/>
                      <w:u w:val="single"/>
                    </w:rPr>
                    <w:t>废气</w:t>
                  </w:r>
                  <w:r>
                    <w:rPr>
                      <w:rFonts w:hint="eastAsia" w:cs="Times New Roman"/>
                      <w:b/>
                      <w:bCs w:val="0"/>
                      <w:color w:val="000000"/>
                      <w:kern w:val="0"/>
                      <w:szCs w:val="21"/>
                      <w:u w:val="single"/>
                      <w:lang w:val="en-US" w:eastAsia="zh-CN"/>
                    </w:rPr>
                    <w:t>直接通入熔化炉将废气中有机废气VOCs（成分主要为醛类和酚类，以非甲烷总烃计）通过热力燃烧去除；剩余废气与天然气高温熔化炉废气组成混合废气经SNCR脱硝+旋风除尘器+防爆高温布袋除尘器+碱式喷淋塔脱硫工艺净化处理</w:t>
                  </w:r>
                </w:p>
              </w:tc>
              <w:tc>
                <w:tcPr>
                  <w:tcW w:w="4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kern w:val="0"/>
                      <w:sz w:val="21"/>
                      <w:szCs w:val="21"/>
                      <w:u w:val="single"/>
                      <w:vertAlign w:val="superscript"/>
                      <w:lang w:val="en-US" w:eastAsia="zh-CN" w:bidi="ar-SA"/>
                    </w:rPr>
                  </w:pPr>
                </w:p>
              </w:tc>
              <w:tc>
                <w:tcPr>
                  <w:tcW w:w="63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排放浓度</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（mg/m</w:t>
                  </w:r>
                  <w:r>
                    <w:rPr>
                      <w:rFonts w:hint="default" w:ascii="Times New Roman" w:hAnsi="Times New Roman" w:cs="Times New Roman"/>
                      <w:b/>
                      <w:bCs w:val="0"/>
                      <w:color w:val="000000"/>
                      <w:kern w:val="0"/>
                      <w:szCs w:val="21"/>
                      <w:u w:val="single"/>
                      <w:vertAlign w:val="superscript"/>
                    </w:rPr>
                    <w:t>3</w:t>
                  </w:r>
                  <w:r>
                    <w:rPr>
                      <w:rFonts w:hint="default" w:ascii="Times New Roman" w:hAnsi="Times New Roman" w:cs="Times New Roman"/>
                      <w:b/>
                      <w:bCs w:val="0"/>
                      <w:color w:val="000000"/>
                      <w:kern w:val="0"/>
                      <w:szCs w:val="21"/>
                      <w:u w:val="single"/>
                    </w:rPr>
                    <w:t>）</w:t>
                  </w:r>
                </w:p>
              </w:tc>
              <w:tc>
                <w:tcPr>
                  <w:tcW w:w="53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排放速率</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（kg/h）</w:t>
                  </w:r>
                </w:p>
              </w:tc>
              <w:tc>
                <w:tcPr>
                  <w:tcW w:w="468"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排放量</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（t/a）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90"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r>
                    <w:rPr>
                      <w:rFonts w:hint="eastAsia" w:ascii="Times New Roman" w:hAnsi="Times New Roman" w:cs="Times New Roman"/>
                      <w:b/>
                      <w:bCs w:val="0"/>
                      <w:color w:val="000000"/>
                      <w:kern w:val="0"/>
                      <w:szCs w:val="21"/>
                      <w:u w:val="single"/>
                      <w:lang w:val="en-US" w:eastAsia="zh-CN"/>
                    </w:rPr>
                    <w:t>天然气高温熔化炉</w:t>
                  </w:r>
                  <w:r>
                    <w:rPr>
                      <w:rFonts w:hint="default" w:ascii="Times New Roman" w:hAnsi="Times New Roman" w:cs="Times New Roman"/>
                      <w:b/>
                      <w:bCs w:val="0"/>
                      <w:color w:val="000000"/>
                      <w:kern w:val="0"/>
                      <w:szCs w:val="21"/>
                      <w:u w:val="single"/>
                    </w:rPr>
                    <w:t>烟气</w:t>
                  </w:r>
                </w:p>
              </w:tc>
              <w:tc>
                <w:tcPr>
                  <w:tcW w:w="5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vertAlign w:val="superscript"/>
                    </w:rPr>
                  </w:pPr>
                  <w:r>
                    <w:rPr>
                      <w:rFonts w:hint="default" w:ascii="Times New Roman" w:hAnsi="Times New Roman" w:cs="Times New Roman"/>
                      <w:b/>
                      <w:bCs w:val="0"/>
                      <w:color w:val="000000"/>
                      <w:kern w:val="0"/>
                      <w:szCs w:val="21"/>
                      <w:u w:val="single"/>
                    </w:rPr>
                    <w:t>烟尘</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kern w:val="0"/>
                      <w:szCs w:val="21"/>
                      <w:u w:val="single"/>
                      <w:lang w:val="en-US" w:eastAsia="zh-CN"/>
                    </w:rPr>
                  </w:pPr>
                  <w:r>
                    <w:rPr>
                      <w:rFonts w:hint="eastAsia" w:cs="Times New Roman"/>
                      <w:b/>
                      <w:bCs w:val="0"/>
                      <w:kern w:val="0"/>
                      <w:szCs w:val="21"/>
                      <w:u w:val="single"/>
                      <w:lang w:val="en-US" w:eastAsia="zh-CN"/>
                    </w:rPr>
                    <w:t>1.98</w:t>
                  </w:r>
                </w:p>
              </w:tc>
              <w:tc>
                <w:tcPr>
                  <w:tcW w:w="46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kern w:val="0"/>
                      <w:szCs w:val="21"/>
                      <w:u w:val="single"/>
                      <w:lang w:val="en-US" w:eastAsia="zh-CN"/>
                    </w:rPr>
                  </w:pPr>
                  <w:r>
                    <w:rPr>
                      <w:rFonts w:hint="eastAsia" w:ascii="Times New Roman" w:hAnsi="Times New Roman" w:cs="Times New Roman"/>
                      <w:b/>
                      <w:bCs w:val="0"/>
                      <w:kern w:val="0"/>
                      <w:szCs w:val="21"/>
                      <w:u w:val="single"/>
                      <w:lang w:val="en-US" w:eastAsia="zh-CN"/>
                    </w:rPr>
                    <w:t>14.24</w:t>
                  </w:r>
                </w:p>
              </w:tc>
              <w:tc>
                <w:tcPr>
                  <w:tcW w:w="932"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b/>
                      <w:bCs w:val="0"/>
                      <w:kern w:val="0"/>
                      <w:szCs w:val="21"/>
                      <w:u w:val="single"/>
                      <w:lang w:val="en-US" w:eastAsia="zh-CN"/>
                    </w:rPr>
                  </w:pPr>
                </w:p>
              </w:tc>
              <w:tc>
                <w:tcPr>
                  <w:tcW w:w="40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bCs w:val="0"/>
                      <w:color w:val="000000"/>
                      <w:kern w:val="0"/>
                      <w:sz w:val="21"/>
                      <w:szCs w:val="21"/>
                      <w:u w:val="single"/>
                      <w:vertAlign w:val="superscript"/>
                      <w:lang w:val="en-US" w:eastAsia="zh-CN" w:bidi="ar-SA"/>
                    </w:rPr>
                  </w:pPr>
                  <w:r>
                    <w:rPr>
                      <w:rFonts w:hint="default" w:ascii="Times New Roman" w:hAnsi="Times New Roman" w:cs="Times New Roman"/>
                      <w:b/>
                      <w:bCs w:val="0"/>
                      <w:color w:val="000000"/>
                      <w:kern w:val="0"/>
                      <w:szCs w:val="21"/>
                      <w:u w:val="single"/>
                    </w:rPr>
                    <w:t>烟尘</w:t>
                  </w:r>
                </w:p>
              </w:tc>
              <w:tc>
                <w:tcPr>
                  <w:tcW w:w="63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kern w:val="0"/>
                      <w:szCs w:val="21"/>
                      <w:u w:val="single"/>
                      <w:lang w:val="en-US" w:eastAsia="zh-CN"/>
                    </w:rPr>
                  </w:pPr>
                  <w:r>
                    <w:rPr>
                      <w:rFonts w:hint="eastAsia" w:cs="Times New Roman"/>
                      <w:b/>
                      <w:bCs w:val="0"/>
                      <w:color w:val="000000"/>
                      <w:kern w:val="0"/>
                      <w:szCs w:val="21"/>
                      <w:u w:val="single"/>
                      <w:lang w:val="en-US" w:eastAsia="zh-CN"/>
                    </w:rPr>
                    <w:t>0.3</w:t>
                  </w:r>
                </w:p>
              </w:tc>
              <w:tc>
                <w:tcPr>
                  <w:tcW w:w="53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kern w:val="0"/>
                      <w:szCs w:val="21"/>
                      <w:u w:val="single"/>
                      <w:lang w:val="en-US" w:eastAsia="zh-CN"/>
                    </w:rPr>
                  </w:pPr>
                  <w:r>
                    <w:rPr>
                      <w:rFonts w:hint="eastAsia" w:cs="Times New Roman"/>
                      <w:b/>
                      <w:bCs w:val="0"/>
                      <w:color w:val="000000"/>
                      <w:kern w:val="0"/>
                      <w:szCs w:val="21"/>
                      <w:u w:val="single"/>
                      <w:lang w:val="en-US" w:eastAsia="zh-CN"/>
                    </w:rPr>
                    <w:t>0.006</w:t>
                  </w:r>
                </w:p>
              </w:tc>
              <w:tc>
                <w:tcPr>
                  <w:tcW w:w="46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kern w:val="0"/>
                      <w:szCs w:val="21"/>
                      <w:u w:val="single"/>
                      <w:lang w:val="en-US" w:eastAsia="zh-CN"/>
                    </w:rPr>
                  </w:pPr>
                  <w:r>
                    <w:rPr>
                      <w:rFonts w:hint="eastAsia" w:cs="Times New Roman"/>
                      <w:b/>
                      <w:bCs w:val="0"/>
                      <w:color w:val="000000"/>
                      <w:kern w:val="0"/>
                      <w:szCs w:val="21"/>
                      <w:u w:val="single"/>
                      <w:lang w:val="en-US" w:eastAsia="zh-CN"/>
                    </w:rPr>
                    <w:t>0.043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9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p>
              </w:tc>
              <w:tc>
                <w:tcPr>
                  <w:tcW w:w="5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SO</w:t>
                  </w:r>
                  <w:r>
                    <w:rPr>
                      <w:rFonts w:hint="default" w:ascii="Times New Roman" w:hAnsi="Times New Roman" w:cs="Times New Roman"/>
                      <w:b/>
                      <w:bCs w:val="0"/>
                      <w:color w:val="000000"/>
                      <w:kern w:val="0"/>
                      <w:szCs w:val="21"/>
                      <w:u w:val="single"/>
                      <w:vertAlign w:val="subscript"/>
                    </w:rPr>
                    <w:t>2</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kern w:val="0"/>
                      <w:szCs w:val="21"/>
                      <w:u w:val="single"/>
                      <w:lang w:val="en-US" w:eastAsia="zh-CN"/>
                    </w:rPr>
                  </w:pPr>
                  <w:r>
                    <w:rPr>
                      <w:rFonts w:hint="eastAsia" w:cs="Times New Roman"/>
                      <w:b/>
                      <w:bCs w:val="0"/>
                      <w:kern w:val="0"/>
                      <w:szCs w:val="21"/>
                      <w:u w:val="single"/>
                      <w:lang w:val="en-US" w:eastAsia="zh-CN"/>
                    </w:rPr>
                    <w:t>1.26</w:t>
                  </w:r>
                </w:p>
              </w:tc>
              <w:tc>
                <w:tcPr>
                  <w:tcW w:w="46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kern w:val="0"/>
                      <w:szCs w:val="21"/>
                      <w:u w:val="single"/>
                      <w:lang w:val="en-US" w:eastAsia="zh-CN"/>
                    </w:rPr>
                  </w:pPr>
                  <w:r>
                    <w:rPr>
                      <w:rFonts w:hint="eastAsia" w:ascii="Times New Roman" w:hAnsi="Times New Roman" w:cs="Times New Roman"/>
                      <w:b/>
                      <w:bCs w:val="0"/>
                      <w:kern w:val="0"/>
                      <w:szCs w:val="21"/>
                      <w:u w:val="single"/>
                      <w:lang w:val="en-US" w:eastAsia="zh-CN"/>
                    </w:rPr>
                    <w:t>9.05</w:t>
                  </w:r>
                </w:p>
              </w:tc>
              <w:tc>
                <w:tcPr>
                  <w:tcW w:w="932"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b/>
                      <w:bCs w:val="0"/>
                      <w:kern w:val="0"/>
                      <w:szCs w:val="21"/>
                      <w:u w:val="single"/>
                      <w:lang w:val="en-US" w:eastAsia="zh-CN"/>
                    </w:rPr>
                  </w:pPr>
                </w:p>
              </w:tc>
              <w:tc>
                <w:tcPr>
                  <w:tcW w:w="4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bCs w:val="0"/>
                      <w:color w:val="000000"/>
                      <w:kern w:val="0"/>
                      <w:sz w:val="21"/>
                      <w:szCs w:val="21"/>
                      <w:u w:val="single"/>
                      <w:lang w:val="en-US" w:eastAsia="zh-CN" w:bidi="ar-SA"/>
                    </w:rPr>
                  </w:pPr>
                </w:p>
              </w:tc>
              <w:tc>
                <w:tcPr>
                  <w:tcW w:w="63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kern w:val="0"/>
                      <w:szCs w:val="21"/>
                      <w:u w:val="single"/>
                      <w:lang w:val="en-US" w:eastAsia="zh-CN"/>
                    </w:rPr>
                  </w:pPr>
                </w:p>
              </w:tc>
              <w:tc>
                <w:tcPr>
                  <w:tcW w:w="53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kern w:val="0"/>
                      <w:szCs w:val="21"/>
                      <w:u w:val="single"/>
                      <w:lang w:val="en-US" w:eastAsia="zh-CN"/>
                    </w:rPr>
                  </w:pPr>
                </w:p>
              </w:tc>
              <w:tc>
                <w:tcPr>
                  <w:tcW w:w="46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kern w:val="0"/>
                      <w:szCs w:val="21"/>
                      <w:u w:val="singl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9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p>
              </w:tc>
              <w:tc>
                <w:tcPr>
                  <w:tcW w:w="5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NO</w:t>
                  </w:r>
                  <w:r>
                    <w:rPr>
                      <w:rFonts w:hint="default" w:ascii="Times New Roman" w:hAnsi="Times New Roman" w:cs="Times New Roman"/>
                      <w:b/>
                      <w:bCs w:val="0"/>
                      <w:color w:val="000000"/>
                      <w:kern w:val="0"/>
                      <w:szCs w:val="21"/>
                      <w:u w:val="single"/>
                      <w:vertAlign w:val="subscript"/>
                    </w:rPr>
                    <w:t>X</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auto"/>
                      <w:kern w:val="0"/>
                      <w:szCs w:val="21"/>
                      <w:u w:val="single"/>
                      <w:lang w:val="en-US" w:eastAsia="zh-CN"/>
                    </w:rPr>
                  </w:pPr>
                  <w:r>
                    <w:rPr>
                      <w:rFonts w:hint="eastAsia" w:cs="Times New Roman"/>
                      <w:b/>
                      <w:bCs w:val="0"/>
                      <w:color w:val="auto"/>
                      <w:kern w:val="0"/>
                      <w:szCs w:val="21"/>
                      <w:u w:val="single"/>
                      <w:lang w:val="en-US" w:eastAsia="zh-CN"/>
                    </w:rPr>
                    <w:t>0.35</w:t>
                  </w:r>
                </w:p>
              </w:tc>
              <w:tc>
                <w:tcPr>
                  <w:tcW w:w="46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auto"/>
                      <w:kern w:val="0"/>
                      <w:szCs w:val="21"/>
                      <w:u w:val="single"/>
                      <w:lang w:val="en-US" w:eastAsia="zh-CN"/>
                    </w:rPr>
                  </w:pPr>
                  <w:r>
                    <w:rPr>
                      <w:rFonts w:hint="eastAsia" w:ascii="Times New Roman" w:hAnsi="Times New Roman" w:cs="Times New Roman"/>
                      <w:b/>
                      <w:bCs w:val="0"/>
                      <w:color w:val="auto"/>
                      <w:kern w:val="0"/>
                      <w:szCs w:val="21"/>
                      <w:u w:val="single"/>
                      <w:lang w:val="en-US" w:eastAsia="zh-CN"/>
                    </w:rPr>
                    <w:t>2.55</w:t>
                  </w:r>
                </w:p>
              </w:tc>
              <w:tc>
                <w:tcPr>
                  <w:tcW w:w="932"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b/>
                      <w:bCs w:val="0"/>
                      <w:color w:val="auto"/>
                      <w:kern w:val="0"/>
                      <w:szCs w:val="21"/>
                      <w:u w:val="single"/>
                      <w:lang w:val="en-US" w:eastAsia="zh-CN"/>
                    </w:rPr>
                  </w:pPr>
                </w:p>
              </w:tc>
              <w:tc>
                <w:tcPr>
                  <w:tcW w:w="40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bCs w:val="0"/>
                      <w:color w:val="000000"/>
                      <w:kern w:val="0"/>
                      <w:sz w:val="21"/>
                      <w:szCs w:val="21"/>
                      <w:u w:val="single"/>
                      <w:lang w:val="en-US" w:eastAsia="zh-CN" w:bidi="ar-SA"/>
                    </w:rPr>
                  </w:pPr>
                  <w:r>
                    <w:rPr>
                      <w:rFonts w:hint="default" w:ascii="Times New Roman" w:hAnsi="Times New Roman" w:cs="Times New Roman"/>
                      <w:b/>
                      <w:bCs w:val="0"/>
                      <w:color w:val="000000"/>
                      <w:kern w:val="0"/>
                      <w:szCs w:val="21"/>
                      <w:u w:val="single"/>
                    </w:rPr>
                    <w:t>SO</w:t>
                  </w:r>
                  <w:r>
                    <w:rPr>
                      <w:rFonts w:hint="default" w:ascii="Times New Roman" w:hAnsi="Times New Roman" w:cs="Times New Roman"/>
                      <w:b/>
                      <w:bCs w:val="0"/>
                      <w:color w:val="000000"/>
                      <w:kern w:val="0"/>
                      <w:szCs w:val="21"/>
                      <w:u w:val="single"/>
                      <w:vertAlign w:val="subscript"/>
                    </w:rPr>
                    <w:t>2</w:t>
                  </w:r>
                </w:p>
              </w:tc>
              <w:tc>
                <w:tcPr>
                  <w:tcW w:w="63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kern w:val="0"/>
                      <w:sz w:val="21"/>
                      <w:szCs w:val="21"/>
                      <w:u w:val="single"/>
                      <w:lang w:val="en-US" w:eastAsia="zh-CN" w:bidi="ar-SA"/>
                    </w:rPr>
                  </w:pPr>
                  <w:r>
                    <w:rPr>
                      <w:rFonts w:hint="eastAsia" w:cs="Times New Roman"/>
                      <w:b/>
                      <w:bCs w:val="0"/>
                      <w:color w:val="000000"/>
                      <w:kern w:val="0"/>
                      <w:sz w:val="21"/>
                      <w:szCs w:val="21"/>
                      <w:u w:val="single"/>
                      <w:lang w:val="en-US" w:eastAsia="zh-CN" w:bidi="ar-SA"/>
                    </w:rPr>
                    <w:t>6.5</w:t>
                  </w:r>
                </w:p>
              </w:tc>
              <w:tc>
                <w:tcPr>
                  <w:tcW w:w="53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kern w:val="0"/>
                      <w:sz w:val="21"/>
                      <w:szCs w:val="21"/>
                      <w:u w:val="single"/>
                      <w:lang w:val="en-US" w:eastAsia="zh-CN" w:bidi="ar-SA"/>
                    </w:rPr>
                  </w:pPr>
                  <w:r>
                    <w:rPr>
                      <w:rFonts w:hint="eastAsia" w:cs="Times New Roman"/>
                      <w:b/>
                      <w:bCs w:val="0"/>
                      <w:color w:val="000000"/>
                      <w:kern w:val="0"/>
                      <w:sz w:val="21"/>
                      <w:szCs w:val="21"/>
                      <w:u w:val="single"/>
                      <w:lang w:val="en-US" w:eastAsia="zh-CN" w:bidi="ar-SA"/>
                    </w:rPr>
                    <w:t>0.13</w:t>
                  </w:r>
                </w:p>
              </w:tc>
              <w:tc>
                <w:tcPr>
                  <w:tcW w:w="46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00"/>
                      <w:kern w:val="0"/>
                      <w:sz w:val="21"/>
                      <w:szCs w:val="21"/>
                      <w:u w:val="single"/>
                      <w:lang w:val="en-US" w:eastAsia="zh-CN" w:bidi="ar-SA"/>
                    </w:rPr>
                  </w:pPr>
                  <w:r>
                    <w:rPr>
                      <w:rFonts w:hint="eastAsia" w:cs="Times New Roman"/>
                      <w:b/>
                      <w:bCs w:val="0"/>
                      <w:color w:val="000000"/>
                      <w:kern w:val="0"/>
                      <w:sz w:val="21"/>
                      <w:szCs w:val="21"/>
                      <w:u w:val="single"/>
                      <w:lang w:val="en-US" w:eastAsia="zh-CN" w:bidi="ar-SA"/>
                    </w:rPr>
                    <w:t>0.91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90" w:type="pct"/>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bCs w:val="0"/>
                      <w:color w:val="auto"/>
                      <w:sz w:val="21"/>
                      <w:szCs w:val="21"/>
                      <w:u w:val="single"/>
                      <w:lang w:val="en-US" w:eastAsia="zh-CN"/>
                    </w:rPr>
                  </w:pPr>
                  <w:r>
                    <w:rPr>
                      <w:rFonts w:hint="default" w:ascii="Times New Roman" w:hAnsi="Times New Roman" w:cs="Times New Roman"/>
                      <w:b/>
                      <w:bCs w:val="0"/>
                      <w:color w:val="auto"/>
                      <w:sz w:val="21"/>
                      <w:szCs w:val="21"/>
                      <w:u w:val="single"/>
                    </w:rPr>
                    <w:t>固化</w:t>
                  </w:r>
                  <w:r>
                    <w:rPr>
                      <w:rFonts w:hint="eastAsia" w:ascii="Times New Roman" w:hAnsi="Times New Roman" w:cs="Times New Roman"/>
                      <w:b/>
                      <w:bCs w:val="0"/>
                      <w:color w:val="auto"/>
                      <w:sz w:val="21"/>
                      <w:szCs w:val="21"/>
                      <w:u w:val="single"/>
                      <w:lang w:eastAsia="zh-CN"/>
                    </w:rPr>
                    <w:t>、</w:t>
                  </w:r>
                  <w:r>
                    <w:rPr>
                      <w:rFonts w:hint="eastAsia" w:ascii="Times New Roman" w:hAnsi="Times New Roman" w:cs="Times New Roman"/>
                      <w:b/>
                      <w:bCs w:val="0"/>
                      <w:color w:val="auto"/>
                      <w:sz w:val="21"/>
                      <w:szCs w:val="21"/>
                      <w:u w:val="single"/>
                      <w:lang w:val="en-US" w:eastAsia="zh-CN"/>
                    </w:rPr>
                    <w:t>冷却</w:t>
                  </w:r>
                </w:p>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auto"/>
                      <w:sz w:val="21"/>
                      <w:szCs w:val="21"/>
                      <w:u w:val="single"/>
                    </w:rPr>
                    <w:t>废气</w:t>
                  </w:r>
                </w:p>
              </w:tc>
              <w:tc>
                <w:tcPr>
                  <w:tcW w:w="50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cs="Times New Roman"/>
                      <w:b/>
                      <w:bCs w:val="0"/>
                      <w:color w:val="auto"/>
                      <w:sz w:val="21"/>
                      <w:szCs w:val="21"/>
                      <w:u w:val="single"/>
                    </w:rPr>
                    <w:t>颗粒物</w:t>
                  </w:r>
                </w:p>
              </w:tc>
              <w:tc>
                <w:tcPr>
                  <w:tcW w:w="556"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eastAsia"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0.02</w:t>
                  </w:r>
                </w:p>
              </w:tc>
              <w:tc>
                <w:tcPr>
                  <w:tcW w:w="46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auto"/>
                      <w:kern w:val="0"/>
                      <w:szCs w:val="21"/>
                      <w:u w:val="single"/>
                      <w:lang w:val="en-US" w:eastAsia="zh-CN"/>
                    </w:rPr>
                  </w:pPr>
                  <w:r>
                    <w:rPr>
                      <w:rFonts w:hint="eastAsia" w:cs="Times New Roman"/>
                      <w:b/>
                      <w:bCs w:val="0"/>
                      <w:color w:val="auto"/>
                      <w:kern w:val="0"/>
                      <w:szCs w:val="21"/>
                      <w:u w:val="single"/>
                      <w:lang w:val="en-US" w:eastAsia="zh-CN"/>
                    </w:rPr>
                    <w:t>0.12</w:t>
                  </w:r>
                </w:p>
              </w:tc>
              <w:tc>
                <w:tcPr>
                  <w:tcW w:w="932"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b/>
                      <w:bCs w:val="0"/>
                      <w:color w:val="auto"/>
                      <w:kern w:val="0"/>
                      <w:szCs w:val="21"/>
                      <w:u w:val="single"/>
                      <w:lang w:val="en-US" w:eastAsia="zh-CN"/>
                    </w:rPr>
                  </w:pPr>
                </w:p>
              </w:tc>
              <w:tc>
                <w:tcPr>
                  <w:tcW w:w="4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b/>
                      <w:bCs w:val="0"/>
                      <w:color w:val="auto"/>
                      <w:kern w:val="0"/>
                      <w:szCs w:val="21"/>
                      <w:u w:val="single"/>
                      <w:lang w:val="en-US" w:eastAsia="zh-CN"/>
                    </w:rPr>
                  </w:pPr>
                </w:p>
              </w:tc>
              <w:tc>
                <w:tcPr>
                  <w:tcW w:w="63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b/>
                      <w:bCs w:val="0"/>
                      <w:color w:val="auto"/>
                      <w:kern w:val="0"/>
                      <w:szCs w:val="21"/>
                      <w:u w:val="single"/>
                      <w:lang w:val="en-US" w:eastAsia="zh-CN"/>
                    </w:rPr>
                  </w:pPr>
                </w:p>
              </w:tc>
              <w:tc>
                <w:tcPr>
                  <w:tcW w:w="53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b/>
                      <w:bCs w:val="0"/>
                      <w:color w:val="000000"/>
                      <w:kern w:val="0"/>
                      <w:szCs w:val="21"/>
                      <w:u w:val="single"/>
                      <w:lang w:val="en-US" w:eastAsia="zh-CN"/>
                    </w:rPr>
                  </w:pPr>
                </w:p>
              </w:tc>
              <w:tc>
                <w:tcPr>
                  <w:tcW w:w="46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b/>
                      <w:bCs w:val="0"/>
                      <w:color w:val="auto"/>
                      <w:kern w:val="0"/>
                      <w:szCs w:val="21"/>
                      <w:u w:val="singl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9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p>
              </w:tc>
              <w:tc>
                <w:tcPr>
                  <w:tcW w:w="50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cs="Times New Roman"/>
                      <w:b/>
                      <w:bCs w:val="0"/>
                      <w:color w:val="auto"/>
                      <w:sz w:val="21"/>
                      <w:szCs w:val="21"/>
                      <w:u w:val="single"/>
                    </w:rPr>
                    <w:t>SO</w:t>
                  </w:r>
                  <w:r>
                    <w:rPr>
                      <w:rFonts w:hint="default" w:ascii="Times New Roman" w:hAnsi="Times New Roman" w:cs="Times New Roman"/>
                      <w:b/>
                      <w:bCs w:val="0"/>
                      <w:color w:val="auto"/>
                      <w:sz w:val="21"/>
                      <w:szCs w:val="21"/>
                      <w:u w:val="single"/>
                      <w:vertAlign w:val="subscript"/>
                    </w:rPr>
                    <w:t>2</w:t>
                  </w:r>
                </w:p>
              </w:tc>
              <w:tc>
                <w:tcPr>
                  <w:tcW w:w="556"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eastAsia"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0.007</w:t>
                  </w:r>
                </w:p>
              </w:tc>
              <w:tc>
                <w:tcPr>
                  <w:tcW w:w="46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auto"/>
                      <w:kern w:val="0"/>
                      <w:szCs w:val="21"/>
                      <w:u w:val="single"/>
                      <w:lang w:val="en-US" w:eastAsia="zh-CN"/>
                    </w:rPr>
                  </w:pPr>
                  <w:r>
                    <w:rPr>
                      <w:rFonts w:hint="eastAsia" w:cs="Times New Roman"/>
                      <w:b/>
                      <w:bCs w:val="0"/>
                      <w:color w:val="auto"/>
                      <w:kern w:val="0"/>
                      <w:szCs w:val="21"/>
                      <w:u w:val="single"/>
                      <w:lang w:val="en-US" w:eastAsia="zh-CN"/>
                    </w:rPr>
                    <w:t>0.05</w:t>
                  </w:r>
                </w:p>
              </w:tc>
              <w:tc>
                <w:tcPr>
                  <w:tcW w:w="932"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b/>
                      <w:bCs w:val="0"/>
                      <w:color w:val="auto"/>
                      <w:kern w:val="0"/>
                      <w:szCs w:val="21"/>
                      <w:u w:val="single"/>
                      <w:lang w:val="en-US" w:eastAsia="zh-CN"/>
                    </w:rPr>
                  </w:pPr>
                </w:p>
              </w:tc>
              <w:tc>
                <w:tcPr>
                  <w:tcW w:w="40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bCs w:val="0"/>
                      <w:color w:val="000000"/>
                      <w:kern w:val="0"/>
                      <w:sz w:val="21"/>
                      <w:szCs w:val="21"/>
                      <w:u w:val="single"/>
                      <w:lang w:val="en-US" w:eastAsia="zh-CN" w:bidi="ar-SA"/>
                    </w:rPr>
                  </w:pPr>
                  <w:r>
                    <w:rPr>
                      <w:rFonts w:hint="default" w:ascii="Times New Roman" w:hAnsi="Times New Roman" w:cs="Times New Roman"/>
                      <w:b/>
                      <w:bCs w:val="0"/>
                      <w:color w:val="000000"/>
                      <w:kern w:val="0"/>
                      <w:szCs w:val="21"/>
                      <w:u w:val="single"/>
                    </w:rPr>
                    <w:t>NO</w:t>
                  </w:r>
                  <w:r>
                    <w:rPr>
                      <w:rFonts w:hint="default" w:ascii="Times New Roman" w:hAnsi="Times New Roman" w:cs="Times New Roman"/>
                      <w:b/>
                      <w:bCs w:val="0"/>
                      <w:color w:val="000000"/>
                      <w:kern w:val="0"/>
                      <w:szCs w:val="21"/>
                      <w:u w:val="single"/>
                      <w:vertAlign w:val="subscript"/>
                    </w:rPr>
                    <w:t>X</w:t>
                  </w:r>
                </w:p>
              </w:tc>
              <w:tc>
                <w:tcPr>
                  <w:tcW w:w="63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FF"/>
                      <w:kern w:val="0"/>
                      <w:sz w:val="21"/>
                      <w:szCs w:val="21"/>
                      <w:u w:val="single"/>
                      <w:lang w:val="en-US" w:eastAsia="zh-CN" w:bidi="ar-SA"/>
                    </w:rPr>
                  </w:pPr>
                  <w:r>
                    <w:rPr>
                      <w:rFonts w:hint="eastAsia" w:cs="Times New Roman"/>
                      <w:b/>
                      <w:bCs w:val="0"/>
                      <w:color w:val="auto"/>
                      <w:kern w:val="0"/>
                      <w:sz w:val="21"/>
                      <w:szCs w:val="21"/>
                      <w:u w:val="single"/>
                      <w:lang w:val="en-US" w:eastAsia="zh-CN" w:bidi="ar-SA"/>
                    </w:rPr>
                    <w:t>10</w:t>
                  </w:r>
                </w:p>
              </w:tc>
              <w:tc>
                <w:tcPr>
                  <w:tcW w:w="53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FF"/>
                      <w:kern w:val="0"/>
                      <w:sz w:val="21"/>
                      <w:szCs w:val="21"/>
                      <w:u w:val="single"/>
                      <w:lang w:val="en-US" w:eastAsia="zh-CN" w:bidi="ar-SA"/>
                    </w:rPr>
                  </w:pPr>
                  <w:r>
                    <w:rPr>
                      <w:rFonts w:hint="eastAsia" w:cs="Times New Roman"/>
                      <w:b/>
                      <w:bCs w:val="0"/>
                      <w:color w:val="auto"/>
                      <w:kern w:val="0"/>
                      <w:sz w:val="21"/>
                      <w:szCs w:val="21"/>
                      <w:u w:val="single"/>
                      <w:lang w:val="en-US" w:eastAsia="zh-CN" w:bidi="ar-SA"/>
                    </w:rPr>
                    <w:t>0.2</w:t>
                  </w:r>
                </w:p>
              </w:tc>
              <w:tc>
                <w:tcPr>
                  <w:tcW w:w="46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bCs w:val="0"/>
                      <w:color w:val="0000FF"/>
                      <w:kern w:val="0"/>
                      <w:sz w:val="21"/>
                      <w:szCs w:val="21"/>
                      <w:u w:val="single"/>
                      <w:lang w:val="en-US" w:eastAsia="zh-CN" w:bidi="ar-SA"/>
                    </w:rPr>
                  </w:pPr>
                  <w:r>
                    <w:rPr>
                      <w:rFonts w:hint="eastAsia" w:cs="Times New Roman"/>
                      <w:b/>
                      <w:bCs w:val="0"/>
                      <w:color w:val="auto"/>
                      <w:kern w:val="0"/>
                      <w:sz w:val="21"/>
                      <w:szCs w:val="21"/>
                      <w:u w:val="single"/>
                      <w:lang w:val="en-US" w:eastAsia="zh-CN" w:bidi="ar-SA"/>
                    </w:rPr>
                    <w:t>1.43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9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p>
              </w:tc>
              <w:tc>
                <w:tcPr>
                  <w:tcW w:w="500"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cs="Times New Roman"/>
                      <w:b/>
                      <w:bCs w:val="0"/>
                      <w:color w:val="auto"/>
                      <w:sz w:val="21"/>
                      <w:szCs w:val="21"/>
                      <w:u w:val="single"/>
                    </w:rPr>
                    <w:t>NOx</w:t>
                  </w:r>
                </w:p>
              </w:tc>
              <w:tc>
                <w:tcPr>
                  <w:tcW w:w="556"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eastAsia"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0.044</w:t>
                  </w:r>
                </w:p>
              </w:tc>
              <w:tc>
                <w:tcPr>
                  <w:tcW w:w="46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auto"/>
                      <w:kern w:val="0"/>
                      <w:szCs w:val="21"/>
                      <w:u w:val="single"/>
                      <w:lang w:val="en-US" w:eastAsia="zh-CN"/>
                    </w:rPr>
                  </w:pPr>
                  <w:r>
                    <w:rPr>
                      <w:rFonts w:hint="eastAsia" w:cs="Times New Roman"/>
                      <w:b/>
                      <w:bCs w:val="0"/>
                      <w:color w:val="auto"/>
                      <w:kern w:val="0"/>
                      <w:szCs w:val="21"/>
                      <w:u w:val="single"/>
                      <w:lang w:val="en-US" w:eastAsia="zh-CN"/>
                    </w:rPr>
                    <w:t>0.315</w:t>
                  </w:r>
                </w:p>
              </w:tc>
              <w:tc>
                <w:tcPr>
                  <w:tcW w:w="932"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b/>
                      <w:bCs w:val="0"/>
                      <w:color w:val="auto"/>
                      <w:kern w:val="0"/>
                      <w:szCs w:val="21"/>
                      <w:u w:val="single"/>
                      <w:lang w:val="en-US" w:eastAsia="zh-CN"/>
                    </w:rPr>
                  </w:pPr>
                </w:p>
              </w:tc>
              <w:tc>
                <w:tcPr>
                  <w:tcW w:w="4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b/>
                      <w:bCs w:val="0"/>
                      <w:color w:val="auto"/>
                      <w:kern w:val="0"/>
                      <w:szCs w:val="21"/>
                      <w:u w:val="single"/>
                      <w:lang w:val="en-US" w:eastAsia="zh-CN"/>
                    </w:rPr>
                  </w:pPr>
                </w:p>
              </w:tc>
              <w:tc>
                <w:tcPr>
                  <w:tcW w:w="63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b/>
                      <w:bCs w:val="0"/>
                      <w:color w:val="auto"/>
                      <w:kern w:val="0"/>
                      <w:szCs w:val="21"/>
                      <w:u w:val="single"/>
                      <w:lang w:val="en-US" w:eastAsia="zh-CN"/>
                    </w:rPr>
                  </w:pPr>
                </w:p>
              </w:tc>
              <w:tc>
                <w:tcPr>
                  <w:tcW w:w="53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b/>
                      <w:bCs w:val="0"/>
                      <w:color w:val="000000"/>
                      <w:kern w:val="0"/>
                      <w:szCs w:val="21"/>
                      <w:u w:val="single"/>
                      <w:lang w:val="en-US" w:eastAsia="zh-CN"/>
                    </w:rPr>
                  </w:pPr>
                </w:p>
              </w:tc>
              <w:tc>
                <w:tcPr>
                  <w:tcW w:w="46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b/>
                      <w:bCs w:val="0"/>
                      <w:color w:val="auto"/>
                      <w:kern w:val="0"/>
                      <w:szCs w:val="21"/>
                      <w:u w:val="single"/>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490"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000000"/>
                      <w:kern w:val="0"/>
                      <w:szCs w:val="21"/>
                      <w:u w:val="single"/>
                    </w:rPr>
                  </w:pPr>
                </w:p>
              </w:tc>
              <w:tc>
                <w:tcPr>
                  <w:tcW w:w="50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eastAsia"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cs="Times New Roman"/>
                      <w:b/>
                      <w:bCs w:val="0"/>
                      <w:color w:val="000000"/>
                      <w:kern w:val="0"/>
                      <w:szCs w:val="21"/>
                      <w:u w:val="single"/>
                    </w:rPr>
                    <w:t>醛</w:t>
                  </w:r>
                  <w:r>
                    <w:rPr>
                      <w:rFonts w:hint="eastAsia" w:cs="Times New Roman"/>
                      <w:b/>
                      <w:bCs w:val="0"/>
                      <w:color w:val="000000"/>
                      <w:kern w:val="0"/>
                      <w:szCs w:val="21"/>
                      <w:u w:val="single"/>
                      <w:lang w:val="en-US" w:eastAsia="zh-CN"/>
                    </w:rPr>
                    <w:t>类</w:t>
                  </w:r>
                  <w:r>
                    <w:rPr>
                      <w:rFonts w:hint="eastAsia" w:ascii="Times New Roman" w:hAnsi="Times New Roman" w:cs="Times New Roman"/>
                      <w:b/>
                      <w:bCs w:val="0"/>
                      <w:color w:val="000000"/>
                      <w:kern w:val="0"/>
                      <w:szCs w:val="21"/>
                      <w:u w:val="single"/>
                      <w:lang w:val="en-US" w:eastAsia="zh-CN"/>
                    </w:rPr>
                    <w:t>酚类</w:t>
                  </w:r>
                  <w:r>
                    <w:rPr>
                      <w:rFonts w:hint="default" w:ascii="Times New Roman" w:hAnsi="Times New Roman" w:cs="Times New Roman"/>
                      <w:b/>
                      <w:bCs w:val="0"/>
                      <w:color w:val="000000"/>
                      <w:kern w:val="0"/>
                      <w:szCs w:val="21"/>
                      <w:u w:val="single"/>
                    </w:rPr>
                    <w:t>有机废气</w:t>
                  </w:r>
                  <w:r>
                    <w:rPr>
                      <w:rFonts w:hint="eastAsia" w:cs="Times New Roman"/>
                      <w:b/>
                      <w:bCs w:val="0"/>
                      <w:color w:val="000000"/>
                      <w:kern w:val="0"/>
                      <w:szCs w:val="21"/>
                      <w:u w:val="single"/>
                      <w:lang w:eastAsia="zh-CN"/>
                    </w:rPr>
                    <w:t>（</w:t>
                  </w:r>
                  <w:r>
                    <w:rPr>
                      <w:rFonts w:hint="eastAsia" w:cs="Times New Roman"/>
                      <w:b/>
                      <w:bCs w:val="0"/>
                      <w:color w:val="000000"/>
                      <w:kern w:val="0"/>
                      <w:szCs w:val="21"/>
                      <w:u w:val="single"/>
                      <w:lang w:val="en-US" w:eastAsia="zh-CN"/>
                    </w:rPr>
                    <w:t>VOCs</w:t>
                  </w:r>
                  <w:r>
                    <w:rPr>
                      <w:rFonts w:hint="eastAsia" w:cs="Times New Roman"/>
                      <w:b/>
                      <w:bCs w:val="0"/>
                      <w:color w:val="000000"/>
                      <w:kern w:val="0"/>
                      <w:szCs w:val="21"/>
                      <w:u w:val="single"/>
                      <w:lang w:eastAsia="zh-CN"/>
                    </w:rPr>
                    <w:t>）</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auto"/>
                      <w:kern w:val="0"/>
                      <w:szCs w:val="21"/>
                      <w:u w:val="single"/>
                      <w:lang w:val="en-US" w:eastAsia="zh-CN"/>
                    </w:rPr>
                  </w:pPr>
                  <w:r>
                    <w:rPr>
                      <w:rFonts w:hint="eastAsia" w:cs="Times New Roman"/>
                      <w:b/>
                      <w:bCs w:val="0"/>
                      <w:color w:val="auto"/>
                      <w:kern w:val="0"/>
                      <w:szCs w:val="21"/>
                      <w:u w:val="single"/>
                      <w:lang w:val="en-US" w:eastAsia="zh-CN"/>
                    </w:rPr>
                    <w:t>3.6</w:t>
                  </w:r>
                </w:p>
              </w:tc>
              <w:tc>
                <w:tcPr>
                  <w:tcW w:w="46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bCs w:val="0"/>
                      <w:color w:val="auto"/>
                      <w:kern w:val="0"/>
                      <w:szCs w:val="21"/>
                      <w:u w:val="single"/>
                      <w:lang w:val="en-US" w:eastAsia="zh-CN"/>
                    </w:rPr>
                  </w:pPr>
                  <w:r>
                    <w:rPr>
                      <w:rFonts w:hint="eastAsia" w:cs="Times New Roman"/>
                      <w:b/>
                      <w:bCs w:val="0"/>
                      <w:color w:val="auto"/>
                      <w:kern w:val="0"/>
                      <w:szCs w:val="21"/>
                      <w:u w:val="single"/>
                      <w:lang w:val="en-US" w:eastAsia="zh-CN"/>
                    </w:rPr>
                    <w:t>25.92</w:t>
                  </w:r>
                </w:p>
              </w:tc>
              <w:tc>
                <w:tcPr>
                  <w:tcW w:w="932"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cs="Times New Roman"/>
                      <w:b/>
                      <w:bCs w:val="0"/>
                      <w:color w:val="auto"/>
                      <w:kern w:val="0"/>
                      <w:szCs w:val="21"/>
                      <w:u w:val="single"/>
                      <w:lang w:val="en-US" w:eastAsia="zh-CN"/>
                    </w:rPr>
                  </w:pPr>
                </w:p>
              </w:tc>
              <w:tc>
                <w:tcPr>
                  <w:tcW w:w="40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bCs w:val="0"/>
                      <w:color w:val="000000"/>
                      <w:kern w:val="0"/>
                      <w:sz w:val="21"/>
                      <w:szCs w:val="21"/>
                      <w:u w:val="single"/>
                      <w:lang w:val="en-US" w:eastAsia="zh-CN" w:bidi="ar-SA"/>
                    </w:rPr>
                  </w:pPr>
                </w:p>
              </w:tc>
              <w:tc>
                <w:tcPr>
                  <w:tcW w:w="63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bCs w:val="0"/>
                      <w:color w:val="0000FF"/>
                      <w:kern w:val="0"/>
                      <w:sz w:val="21"/>
                      <w:szCs w:val="21"/>
                      <w:u w:val="single"/>
                      <w:lang w:val="en-US" w:eastAsia="zh-CN" w:bidi="ar-SA"/>
                    </w:rPr>
                  </w:pPr>
                </w:p>
              </w:tc>
              <w:tc>
                <w:tcPr>
                  <w:tcW w:w="53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bCs w:val="0"/>
                      <w:color w:val="0000FF"/>
                      <w:kern w:val="0"/>
                      <w:sz w:val="21"/>
                      <w:szCs w:val="21"/>
                      <w:u w:val="single"/>
                      <w:lang w:val="en-US" w:eastAsia="zh-CN" w:bidi="ar-SA"/>
                    </w:rPr>
                  </w:pPr>
                </w:p>
              </w:tc>
              <w:tc>
                <w:tcPr>
                  <w:tcW w:w="46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Times New Roman"/>
                      <w:b/>
                      <w:bCs w:val="0"/>
                      <w:color w:val="0000FF"/>
                      <w:kern w:val="0"/>
                      <w:sz w:val="21"/>
                      <w:szCs w:val="21"/>
                      <w:u w:val="single"/>
                      <w:lang w:val="en-US" w:eastAsia="zh-CN" w:bidi="ar-SA"/>
                    </w:rPr>
                  </w:pPr>
                </w:p>
              </w:tc>
            </w:tr>
          </w:tbl>
          <w:p>
            <w:pPr>
              <w:pStyle w:val="17"/>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eastAsia" w:ascii="Times New Roman" w:hAnsi="Times New Roman" w:eastAsia="宋体"/>
                <w:b/>
                <w:bCs w:val="0"/>
                <w:color w:val="auto"/>
                <w:szCs w:val="20"/>
                <w:u w:val="single"/>
                <w:lang w:eastAsia="zh-CN" w:bidi="ar"/>
              </w:rPr>
            </w:pPr>
            <w:r>
              <w:rPr>
                <w:rFonts w:hint="eastAsia" w:ascii="微软雅黑" w:hAnsi="微软雅黑" w:eastAsia="微软雅黑" w:cs="微软雅黑"/>
                <w:b/>
                <w:bCs w:val="0"/>
                <w:color w:val="auto"/>
                <w:szCs w:val="20"/>
                <w:u w:val="single"/>
                <w:lang w:bidi="ar"/>
              </w:rPr>
              <w:t>④</w:t>
            </w:r>
            <w:r>
              <w:rPr>
                <w:rFonts w:hint="eastAsia" w:ascii="Times New Roman"/>
                <w:b/>
                <w:bCs w:val="0"/>
                <w:color w:val="auto"/>
                <w:szCs w:val="20"/>
                <w:u w:val="single"/>
                <w:lang w:val="en-US" w:eastAsia="zh-CN" w:bidi="ar"/>
              </w:rPr>
              <w:t>成纤</w:t>
            </w:r>
            <w:r>
              <w:rPr>
                <w:rFonts w:hint="eastAsia" w:ascii="Times New Roman" w:hAnsi="Times New Roman"/>
                <w:b/>
                <w:bCs w:val="0"/>
                <w:color w:val="auto"/>
                <w:szCs w:val="20"/>
                <w:u w:val="single"/>
                <w:lang w:bidi="ar"/>
              </w:rPr>
              <w:t>集棉废气</w:t>
            </w:r>
            <w:r>
              <w:rPr>
                <w:rFonts w:hint="eastAsia" w:ascii="Times New Roman"/>
                <w:b/>
                <w:bCs w:val="0"/>
                <w:color w:val="auto"/>
                <w:szCs w:val="20"/>
                <w:u w:val="single"/>
                <w:lang w:eastAsia="zh-CN" w:bidi="ar"/>
              </w:rPr>
              <w:t>（</w:t>
            </w:r>
            <w:r>
              <w:rPr>
                <w:rFonts w:hint="eastAsia" w:ascii="Times New Roman"/>
                <w:b/>
                <w:bCs w:val="0"/>
                <w:color w:val="auto"/>
                <w:szCs w:val="20"/>
                <w:u w:val="single"/>
                <w:lang w:val="en-US" w:eastAsia="zh-CN" w:bidi="ar"/>
              </w:rPr>
              <w:t>G3</w:t>
            </w:r>
            <w:r>
              <w:rPr>
                <w:rFonts w:hint="eastAsia" w:ascii="Times New Roman"/>
                <w:b/>
                <w:bCs w:val="0"/>
                <w:color w:val="auto"/>
                <w:szCs w:val="20"/>
                <w:u w:val="single"/>
                <w:lang w:eastAsia="zh-CN" w:bidi="ar"/>
              </w:rPr>
              <w:t>）</w:t>
            </w:r>
          </w:p>
          <w:p>
            <w:pPr>
              <w:pStyle w:val="17"/>
              <w:keepNext w:val="0"/>
              <w:keepLines w:val="0"/>
              <w:pageBreakBefore w:val="0"/>
              <w:widowControl w:val="0"/>
              <w:kinsoku/>
              <w:wordWrap/>
              <w:overflowPunct/>
              <w:topLinePunct w:val="0"/>
              <w:autoSpaceDE w:val="0"/>
              <w:autoSpaceDN w:val="0"/>
              <w:bidi w:val="0"/>
              <w:adjustRightInd w:val="0"/>
              <w:snapToGrid/>
              <w:spacing w:line="520" w:lineRule="exact"/>
              <w:ind w:firstLine="482" w:firstLineChars="200"/>
              <w:jc w:val="both"/>
              <w:textAlignment w:val="auto"/>
              <w:rPr>
                <w:rFonts w:hint="eastAsia" w:ascii="Times New Roman" w:hAnsi="Times New Roman"/>
                <w:b/>
                <w:bCs w:val="0"/>
                <w:color w:val="auto"/>
                <w:szCs w:val="20"/>
                <w:u w:val="single"/>
                <w:lang w:bidi="ar"/>
              </w:rPr>
            </w:pPr>
            <w:r>
              <w:rPr>
                <w:rFonts w:hint="eastAsia" w:ascii="Times New Roman" w:hAnsi="Times New Roman"/>
                <w:b/>
                <w:bCs w:val="0"/>
                <w:color w:val="auto"/>
                <w:szCs w:val="20"/>
                <w:u w:val="single"/>
                <w:lang w:bidi="ar"/>
              </w:rPr>
              <w:t>A、</w:t>
            </w:r>
            <w:r>
              <w:rPr>
                <w:rFonts w:hint="eastAsia" w:ascii="Times New Roman"/>
                <w:b/>
                <w:bCs w:val="0"/>
                <w:color w:val="auto"/>
                <w:szCs w:val="20"/>
                <w:u w:val="single"/>
                <w:lang w:val="en-US" w:eastAsia="zh-CN" w:bidi="ar"/>
              </w:rPr>
              <w:t>成纤、集棉</w:t>
            </w:r>
            <w:r>
              <w:rPr>
                <w:rFonts w:hint="eastAsia" w:ascii="Times New Roman" w:hAnsi="Times New Roman"/>
                <w:b/>
                <w:bCs w:val="0"/>
                <w:color w:val="auto"/>
                <w:szCs w:val="20"/>
                <w:u w:val="single"/>
                <w:lang w:bidi="ar"/>
              </w:rPr>
              <w:t>废气</w:t>
            </w:r>
          </w:p>
          <w:p>
            <w:pPr>
              <w:pStyle w:val="26"/>
              <w:keepNext w:val="0"/>
              <w:keepLines w:val="0"/>
              <w:pageBreakBefore w:val="0"/>
              <w:widowControl w:val="0"/>
              <w:kinsoku/>
              <w:wordWrap/>
              <w:overflowPunct/>
              <w:topLinePunct w:val="0"/>
              <w:autoSpaceDE/>
              <w:autoSpaceDN/>
              <w:bidi w:val="0"/>
              <w:adjustRightInd w:val="0"/>
              <w:snapToGrid/>
              <w:spacing w:line="520" w:lineRule="exact"/>
              <w:ind w:left="0" w:right="0" w:firstLine="482" w:firstLineChars="200"/>
              <w:jc w:val="both"/>
              <w:textAlignment w:val="baseline"/>
              <w:rPr>
                <w:rFonts w:ascii="Times New Roman" w:hAnsi="Times New Roman" w:cs="Times New Roman"/>
                <w:b/>
                <w:bCs w:val="0"/>
                <w:color w:val="auto"/>
                <w:u w:val="single"/>
              </w:rPr>
            </w:pPr>
            <w:r>
              <w:rPr>
                <w:rFonts w:ascii="Times New Roman" w:hAnsi="Times New Roman" w:cs="Times New Roman"/>
                <w:b/>
                <w:bCs w:val="0"/>
                <w:color w:val="auto"/>
                <w:u w:val="single"/>
              </w:rPr>
              <w:t>集棉过程需要保持集棉室呈负压状态，需要从集棉室抽气系统排除一定量的废气，主要污染物为岩棉纤维粉尘以及酚醛树脂粘接剂遇热时会挥发产生少量有机废气。</w:t>
            </w:r>
          </w:p>
          <w:p>
            <w:pPr>
              <w:pStyle w:val="26"/>
              <w:keepNext w:val="0"/>
              <w:keepLines w:val="0"/>
              <w:pageBreakBefore w:val="0"/>
              <w:widowControl w:val="0"/>
              <w:kinsoku/>
              <w:wordWrap/>
              <w:overflowPunct/>
              <w:topLinePunct w:val="0"/>
              <w:autoSpaceDE/>
              <w:autoSpaceDN/>
              <w:bidi w:val="0"/>
              <w:adjustRightInd w:val="0"/>
              <w:snapToGrid/>
              <w:spacing w:line="520" w:lineRule="exact"/>
              <w:ind w:left="0" w:right="0" w:firstLine="482" w:firstLineChars="200"/>
              <w:jc w:val="both"/>
              <w:textAlignment w:val="baseline"/>
              <w:rPr>
                <w:rFonts w:ascii="Times New Roman" w:hAnsi="Times New Roman" w:cs="Times New Roman"/>
                <w:b/>
                <w:bCs w:val="0"/>
                <w:color w:val="auto"/>
                <w:u w:val="single"/>
              </w:rPr>
            </w:pPr>
            <w:r>
              <w:rPr>
                <w:rFonts w:ascii="Times New Roman" w:hAnsi="Times New Roman" w:cs="Times New Roman"/>
                <w:b/>
                <w:bCs w:val="0"/>
                <w:i w:val="0"/>
                <w:iCs w:val="0"/>
                <w:color w:val="auto"/>
                <w:u w:val="single"/>
              </w:rPr>
              <w:t>粉尘</w:t>
            </w:r>
            <w:r>
              <w:rPr>
                <w:rFonts w:hint="eastAsia" w:ascii="Times New Roman" w:hAnsi="Times New Roman" w:cs="Times New Roman"/>
                <w:b/>
                <w:bCs w:val="0"/>
                <w:color w:val="auto"/>
                <w:u w:val="single"/>
              </w:rPr>
              <w:t xml:space="preserve">  </w:t>
            </w:r>
            <w:r>
              <w:rPr>
                <w:rFonts w:ascii="Times New Roman" w:hAnsi="Times New Roman" w:cs="Times New Roman"/>
                <w:b/>
                <w:bCs w:val="0"/>
                <w:color w:val="auto"/>
                <w:u w:val="single"/>
              </w:rPr>
              <w:t>生产过程中，熔化的物料在高速离心力和离心辊外围风环喷出的高速气流的复合作用下，牵伸成为纤维，并将纤维吹离离心辊轮送至集棉输送机，此过程有矿岩棉尘产生，项目采用密闭、自动化生产，集棉</w:t>
            </w:r>
            <w:r>
              <w:rPr>
                <w:rFonts w:hint="eastAsia" w:ascii="Times New Roman" w:hAnsi="Times New Roman" w:cs="Times New Roman"/>
                <w:b/>
                <w:bCs w:val="0"/>
                <w:color w:val="auto"/>
                <w:u w:val="single"/>
              </w:rPr>
              <w:t>为</w:t>
            </w:r>
            <w:r>
              <w:rPr>
                <w:rFonts w:ascii="Times New Roman" w:hAnsi="Times New Roman" w:cs="Times New Roman"/>
                <w:b/>
                <w:bCs w:val="0"/>
                <w:color w:val="auto"/>
                <w:u w:val="single"/>
              </w:rPr>
              <w:t>负压操作，根据建设单位提供资料及类比分析，岩棉纤维粉尘产生量按产品的0.5%计，则</w:t>
            </w:r>
            <w:r>
              <w:rPr>
                <w:rFonts w:ascii="Times New Roman" w:hAnsi="Times New Roman" w:cs="Times New Roman"/>
                <w:b/>
                <w:bCs w:val="0"/>
                <w:color w:val="auto"/>
                <w:u w:val="single"/>
                <w:lang w:val="zh-CN"/>
              </w:rPr>
              <w:t>集棉粉尘</w:t>
            </w:r>
            <w:r>
              <w:rPr>
                <w:rFonts w:ascii="Times New Roman" w:hAnsi="Times New Roman" w:cs="Times New Roman"/>
                <w:b/>
                <w:bCs w:val="0"/>
                <w:color w:val="auto"/>
                <w:u w:val="single"/>
              </w:rPr>
              <w:t>产生量为</w:t>
            </w:r>
            <w:r>
              <w:rPr>
                <w:rFonts w:hint="eastAsia" w:cs="Times New Roman"/>
                <w:b/>
                <w:bCs w:val="0"/>
                <w:color w:val="auto"/>
                <w:u w:val="single"/>
                <w:lang w:val="en-US" w:eastAsia="zh-CN"/>
              </w:rPr>
              <w:t>50</w:t>
            </w:r>
            <w:r>
              <w:rPr>
                <w:rFonts w:ascii="Times New Roman" w:hAnsi="Times New Roman" w:cs="Times New Roman"/>
                <w:b/>
                <w:bCs w:val="0"/>
                <w:color w:val="auto"/>
                <w:u w:val="single"/>
              </w:rPr>
              <w:t>t/a。</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2" w:firstLineChars="200"/>
              <w:jc w:val="both"/>
              <w:textAlignment w:val="auto"/>
              <w:rPr>
                <w:rFonts w:hint="default" w:eastAsia="宋体"/>
                <w:b/>
                <w:bCs w:val="0"/>
                <w:kern w:val="0"/>
                <w:sz w:val="24"/>
                <w:szCs w:val="24"/>
                <w:u w:val="single"/>
                <w:lang w:val="en-US" w:eastAsia="zh-CN"/>
              </w:rPr>
            </w:pPr>
            <w:r>
              <w:rPr>
                <w:rFonts w:hint="eastAsia"/>
                <w:b/>
                <w:bCs w:val="0"/>
                <w:kern w:val="0"/>
                <w:sz w:val="24"/>
                <w:szCs w:val="24"/>
                <w:u w:val="single"/>
              </w:rPr>
              <w:t>有机废气  项目酚醛树脂粘结剂年用量为</w:t>
            </w:r>
            <w:r>
              <w:rPr>
                <w:rFonts w:hint="eastAsia"/>
                <w:b/>
                <w:bCs w:val="0"/>
                <w:kern w:val="0"/>
                <w:sz w:val="24"/>
                <w:szCs w:val="24"/>
                <w:u w:val="single"/>
                <w:lang w:val="en-US" w:eastAsia="zh-CN"/>
              </w:rPr>
              <w:t>900</w:t>
            </w:r>
            <w:r>
              <w:rPr>
                <w:rFonts w:hint="eastAsia"/>
                <w:b/>
                <w:bCs w:val="0"/>
                <w:kern w:val="0"/>
                <w:sz w:val="24"/>
                <w:szCs w:val="24"/>
                <w:u w:val="single"/>
              </w:rPr>
              <w:t>t，根据建设单位提供的酚醛树脂质量指标，树脂中游离醛</w:t>
            </w:r>
            <w:r>
              <w:rPr>
                <w:rFonts w:hint="eastAsia"/>
                <w:b/>
                <w:bCs w:val="0"/>
                <w:kern w:val="0"/>
                <w:sz w:val="24"/>
                <w:szCs w:val="24"/>
                <w:u w:val="single"/>
                <w:lang w:val="en-US" w:eastAsia="zh-CN"/>
              </w:rPr>
              <w:t>类</w:t>
            </w:r>
            <w:r>
              <w:rPr>
                <w:rFonts w:hint="eastAsia"/>
                <w:b/>
                <w:bCs w:val="0"/>
                <w:kern w:val="0"/>
                <w:sz w:val="24"/>
                <w:szCs w:val="24"/>
                <w:u w:val="single"/>
              </w:rPr>
              <w:t>含量≦</w:t>
            </w:r>
            <w:r>
              <w:rPr>
                <w:rFonts w:hint="eastAsia"/>
                <w:b/>
                <w:bCs w:val="0"/>
                <w:kern w:val="0"/>
                <w:sz w:val="24"/>
                <w:szCs w:val="24"/>
                <w:u w:val="single"/>
                <w:lang w:val="en-US" w:eastAsia="zh-CN"/>
              </w:rPr>
              <w:t>2.0</w:t>
            </w:r>
            <w:r>
              <w:rPr>
                <w:rFonts w:hint="eastAsia"/>
                <w:b/>
                <w:bCs w:val="0"/>
                <w:kern w:val="0"/>
                <w:sz w:val="24"/>
                <w:szCs w:val="24"/>
                <w:u w:val="single"/>
              </w:rPr>
              <w:t>%（本环评按</w:t>
            </w:r>
            <w:r>
              <w:rPr>
                <w:rFonts w:hint="eastAsia"/>
                <w:b/>
                <w:bCs w:val="0"/>
                <w:kern w:val="0"/>
                <w:sz w:val="24"/>
                <w:szCs w:val="24"/>
                <w:u w:val="single"/>
                <w:lang w:val="en-US" w:eastAsia="zh-CN"/>
              </w:rPr>
              <w:t>2.0</w:t>
            </w:r>
            <w:r>
              <w:rPr>
                <w:rFonts w:hint="eastAsia"/>
                <w:b/>
                <w:bCs w:val="0"/>
                <w:kern w:val="0"/>
                <w:sz w:val="24"/>
                <w:szCs w:val="24"/>
                <w:u w:val="single"/>
              </w:rPr>
              <w:t>%计算），游离酚</w:t>
            </w:r>
            <w:r>
              <w:rPr>
                <w:rFonts w:hint="eastAsia"/>
                <w:b/>
                <w:bCs w:val="0"/>
                <w:kern w:val="0"/>
                <w:sz w:val="24"/>
                <w:szCs w:val="24"/>
                <w:u w:val="single"/>
                <w:lang w:val="en-US" w:eastAsia="zh-CN"/>
              </w:rPr>
              <w:t>类</w:t>
            </w:r>
            <w:r>
              <w:rPr>
                <w:rFonts w:hint="eastAsia"/>
                <w:b/>
                <w:bCs w:val="0"/>
                <w:kern w:val="0"/>
                <w:sz w:val="24"/>
                <w:szCs w:val="24"/>
                <w:u w:val="single"/>
              </w:rPr>
              <w:t>含量≦</w:t>
            </w:r>
            <w:r>
              <w:rPr>
                <w:rFonts w:hint="eastAsia"/>
                <w:b/>
                <w:bCs w:val="0"/>
                <w:kern w:val="0"/>
                <w:sz w:val="24"/>
                <w:szCs w:val="24"/>
                <w:u w:val="single"/>
                <w:lang w:val="en-US" w:eastAsia="zh-CN"/>
              </w:rPr>
              <w:t>1.2</w:t>
            </w:r>
            <w:r>
              <w:rPr>
                <w:rFonts w:hint="eastAsia"/>
                <w:b/>
                <w:bCs w:val="0"/>
                <w:kern w:val="0"/>
                <w:sz w:val="24"/>
                <w:szCs w:val="24"/>
                <w:u w:val="single"/>
              </w:rPr>
              <w:t>%（本环评按</w:t>
            </w:r>
            <w:r>
              <w:rPr>
                <w:rFonts w:hint="eastAsia"/>
                <w:b/>
                <w:bCs w:val="0"/>
                <w:kern w:val="0"/>
                <w:sz w:val="24"/>
                <w:szCs w:val="24"/>
                <w:u w:val="single"/>
                <w:lang w:val="en-US" w:eastAsia="zh-CN"/>
              </w:rPr>
              <w:t>1.2</w:t>
            </w:r>
            <w:r>
              <w:rPr>
                <w:rFonts w:hint="eastAsia"/>
                <w:b/>
                <w:bCs w:val="0"/>
                <w:kern w:val="0"/>
                <w:sz w:val="24"/>
                <w:szCs w:val="24"/>
                <w:u w:val="single"/>
              </w:rPr>
              <w:t>%计算），根据武汉理工大学学报（第31卷21期）的《酚醛树脂热解性能研究》（2009.11）的研究结论：由于缩聚产物的交联网状结构，酚醛树脂的结构，在300℃及以下，酚醛树脂无裂解反应。项目施胶时岩棉纤维温度约为50~80℃，低于300℃，因此喷附的雾状酚醛树脂不会裂解，产生的少量有机废气主要是酚醛树脂中未聚合的醛、酚单体，项目采用密闭化、自动化生产，集棉生产环节采取负压操作（负压操作为风机入口与收尘器的出风口联接）</w:t>
            </w:r>
            <w:r>
              <w:rPr>
                <w:rFonts w:hint="eastAsia"/>
                <w:b/>
                <w:bCs w:val="0"/>
                <w:kern w:val="0"/>
                <w:sz w:val="24"/>
                <w:szCs w:val="24"/>
                <w:u w:val="single"/>
                <w:lang w:eastAsia="zh-CN"/>
              </w:rPr>
              <w:t>。</w:t>
            </w:r>
            <w:r>
              <w:rPr>
                <w:rFonts w:hint="eastAsia"/>
                <w:b/>
                <w:bCs w:val="0"/>
                <w:kern w:val="0"/>
                <w:sz w:val="24"/>
                <w:szCs w:val="24"/>
                <w:u w:val="single"/>
                <w:lang w:val="en-US" w:eastAsia="zh-CN"/>
              </w:rPr>
              <w:t>通过参考同行业数据资料可知，后期企业实际运行</w:t>
            </w:r>
            <w:r>
              <w:rPr>
                <w:rFonts w:hint="eastAsia"/>
                <w:b/>
                <w:bCs w:val="0"/>
                <w:kern w:val="0"/>
                <w:sz w:val="24"/>
                <w:szCs w:val="24"/>
                <w:u w:val="single"/>
              </w:rPr>
              <w:t>集棉过程时间较短，温度较低，挥发反应时间慢，</w:t>
            </w:r>
            <w:r>
              <w:rPr>
                <w:rFonts w:hint="eastAsia"/>
                <w:b/>
                <w:bCs w:val="0"/>
                <w:kern w:val="0"/>
                <w:sz w:val="24"/>
                <w:szCs w:val="24"/>
                <w:u w:val="single"/>
                <w:lang w:val="en-US" w:eastAsia="zh-CN"/>
              </w:rPr>
              <w:t>因此此工序</w:t>
            </w:r>
            <w:r>
              <w:rPr>
                <w:rFonts w:hint="eastAsia"/>
                <w:b/>
                <w:bCs w:val="0"/>
                <w:kern w:val="0"/>
                <w:sz w:val="24"/>
                <w:szCs w:val="24"/>
                <w:u w:val="single"/>
              </w:rPr>
              <w:t>主要考虑游离物挥发（胶中其他物质稳定不考虑挥发）。粘结剂中挥发出来的游离酚类、醛类物质按其总含量的</w:t>
            </w:r>
            <w:r>
              <w:rPr>
                <w:rFonts w:hint="eastAsia"/>
                <w:b/>
                <w:bCs w:val="0"/>
                <w:kern w:val="0"/>
                <w:sz w:val="24"/>
                <w:szCs w:val="24"/>
                <w:u w:val="single"/>
                <w:lang w:val="en-US" w:eastAsia="zh-CN"/>
              </w:rPr>
              <w:t>10</w:t>
            </w:r>
            <w:r>
              <w:rPr>
                <w:rFonts w:hint="eastAsia"/>
                <w:b/>
                <w:bCs w:val="0"/>
                <w:kern w:val="0"/>
                <w:sz w:val="24"/>
                <w:szCs w:val="24"/>
                <w:u w:val="single"/>
              </w:rPr>
              <w:t>%进行估算，醛</w:t>
            </w:r>
            <w:r>
              <w:rPr>
                <w:rFonts w:hint="eastAsia"/>
                <w:b/>
                <w:bCs w:val="0"/>
                <w:kern w:val="0"/>
                <w:sz w:val="24"/>
                <w:szCs w:val="24"/>
                <w:u w:val="single"/>
                <w:lang w:val="en-US" w:eastAsia="zh-CN"/>
              </w:rPr>
              <w:t>类</w:t>
            </w:r>
            <w:r>
              <w:rPr>
                <w:rFonts w:hint="eastAsia"/>
                <w:b/>
                <w:bCs w:val="0"/>
                <w:kern w:val="0"/>
                <w:sz w:val="24"/>
                <w:szCs w:val="24"/>
                <w:u w:val="single"/>
              </w:rPr>
              <w:t>产生量为</w:t>
            </w:r>
            <w:r>
              <w:rPr>
                <w:rFonts w:hint="eastAsia"/>
                <w:b/>
                <w:bCs w:val="0"/>
                <w:kern w:val="0"/>
                <w:sz w:val="24"/>
                <w:szCs w:val="24"/>
                <w:u w:val="single"/>
                <w:lang w:val="en-US" w:eastAsia="zh-CN"/>
              </w:rPr>
              <w:t>1.8</w:t>
            </w:r>
            <w:r>
              <w:rPr>
                <w:rFonts w:hint="eastAsia"/>
                <w:b/>
                <w:bCs w:val="0"/>
                <w:kern w:val="0"/>
                <w:sz w:val="24"/>
                <w:szCs w:val="24"/>
                <w:u w:val="single"/>
              </w:rPr>
              <w:t>t/a，酚类</w:t>
            </w:r>
            <w:r>
              <w:rPr>
                <w:rFonts w:hint="eastAsia"/>
                <w:b/>
                <w:bCs w:val="0"/>
                <w:kern w:val="0"/>
                <w:sz w:val="24"/>
                <w:szCs w:val="24"/>
                <w:u w:val="single"/>
                <w:lang w:val="en-US" w:eastAsia="zh-CN"/>
              </w:rPr>
              <w:t>1.08</w:t>
            </w:r>
            <w:r>
              <w:rPr>
                <w:rFonts w:hint="eastAsia"/>
                <w:b/>
                <w:bCs w:val="0"/>
                <w:kern w:val="0"/>
                <w:sz w:val="24"/>
                <w:szCs w:val="24"/>
                <w:u w:val="single"/>
              </w:rPr>
              <w:t>t/a。</w:t>
            </w:r>
            <w:r>
              <w:rPr>
                <w:rFonts w:hint="eastAsia"/>
                <w:b/>
                <w:bCs w:val="0"/>
                <w:kern w:val="0"/>
                <w:sz w:val="24"/>
                <w:szCs w:val="24"/>
                <w:u w:val="single"/>
                <w:lang w:val="en-US" w:eastAsia="zh-CN"/>
              </w:rPr>
              <w:t>则该工序有机废气产生量为2.88t/a。</w:t>
            </w:r>
          </w:p>
          <w:p>
            <w:pPr>
              <w:spacing w:line="520" w:lineRule="exact"/>
              <w:ind w:firstLine="482"/>
              <w:rPr>
                <w:rFonts w:hint="default" w:ascii="Times New Roman" w:hAnsi="Times New Roman" w:cs="Times New Roman"/>
                <w:b/>
                <w:bCs w:val="0"/>
                <w:sz w:val="24"/>
                <w:u w:val="single"/>
              </w:rPr>
            </w:pPr>
            <w:r>
              <w:rPr>
                <w:rFonts w:hint="eastAsia"/>
                <w:b/>
                <w:bCs w:val="0"/>
                <w:kern w:val="0"/>
                <w:sz w:val="24"/>
                <w:szCs w:val="24"/>
                <w:u w:val="single"/>
                <w:lang w:val="en-US" w:eastAsia="zh-CN"/>
              </w:rPr>
              <w:t>根据业主提供资料可知，成纤、集棉工序负压收集风量为12000m</w:t>
            </w:r>
            <w:r>
              <w:rPr>
                <w:rFonts w:hint="eastAsia"/>
                <w:b/>
                <w:bCs w:val="0"/>
                <w:kern w:val="0"/>
                <w:sz w:val="24"/>
                <w:szCs w:val="24"/>
                <w:u w:val="single"/>
                <w:vertAlign w:val="superscript"/>
                <w:lang w:val="en-US" w:eastAsia="zh-CN"/>
              </w:rPr>
              <w:t>3</w:t>
            </w:r>
            <w:r>
              <w:rPr>
                <w:rFonts w:hint="eastAsia"/>
                <w:b/>
                <w:bCs w:val="0"/>
                <w:kern w:val="0"/>
                <w:sz w:val="24"/>
                <w:szCs w:val="24"/>
                <w:u w:val="single"/>
                <w:lang w:val="en-US" w:eastAsia="zh-CN"/>
              </w:rPr>
              <w:t>/h；收集后的废气经袋式除尘器+深度氧化装置工艺处理；</w:t>
            </w:r>
            <w:r>
              <w:rPr>
                <w:rFonts w:hint="default" w:ascii="Times New Roman" w:hAnsi="Times New Roman" w:cs="Times New Roman"/>
                <w:b/>
                <w:bCs w:val="0"/>
                <w:sz w:val="24"/>
                <w:u w:val="single"/>
              </w:rPr>
              <w:t>根据相关</w:t>
            </w:r>
            <w:r>
              <w:rPr>
                <w:rFonts w:hint="eastAsia" w:ascii="Times New Roman" w:hAnsi="Times New Roman" w:cs="Times New Roman"/>
                <w:b/>
                <w:bCs w:val="0"/>
                <w:sz w:val="24"/>
                <w:u w:val="single"/>
                <w:lang w:val="en-US" w:eastAsia="zh-CN"/>
              </w:rPr>
              <w:t>工程</w:t>
            </w:r>
            <w:r>
              <w:rPr>
                <w:rFonts w:hint="default" w:ascii="Times New Roman" w:hAnsi="Times New Roman" w:cs="Times New Roman"/>
                <w:b/>
                <w:bCs w:val="0"/>
                <w:sz w:val="24"/>
                <w:u w:val="single"/>
              </w:rPr>
              <w:t>资料，</w:t>
            </w:r>
            <w:r>
              <w:rPr>
                <w:rFonts w:hint="eastAsia" w:cs="Times New Roman"/>
                <w:b/>
                <w:bCs w:val="0"/>
                <w:sz w:val="24"/>
                <w:u w:val="single"/>
                <w:lang w:val="en-US" w:eastAsia="zh-CN"/>
              </w:rPr>
              <w:t>此工序负压收集集气罩集气效率按95%计，</w:t>
            </w:r>
            <w:r>
              <w:rPr>
                <w:rFonts w:hint="default" w:ascii="Times New Roman" w:hAnsi="Times New Roman" w:cs="Times New Roman"/>
                <w:b/>
                <w:bCs w:val="0"/>
                <w:sz w:val="24"/>
                <w:u w:val="single"/>
              </w:rPr>
              <w:t>项目采用的</w:t>
            </w:r>
            <w:r>
              <w:rPr>
                <w:rFonts w:hint="eastAsia" w:cs="Times New Roman"/>
                <w:b/>
                <w:bCs w:val="0"/>
                <w:sz w:val="24"/>
                <w:u w:val="single"/>
                <w:lang w:val="en-US" w:eastAsia="zh-CN"/>
              </w:rPr>
              <w:t>袋式除尘器</w:t>
            </w:r>
            <w:r>
              <w:rPr>
                <w:rFonts w:hint="eastAsia" w:ascii="Times New Roman" w:hAnsi="Times New Roman" w:cs="Times New Roman"/>
                <w:b/>
                <w:bCs w:val="0"/>
                <w:sz w:val="24"/>
                <w:u w:val="single"/>
                <w:lang w:val="en-US" w:eastAsia="zh-CN"/>
              </w:rPr>
              <w:t>除尘效率按99%计</w:t>
            </w:r>
            <w:r>
              <w:rPr>
                <w:rFonts w:hint="default" w:ascii="Times New Roman" w:hAnsi="Times New Roman" w:cs="Times New Roman"/>
                <w:b/>
                <w:bCs w:val="0"/>
                <w:sz w:val="24"/>
                <w:u w:val="single"/>
              </w:rPr>
              <w:t>，</w:t>
            </w:r>
            <w:r>
              <w:rPr>
                <w:rFonts w:hint="eastAsia" w:cs="Times New Roman"/>
                <w:b/>
                <w:bCs w:val="0"/>
                <w:sz w:val="24"/>
                <w:u w:val="single"/>
                <w:lang w:val="en-US" w:eastAsia="zh-CN"/>
              </w:rPr>
              <w:t>深度氧化</w:t>
            </w:r>
            <w:r>
              <w:rPr>
                <w:rFonts w:hint="eastAsia"/>
                <w:b/>
                <w:bCs w:val="0"/>
                <w:kern w:val="0"/>
                <w:sz w:val="24"/>
                <w:szCs w:val="24"/>
                <w:u w:val="single"/>
                <w:lang w:val="en-US" w:eastAsia="zh-CN"/>
              </w:rPr>
              <w:t>净化效率为90%计</w:t>
            </w:r>
            <w:r>
              <w:rPr>
                <w:rFonts w:hint="default" w:ascii="Times New Roman" w:hAnsi="Times New Roman" w:cs="Times New Roman"/>
                <w:b/>
                <w:bCs w:val="0"/>
                <w:sz w:val="24"/>
                <w:u w:val="single"/>
              </w:rPr>
              <w:t>。经处理后，污染物的产排情况如下所示：</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rFonts w:hint="default" w:ascii="Times New Roman" w:hAnsi="Times New Roman" w:cs="Times New Roman"/>
                <w:b/>
                <w:bCs w:val="0"/>
                <w:kern w:val="2"/>
                <w:sz w:val="24"/>
                <w:szCs w:val="24"/>
                <w:u w:val="single"/>
                <w:lang w:val="en-US" w:eastAsia="zh-CN" w:bidi="ar-SA"/>
              </w:rPr>
            </w:pPr>
            <w:r>
              <w:rPr>
                <w:rFonts w:hint="default" w:ascii="Times New Roman" w:hAnsi="Times New Roman" w:cs="Times New Roman"/>
                <w:b/>
                <w:bCs w:val="0"/>
                <w:kern w:val="2"/>
                <w:sz w:val="24"/>
                <w:szCs w:val="24"/>
                <w:u w:val="single"/>
                <w:lang w:val="en-US" w:eastAsia="zh-CN" w:bidi="ar-SA"/>
              </w:rPr>
              <w:t>表</w:t>
            </w:r>
            <w:r>
              <w:rPr>
                <w:rFonts w:hint="eastAsia" w:cs="Times New Roman"/>
                <w:b/>
                <w:bCs w:val="0"/>
                <w:kern w:val="2"/>
                <w:sz w:val="24"/>
                <w:szCs w:val="24"/>
                <w:u w:val="single"/>
                <w:lang w:val="en-US" w:eastAsia="zh-CN" w:bidi="ar-SA"/>
              </w:rPr>
              <w:t>5-5</w:t>
            </w:r>
            <w:r>
              <w:rPr>
                <w:rFonts w:hint="default" w:ascii="Times New Roman" w:hAnsi="Times New Roman" w:cs="Times New Roman"/>
                <w:b/>
                <w:bCs w:val="0"/>
                <w:kern w:val="2"/>
                <w:sz w:val="24"/>
                <w:szCs w:val="24"/>
                <w:u w:val="single"/>
                <w:lang w:val="en-US" w:eastAsia="zh-CN" w:bidi="ar-SA"/>
              </w:rPr>
              <w:t xml:space="preserve">   </w:t>
            </w:r>
            <w:r>
              <w:rPr>
                <w:rFonts w:hint="eastAsia" w:ascii="Times New Roman" w:hAnsi="Times New Roman" w:cs="Times New Roman"/>
                <w:b/>
                <w:bCs w:val="0"/>
                <w:kern w:val="2"/>
                <w:sz w:val="24"/>
                <w:szCs w:val="24"/>
                <w:u w:val="single"/>
                <w:lang w:val="en-US" w:eastAsia="zh-CN" w:bidi="ar-SA"/>
              </w:rPr>
              <w:t>成纤集棉废气</w:t>
            </w:r>
            <w:r>
              <w:rPr>
                <w:rFonts w:hint="default" w:ascii="Times New Roman" w:hAnsi="Times New Roman" w:cs="Times New Roman"/>
                <w:b/>
                <w:bCs w:val="0"/>
                <w:kern w:val="2"/>
                <w:sz w:val="24"/>
                <w:szCs w:val="24"/>
                <w:u w:val="single"/>
                <w:lang w:val="en-US" w:eastAsia="zh-CN" w:bidi="ar-SA"/>
              </w:rPr>
              <w:t>产排情况</w:t>
            </w:r>
          </w:p>
          <w:tbl>
            <w:tblPr>
              <w:tblStyle w:val="14"/>
              <w:tblW w:w="5000" w:type="pct"/>
              <w:jc w:val="center"/>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Layout w:type="fixed"/>
              <w:tblCellMar>
                <w:top w:w="0" w:type="dxa"/>
                <w:left w:w="108" w:type="dxa"/>
                <w:bottom w:w="0" w:type="dxa"/>
                <w:right w:w="108" w:type="dxa"/>
              </w:tblCellMar>
            </w:tblPr>
            <w:tblGrid>
              <w:gridCol w:w="423"/>
              <w:gridCol w:w="1214"/>
              <w:gridCol w:w="704"/>
              <w:gridCol w:w="721"/>
              <w:gridCol w:w="1098"/>
              <w:gridCol w:w="1009"/>
              <w:gridCol w:w="848"/>
              <w:gridCol w:w="1194"/>
              <w:gridCol w:w="1009"/>
              <w:gridCol w:w="850"/>
            </w:tblGrid>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425" w:hRule="atLeast"/>
                <w:jc w:val="center"/>
              </w:trPr>
              <w:tc>
                <w:tcPr>
                  <w:tcW w:w="233" w:type="pct"/>
                  <w:vMerge w:val="restart"/>
                  <w:tcBorders>
                    <w:top w:val="single" w:color="000000" w:sz="1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产污点</w:t>
                  </w:r>
                </w:p>
              </w:tc>
              <w:tc>
                <w:tcPr>
                  <w:tcW w:w="669" w:type="pct"/>
                  <w:vMerge w:val="restart"/>
                  <w:tcBorders>
                    <w:top w:val="single" w:color="000000" w:sz="12"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处理措施</w:t>
                  </w:r>
                </w:p>
              </w:tc>
              <w:tc>
                <w:tcPr>
                  <w:tcW w:w="388" w:type="pct"/>
                  <w:vMerge w:val="restart"/>
                  <w:tcBorders>
                    <w:top w:val="single" w:color="000000" w:sz="1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废气量</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m</w:t>
                  </w:r>
                  <w:r>
                    <w:rPr>
                      <w:rFonts w:hint="default" w:ascii="Times New Roman" w:hAnsi="Times New Roman" w:cs="Times New Roman"/>
                      <w:b/>
                      <w:bCs w:val="0"/>
                      <w:color w:val="000000"/>
                      <w:kern w:val="0"/>
                      <w:szCs w:val="21"/>
                      <w:u w:val="single"/>
                      <w:vertAlign w:val="superscript"/>
                    </w:rPr>
                    <w:t>3</w:t>
                  </w:r>
                  <w:r>
                    <w:rPr>
                      <w:rFonts w:hint="default" w:ascii="Times New Roman" w:hAnsi="Times New Roman" w:cs="Times New Roman"/>
                      <w:b/>
                      <w:bCs w:val="0"/>
                      <w:color w:val="000000"/>
                      <w:kern w:val="0"/>
                      <w:szCs w:val="21"/>
                      <w:u w:val="single"/>
                    </w:rPr>
                    <w:t>/h</w:t>
                  </w:r>
                </w:p>
              </w:tc>
              <w:tc>
                <w:tcPr>
                  <w:tcW w:w="396" w:type="pct"/>
                  <w:vMerge w:val="restart"/>
                  <w:tcBorders>
                    <w:top w:val="single" w:color="000000" w:sz="12" w:space="0"/>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污染物</w:t>
                  </w:r>
                </w:p>
              </w:tc>
              <w:tc>
                <w:tcPr>
                  <w:tcW w:w="1628" w:type="pct"/>
                  <w:gridSpan w:val="3"/>
                  <w:tcBorders>
                    <w:top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产生情况</w:t>
                  </w:r>
                </w:p>
              </w:tc>
              <w:tc>
                <w:tcPr>
                  <w:tcW w:w="1682" w:type="pct"/>
                  <w:gridSpan w:val="3"/>
                  <w:tcBorders>
                    <w:top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排放情况</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425" w:hRule="atLeast"/>
                <w:jc w:val="center"/>
              </w:trPr>
              <w:tc>
                <w:tcPr>
                  <w:tcW w:w="233" w:type="pct"/>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p>
              </w:tc>
              <w:tc>
                <w:tcPr>
                  <w:tcW w:w="669" w:type="pct"/>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p>
              </w:tc>
              <w:tc>
                <w:tcPr>
                  <w:tcW w:w="388" w:type="pct"/>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p>
              </w:tc>
              <w:tc>
                <w:tcPr>
                  <w:tcW w:w="396" w:type="pct"/>
                  <w:vMerge w:val="continue"/>
                  <w:tcBorders>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p>
              </w:tc>
              <w:tc>
                <w:tcPr>
                  <w:tcW w:w="60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产生浓度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（mg/m</w:t>
                  </w:r>
                  <w:r>
                    <w:rPr>
                      <w:rFonts w:hint="default" w:ascii="Times New Roman" w:hAnsi="Times New Roman" w:cs="Times New Roman"/>
                      <w:b/>
                      <w:bCs w:val="0"/>
                      <w:color w:val="000000"/>
                      <w:kern w:val="0"/>
                      <w:szCs w:val="21"/>
                      <w:u w:val="single"/>
                      <w:vertAlign w:val="superscript"/>
                    </w:rPr>
                    <w:t>3</w:t>
                  </w:r>
                  <w:r>
                    <w:rPr>
                      <w:rFonts w:hint="default" w:ascii="Times New Roman" w:hAnsi="Times New Roman" w:cs="Times New Roman"/>
                      <w:b/>
                      <w:bCs w:val="0"/>
                      <w:color w:val="000000"/>
                      <w:kern w:val="0"/>
                      <w:szCs w:val="21"/>
                      <w:u w:val="single"/>
                    </w:rPr>
                    <w:t>）</w:t>
                  </w:r>
                </w:p>
              </w:tc>
              <w:tc>
                <w:tcPr>
                  <w:tcW w:w="55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Cs w:val="21"/>
                      <w:u w:val="single"/>
                      <w:lang w:val="en-US" w:eastAsia="zh-CN"/>
                    </w:rPr>
                  </w:pPr>
                  <w:r>
                    <w:rPr>
                      <w:rFonts w:hint="eastAsia" w:ascii="Times New Roman" w:hAnsi="Times New Roman" w:cs="Times New Roman"/>
                      <w:b/>
                      <w:bCs w:val="0"/>
                      <w:color w:val="000000"/>
                      <w:kern w:val="0"/>
                      <w:szCs w:val="21"/>
                      <w:u w:val="single"/>
                      <w:lang w:val="en-US" w:eastAsia="zh-CN"/>
                    </w:rPr>
                    <w:t>产生速率（kg/h）</w:t>
                  </w:r>
                </w:p>
              </w:tc>
              <w:tc>
                <w:tcPr>
                  <w:tcW w:w="46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产生量</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（t/a）</w:t>
                  </w:r>
                </w:p>
              </w:tc>
              <w:tc>
                <w:tcPr>
                  <w:tcW w:w="658"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排放浓度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（mg/m</w:t>
                  </w:r>
                  <w:r>
                    <w:rPr>
                      <w:rFonts w:hint="default" w:ascii="Times New Roman" w:hAnsi="Times New Roman" w:cs="Times New Roman"/>
                      <w:b/>
                      <w:bCs w:val="0"/>
                      <w:color w:val="000000"/>
                      <w:kern w:val="0"/>
                      <w:szCs w:val="21"/>
                      <w:u w:val="single"/>
                      <w:vertAlign w:val="superscript"/>
                    </w:rPr>
                    <w:t>3</w:t>
                  </w:r>
                  <w:r>
                    <w:rPr>
                      <w:rFonts w:hint="default" w:ascii="Times New Roman" w:hAnsi="Times New Roman" w:cs="Times New Roman"/>
                      <w:b/>
                      <w:bCs w:val="0"/>
                      <w:color w:val="000000"/>
                      <w:kern w:val="0"/>
                      <w:szCs w:val="21"/>
                      <w:u w:val="single"/>
                    </w:rPr>
                    <w:t>）</w:t>
                  </w:r>
                </w:p>
              </w:tc>
              <w:tc>
                <w:tcPr>
                  <w:tcW w:w="556"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排放速率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（kg/h）</w:t>
                  </w:r>
                </w:p>
              </w:tc>
              <w:tc>
                <w:tcPr>
                  <w:tcW w:w="46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排放量</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（t/a）</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525" w:hRule="atLeast"/>
                <w:jc w:val="center"/>
              </w:trPr>
              <w:tc>
                <w:tcPr>
                  <w:tcW w:w="233" w:type="pct"/>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成纤集棉废气</w:t>
                  </w:r>
                </w:p>
              </w:tc>
              <w:tc>
                <w:tcPr>
                  <w:tcW w:w="669" w:type="pct"/>
                  <w:vMerge w:val="restar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经袋式除尘器</w:t>
                  </w:r>
                  <w:r>
                    <w:rPr>
                      <w:rFonts w:hint="eastAsia" w:cs="Times New Roman"/>
                      <w:b/>
                      <w:bCs w:val="0"/>
                      <w:color w:val="000000"/>
                      <w:kern w:val="0"/>
                      <w:szCs w:val="21"/>
                      <w:u w:val="single"/>
                      <w:lang w:val="en-US" w:eastAsia="zh-CN"/>
                    </w:rPr>
                    <w:t>+深度氧化</w:t>
                  </w:r>
                  <w:r>
                    <w:rPr>
                      <w:rFonts w:hint="default" w:ascii="Times New Roman" w:hAnsi="Times New Roman" w:cs="Times New Roman"/>
                      <w:b/>
                      <w:bCs w:val="0"/>
                      <w:color w:val="000000"/>
                      <w:kern w:val="0"/>
                      <w:szCs w:val="21"/>
                      <w:u w:val="single"/>
                    </w:rPr>
                    <w:t>装置工艺处理</w:t>
                  </w:r>
                </w:p>
              </w:tc>
              <w:tc>
                <w:tcPr>
                  <w:tcW w:w="388" w:type="pct"/>
                  <w:vMerge w:val="restart"/>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FF"/>
                      <w:kern w:val="0"/>
                      <w:szCs w:val="21"/>
                      <w:u w:val="single"/>
                      <w:vertAlign w:val="superscript"/>
                      <w:lang w:val="en-US" w:eastAsia="zh-CN"/>
                    </w:rPr>
                  </w:pPr>
                  <w:r>
                    <w:rPr>
                      <w:rFonts w:hint="eastAsia" w:ascii="Times New Roman" w:hAnsi="Times New Roman" w:cs="Times New Roman"/>
                      <w:b/>
                      <w:bCs w:val="0"/>
                      <w:color w:val="auto"/>
                      <w:kern w:val="0"/>
                      <w:szCs w:val="21"/>
                      <w:u w:val="single"/>
                      <w:lang w:val="en-US" w:eastAsia="zh-CN"/>
                    </w:rPr>
                    <w:t>12000</w:t>
                  </w:r>
                </w:p>
              </w:tc>
              <w:tc>
                <w:tcPr>
                  <w:tcW w:w="396" w:type="pct"/>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vertAlign w:val="superscript"/>
                    </w:rPr>
                  </w:pPr>
                  <w:r>
                    <w:rPr>
                      <w:rFonts w:hint="default" w:ascii="Times New Roman" w:hAnsi="Times New Roman" w:cs="Times New Roman"/>
                      <w:b/>
                      <w:bCs w:val="0"/>
                      <w:color w:val="000000"/>
                      <w:kern w:val="0"/>
                      <w:szCs w:val="21"/>
                      <w:u w:val="single"/>
                    </w:rPr>
                    <w:t>粉尘</w:t>
                  </w:r>
                </w:p>
              </w:tc>
              <w:tc>
                <w:tcPr>
                  <w:tcW w:w="60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kern w:val="0"/>
                      <w:szCs w:val="21"/>
                      <w:u w:val="single"/>
                      <w:lang w:val="en-US" w:eastAsia="zh-CN"/>
                    </w:rPr>
                  </w:pPr>
                  <w:r>
                    <w:rPr>
                      <w:rFonts w:hint="eastAsia" w:ascii="Times New Roman" w:hAnsi="Times New Roman" w:cs="Times New Roman"/>
                      <w:b/>
                      <w:bCs w:val="0"/>
                      <w:kern w:val="0"/>
                      <w:szCs w:val="21"/>
                      <w:u w:val="single"/>
                      <w:lang w:val="en-US" w:eastAsia="zh-CN"/>
                    </w:rPr>
                    <w:t>550</w:t>
                  </w:r>
                </w:p>
              </w:tc>
              <w:tc>
                <w:tcPr>
                  <w:tcW w:w="55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kern w:val="0"/>
                      <w:szCs w:val="21"/>
                      <w:u w:val="single"/>
                      <w:lang w:val="en-US" w:eastAsia="zh-CN"/>
                    </w:rPr>
                  </w:pPr>
                  <w:r>
                    <w:rPr>
                      <w:rFonts w:hint="eastAsia" w:ascii="Times New Roman" w:hAnsi="Times New Roman" w:cs="Times New Roman"/>
                      <w:b/>
                      <w:bCs w:val="0"/>
                      <w:kern w:val="0"/>
                      <w:szCs w:val="21"/>
                      <w:u w:val="single"/>
                      <w:lang w:val="en-US" w:eastAsia="zh-CN"/>
                    </w:rPr>
                    <w:t>6.60</w:t>
                  </w:r>
                </w:p>
              </w:tc>
              <w:tc>
                <w:tcPr>
                  <w:tcW w:w="46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kern w:val="0"/>
                      <w:szCs w:val="21"/>
                      <w:u w:val="single"/>
                      <w:lang w:val="en-US" w:eastAsia="zh-CN"/>
                    </w:rPr>
                  </w:pPr>
                  <w:r>
                    <w:rPr>
                      <w:rFonts w:hint="eastAsia" w:ascii="Times New Roman" w:hAnsi="Times New Roman" w:cs="Times New Roman"/>
                      <w:b/>
                      <w:bCs w:val="0"/>
                      <w:kern w:val="0"/>
                      <w:szCs w:val="21"/>
                      <w:u w:val="single"/>
                      <w:lang w:val="en-US" w:eastAsia="zh-CN"/>
                    </w:rPr>
                    <w:t>47.5</w:t>
                  </w:r>
                </w:p>
              </w:tc>
              <w:tc>
                <w:tcPr>
                  <w:tcW w:w="658"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Cs w:val="21"/>
                      <w:u w:val="single"/>
                      <w:lang w:val="en-US" w:eastAsia="zh-CN"/>
                    </w:rPr>
                  </w:pPr>
                  <w:r>
                    <w:rPr>
                      <w:rFonts w:hint="eastAsia" w:ascii="Times New Roman" w:hAnsi="Times New Roman" w:cs="Times New Roman"/>
                      <w:b/>
                      <w:bCs w:val="0"/>
                      <w:color w:val="000000"/>
                      <w:kern w:val="0"/>
                      <w:szCs w:val="21"/>
                      <w:u w:val="single"/>
                      <w:lang w:val="en-US" w:eastAsia="zh-CN"/>
                    </w:rPr>
                    <w:t>9.2</w:t>
                  </w:r>
                </w:p>
              </w:tc>
              <w:tc>
                <w:tcPr>
                  <w:tcW w:w="556"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Cs w:val="21"/>
                      <w:u w:val="single"/>
                      <w:lang w:val="en-US" w:eastAsia="zh-CN"/>
                    </w:rPr>
                  </w:pPr>
                  <w:r>
                    <w:rPr>
                      <w:rFonts w:hint="eastAsia" w:ascii="Times New Roman" w:hAnsi="Times New Roman" w:cs="Times New Roman"/>
                      <w:b/>
                      <w:bCs w:val="0"/>
                      <w:color w:val="000000"/>
                      <w:kern w:val="0"/>
                      <w:szCs w:val="21"/>
                      <w:u w:val="single"/>
                      <w:lang w:val="en-US" w:eastAsia="zh-CN"/>
                    </w:rPr>
                    <w:t>0.066</w:t>
                  </w:r>
                </w:p>
              </w:tc>
              <w:tc>
                <w:tcPr>
                  <w:tcW w:w="46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Cs w:val="21"/>
                      <w:u w:val="single"/>
                      <w:lang w:val="en-US" w:eastAsia="zh-CN"/>
                    </w:rPr>
                  </w:pPr>
                  <w:r>
                    <w:rPr>
                      <w:rFonts w:hint="eastAsia" w:ascii="Times New Roman" w:hAnsi="Times New Roman" w:cs="Times New Roman"/>
                      <w:b/>
                      <w:bCs w:val="0"/>
                      <w:color w:val="000000"/>
                      <w:kern w:val="0"/>
                      <w:szCs w:val="21"/>
                      <w:u w:val="single"/>
                      <w:lang w:val="en-US" w:eastAsia="zh-CN"/>
                    </w:rPr>
                    <w:t>0.475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1595" w:hRule="atLeast"/>
                <w:jc w:val="center"/>
              </w:trPr>
              <w:tc>
                <w:tcPr>
                  <w:tcW w:w="233" w:type="pct"/>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p>
              </w:tc>
              <w:tc>
                <w:tcPr>
                  <w:tcW w:w="669" w:type="pct"/>
                  <w:vMerge w:val="continue"/>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p>
              </w:tc>
              <w:tc>
                <w:tcPr>
                  <w:tcW w:w="388" w:type="pct"/>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p>
              </w:tc>
              <w:tc>
                <w:tcPr>
                  <w:tcW w:w="396" w:type="pct"/>
                  <w:tcBorders>
                    <w:top w:val="single" w:color="auto" w:sz="4" w:space="0"/>
                    <w:left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醛</w:t>
                  </w:r>
                  <w:r>
                    <w:rPr>
                      <w:rFonts w:hint="eastAsia" w:ascii="Times New Roman" w:hAnsi="Times New Roman" w:cs="Times New Roman"/>
                      <w:b/>
                      <w:bCs w:val="0"/>
                      <w:color w:val="000000"/>
                      <w:kern w:val="0"/>
                      <w:szCs w:val="21"/>
                      <w:u w:val="single"/>
                      <w:lang w:val="en-US" w:eastAsia="zh-CN"/>
                    </w:rPr>
                    <w:t>类酚类</w:t>
                  </w:r>
                  <w:r>
                    <w:rPr>
                      <w:rFonts w:hint="default" w:ascii="Times New Roman" w:hAnsi="Times New Roman" w:cs="Times New Roman"/>
                      <w:b/>
                      <w:bCs w:val="0"/>
                      <w:color w:val="000000"/>
                      <w:kern w:val="0"/>
                      <w:szCs w:val="21"/>
                      <w:u w:val="single"/>
                    </w:rPr>
                    <w:t>有机废气</w:t>
                  </w:r>
                </w:p>
              </w:tc>
              <w:tc>
                <w:tcPr>
                  <w:tcW w:w="60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kern w:val="0"/>
                      <w:szCs w:val="21"/>
                      <w:u w:val="single"/>
                      <w:lang w:val="en-US" w:eastAsia="zh-CN"/>
                    </w:rPr>
                  </w:pPr>
                  <w:r>
                    <w:rPr>
                      <w:rFonts w:hint="eastAsia" w:cs="Times New Roman"/>
                      <w:b/>
                      <w:bCs w:val="0"/>
                      <w:kern w:val="0"/>
                      <w:szCs w:val="21"/>
                      <w:u w:val="single"/>
                      <w:lang w:val="en-US" w:eastAsia="zh-CN"/>
                    </w:rPr>
                    <w:t>31.67</w:t>
                  </w:r>
                </w:p>
              </w:tc>
              <w:tc>
                <w:tcPr>
                  <w:tcW w:w="55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kern w:val="0"/>
                      <w:szCs w:val="21"/>
                      <w:u w:val="single"/>
                      <w:lang w:val="en-US" w:eastAsia="zh-CN"/>
                    </w:rPr>
                  </w:pPr>
                  <w:r>
                    <w:rPr>
                      <w:rFonts w:hint="eastAsia" w:cs="Times New Roman"/>
                      <w:b/>
                      <w:bCs w:val="0"/>
                      <w:kern w:val="0"/>
                      <w:szCs w:val="21"/>
                      <w:u w:val="single"/>
                      <w:lang w:val="en-US" w:eastAsia="zh-CN"/>
                    </w:rPr>
                    <w:t>0.38</w:t>
                  </w:r>
                </w:p>
              </w:tc>
              <w:tc>
                <w:tcPr>
                  <w:tcW w:w="46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kern w:val="0"/>
                      <w:szCs w:val="21"/>
                      <w:u w:val="single"/>
                      <w:lang w:val="en-US" w:eastAsia="zh-CN"/>
                    </w:rPr>
                  </w:pPr>
                  <w:r>
                    <w:rPr>
                      <w:rFonts w:hint="eastAsia" w:cs="Times New Roman"/>
                      <w:b/>
                      <w:bCs w:val="0"/>
                      <w:kern w:val="0"/>
                      <w:szCs w:val="21"/>
                      <w:u w:val="single"/>
                      <w:lang w:val="en-US" w:eastAsia="zh-CN"/>
                    </w:rPr>
                    <w:t>2.736</w:t>
                  </w:r>
                </w:p>
              </w:tc>
              <w:tc>
                <w:tcPr>
                  <w:tcW w:w="658"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Cs w:val="21"/>
                      <w:u w:val="single"/>
                      <w:lang w:val="en-US" w:eastAsia="zh-CN"/>
                    </w:rPr>
                  </w:pPr>
                  <w:r>
                    <w:rPr>
                      <w:rFonts w:hint="eastAsia" w:cs="Times New Roman"/>
                      <w:b/>
                      <w:bCs w:val="0"/>
                      <w:color w:val="000000"/>
                      <w:kern w:val="0"/>
                      <w:szCs w:val="21"/>
                      <w:u w:val="single"/>
                      <w:lang w:val="en-US" w:eastAsia="zh-CN"/>
                    </w:rPr>
                    <w:t>3.125</w:t>
                  </w:r>
                </w:p>
              </w:tc>
              <w:tc>
                <w:tcPr>
                  <w:tcW w:w="556"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Cs w:val="21"/>
                      <w:u w:val="single"/>
                      <w:lang w:val="en-US" w:eastAsia="zh-CN"/>
                    </w:rPr>
                  </w:pPr>
                  <w:r>
                    <w:rPr>
                      <w:rFonts w:hint="eastAsia" w:cs="Times New Roman"/>
                      <w:b/>
                      <w:bCs w:val="0"/>
                      <w:color w:val="000000"/>
                      <w:kern w:val="0"/>
                      <w:szCs w:val="21"/>
                      <w:u w:val="single"/>
                      <w:lang w:val="en-US" w:eastAsia="zh-CN"/>
                    </w:rPr>
                    <w:t>0.0375</w:t>
                  </w:r>
                </w:p>
              </w:tc>
              <w:tc>
                <w:tcPr>
                  <w:tcW w:w="46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Cs w:val="21"/>
                      <w:u w:val="single"/>
                      <w:lang w:val="en-US" w:eastAsia="zh-CN"/>
                    </w:rPr>
                  </w:pPr>
                  <w:r>
                    <w:rPr>
                      <w:rFonts w:hint="eastAsia" w:cs="Times New Roman"/>
                      <w:b/>
                      <w:bCs w:val="0"/>
                      <w:color w:val="000000"/>
                      <w:kern w:val="0"/>
                      <w:szCs w:val="21"/>
                      <w:u w:val="single"/>
                      <w:lang w:val="en-US" w:eastAsia="zh-CN"/>
                    </w:rPr>
                    <w:t>0.27</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415" w:hRule="atLeast"/>
                <w:jc w:val="center"/>
              </w:trPr>
              <w:tc>
                <w:tcPr>
                  <w:tcW w:w="233" w:type="pct"/>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p>
              </w:tc>
              <w:tc>
                <w:tcPr>
                  <w:tcW w:w="669" w:type="pct"/>
                  <w:vMerge w:val="restar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Cs w:val="21"/>
                      <w:u w:val="single"/>
                      <w:lang w:val="en-US" w:eastAsia="zh-CN"/>
                    </w:rPr>
                  </w:pPr>
                  <w:r>
                    <w:rPr>
                      <w:rFonts w:hint="eastAsia" w:ascii="Times New Roman" w:hAnsi="Times New Roman" w:cs="Times New Roman"/>
                      <w:b/>
                      <w:bCs w:val="0"/>
                      <w:color w:val="000000"/>
                      <w:kern w:val="0"/>
                      <w:szCs w:val="21"/>
                      <w:u w:val="single"/>
                      <w:lang w:val="en-US" w:eastAsia="zh-CN"/>
                    </w:rPr>
                    <w:t>厂房密闭（无组织粉尘削减90%）</w:t>
                  </w:r>
                </w:p>
              </w:tc>
              <w:tc>
                <w:tcPr>
                  <w:tcW w:w="785" w:type="pct"/>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val="0"/>
                      <w:color w:val="000000"/>
                      <w:kern w:val="0"/>
                      <w:szCs w:val="21"/>
                      <w:u w:val="single"/>
                      <w:lang w:val="en-US" w:eastAsia="zh-CN"/>
                    </w:rPr>
                  </w:pPr>
                  <w:r>
                    <w:rPr>
                      <w:rFonts w:hint="eastAsia" w:ascii="Times New Roman" w:hAnsi="Times New Roman" w:cs="Times New Roman"/>
                      <w:b/>
                      <w:bCs w:val="0"/>
                      <w:color w:val="000000"/>
                      <w:kern w:val="0"/>
                      <w:szCs w:val="21"/>
                      <w:u w:val="single"/>
                      <w:lang w:val="en-US" w:eastAsia="zh-CN"/>
                    </w:rPr>
                    <w:t>粉尘</w:t>
                  </w:r>
                </w:p>
              </w:tc>
              <w:tc>
                <w:tcPr>
                  <w:tcW w:w="60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val="0"/>
                      <w:kern w:val="0"/>
                      <w:szCs w:val="21"/>
                      <w:u w:val="single"/>
                      <w:lang w:val="en-US" w:eastAsia="zh-CN"/>
                    </w:rPr>
                  </w:pPr>
                  <w:r>
                    <w:rPr>
                      <w:rFonts w:hint="eastAsia" w:ascii="Times New Roman" w:hAnsi="Times New Roman" w:cs="Times New Roman"/>
                      <w:b/>
                      <w:bCs w:val="0"/>
                      <w:kern w:val="0"/>
                      <w:szCs w:val="21"/>
                      <w:u w:val="single"/>
                      <w:lang w:val="en-US" w:eastAsia="zh-CN"/>
                    </w:rPr>
                    <w:t>/</w:t>
                  </w:r>
                </w:p>
              </w:tc>
              <w:tc>
                <w:tcPr>
                  <w:tcW w:w="556"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kern w:val="0"/>
                      <w:szCs w:val="21"/>
                      <w:u w:val="single"/>
                      <w:lang w:val="en-US" w:eastAsia="zh-CN"/>
                    </w:rPr>
                  </w:pPr>
                  <w:r>
                    <w:rPr>
                      <w:rFonts w:hint="eastAsia" w:ascii="Times New Roman" w:hAnsi="Times New Roman" w:cs="Times New Roman"/>
                      <w:b/>
                      <w:bCs w:val="0"/>
                      <w:kern w:val="0"/>
                      <w:szCs w:val="21"/>
                      <w:u w:val="single"/>
                      <w:lang w:val="en-US" w:eastAsia="zh-CN"/>
                    </w:rPr>
                    <w:t>0.35</w:t>
                  </w:r>
                </w:p>
              </w:tc>
              <w:tc>
                <w:tcPr>
                  <w:tcW w:w="46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kern w:val="0"/>
                      <w:szCs w:val="21"/>
                      <w:u w:val="single"/>
                      <w:lang w:val="en-US" w:eastAsia="zh-CN"/>
                    </w:rPr>
                  </w:pPr>
                  <w:r>
                    <w:rPr>
                      <w:rFonts w:hint="eastAsia" w:ascii="Times New Roman" w:hAnsi="Times New Roman" w:cs="Times New Roman"/>
                      <w:b/>
                      <w:bCs w:val="0"/>
                      <w:kern w:val="0"/>
                      <w:szCs w:val="21"/>
                      <w:u w:val="single"/>
                      <w:lang w:val="en-US" w:eastAsia="zh-CN"/>
                    </w:rPr>
                    <w:t>2.5</w:t>
                  </w:r>
                </w:p>
              </w:tc>
              <w:tc>
                <w:tcPr>
                  <w:tcW w:w="658" w:type="pc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val="0"/>
                      <w:color w:val="000000"/>
                      <w:kern w:val="0"/>
                      <w:szCs w:val="21"/>
                      <w:u w:val="single"/>
                      <w:lang w:val="en-US" w:eastAsia="zh-CN"/>
                    </w:rPr>
                  </w:pPr>
                  <w:r>
                    <w:rPr>
                      <w:rFonts w:hint="eastAsia" w:ascii="Times New Roman" w:hAnsi="Times New Roman" w:cs="Times New Roman"/>
                      <w:b/>
                      <w:bCs w:val="0"/>
                      <w:color w:val="000000"/>
                      <w:kern w:val="0"/>
                      <w:szCs w:val="21"/>
                      <w:u w:val="single"/>
                      <w:lang w:val="en-US" w:eastAsia="zh-CN"/>
                    </w:rPr>
                    <w:t>/</w:t>
                  </w:r>
                </w:p>
              </w:tc>
              <w:tc>
                <w:tcPr>
                  <w:tcW w:w="556" w:type="pc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kern w:val="0"/>
                      <w:sz w:val="21"/>
                      <w:szCs w:val="21"/>
                      <w:u w:val="single"/>
                      <w:lang w:val="en-US" w:eastAsia="zh-CN" w:bidi="ar-SA"/>
                    </w:rPr>
                  </w:pPr>
                  <w:r>
                    <w:rPr>
                      <w:rFonts w:hint="eastAsia" w:cs="Times New Roman"/>
                      <w:b/>
                      <w:bCs w:val="0"/>
                      <w:kern w:val="0"/>
                      <w:sz w:val="21"/>
                      <w:szCs w:val="21"/>
                      <w:u w:val="single"/>
                      <w:lang w:val="en-US" w:eastAsia="zh-CN" w:bidi="ar-SA"/>
                    </w:rPr>
                    <w:t>0.035</w:t>
                  </w:r>
                </w:p>
              </w:tc>
              <w:tc>
                <w:tcPr>
                  <w:tcW w:w="467"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kern w:val="0"/>
                      <w:sz w:val="21"/>
                      <w:szCs w:val="21"/>
                      <w:u w:val="single"/>
                      <w:lang w:val="en-US" w:eastAsia="zh-CN" w:bidi="ar-SA"/>
                    </w:rPr>
                  </w:pPr>
                  <w:r>
                    <w:rPr>
                      <w:rFonts w:hint="eastAsia" w:cs="Times New Roman"/>
                      <w:b/>
                      <w:bCs w:val="0"/>
                      <w:kern w:val="0"/>
                      <w:sz w:val="21"/>
                      <w:szCs w:val="21"/>
                      <w:u w:val="single"/>
                      <w:lang w:val="en-US" w:eastAsia="zh-CN" w:bidi="ar-SA"/>
                    </w:rPr>
                    <w:t>0.25</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415" w:hRule="atLeast"/>
                <w:jc w:val="center"/>
              </w:trPr>
              <w:tc>
                <w:tcPr>
                  <w:tcW w:w="233" w:type="pct"/>
                  <w:vMerge w:val="continue"/>
                  <w:tcBorders>
                    <w:bottom w:val="single" w:color="000000" w:sz="1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p>
              </w:tc>
              <w:tc>
                <w:tcPr>
                  <w:tcW w:w="669" w:type="pct"/>
                  <w:vMerge w:val="continue"/>
                  <w:tcBorders>
                    <w:left w:val="single" w:color="auto" w:sz="4" w:space="0"/>
                    <w:bottom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bCs w:val="0"/>
                      <w:color w:val="000000"/>
                      <w:kern w:val="0"/>
                      <w:szCs w:val="21"/>
                      <w:u w:val="single"/>
                      <w:lang w:val="en-US" w:eastAsia="zh-CN"/>
                    </w:rPr>
                  </w:pPr>
                </w:p>
              </w:tc>
              <w:tc>
                <w:tcPr>
                  <w:tcW w:w="785" w:type="pct"/>
                  <w:gridSpan w:val="2"/>
                  <w:tcBorders>
                    <w:bottom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rPr>
                  </w:pPr>
                  <w:r>
                    <w:rPr>
                      <w:rFonts w:hint="default" w:ascii="Times New Roman" w:hAnsi="Times New Roman" w:cs="Times New Roman"/>
                      <w:b/>
                      <w:bCs w:val="0"/>
                      <w:color w:val="000000"/>
                      <w:kern w:val="0"/>
                      <w:szCs w:val="21"/>
                      <w:u w:val="single"/>
                    </w:rPr>
                    <w:t>醛</w:t>
                  </w:r>
                  <w:r>
                    <w:rPr>
                      <w:rFonts w:hint="eastAsia" w:cs="Times New Roman"/>
                      <w:b/>
                      <w:bCs w:val="0"/>
                      <w:color w:val="000000"/>
                      <w:kern w:val="0"/>
                      <w:szCs w:val="21"/>
                      <w:u w:val="single"/>
                      <w:lang w:val="en-US" w:eastAsia="zh-CN"/>
                    </w:rPr>
                    <w:t>类</w:t>
                  </w:r>
                  <w:r>
                    <w:rPr>
                      <w:rFonts w:hint="eastAsia" w:ascii="Times New Roman" w:hAnsi="Times New Roman" w:cs="Times New Roman"/>
                      <w:b/>
                      <w:bCs w:val="0"/>
                      <w:color w:val="000000"/>
                      <w:kern w:val="0"/>
                      <w:szCs w:val="21"/>
                      <w:u w:val="single"/>
                      <w:lang w:val="en-US" w:eastAsia="zh-CN"/>
                    </w:rPr>
                    <w:t>酚类</w:t>
                  </w:r>
                  <w:r>
                    <w:rPr>
                      <w:rFonts w:hint="default" w:ascii="Times New Roman" w:hAnsi="Times New Roman" w:cs="Times New Roman"/>
                      <w:b/>
                      <w:bCs w:val="0"/>
                      <w:color w:val="000000"/>
                      <w:kern w:val="0"/>
                      <w:szCs w:val="21"/>
                      <w:u w:val="single"/>
                    </w:rPr>
                    <w:t>有机废气</w:t>
                  </w:r>
                </w:p>
              </w:tc>
              <w:tc>
                <w:tcPr>
                  <w:tcW w:w="605" w:type="pct"/>
                  <w:tcBorders>
                    <w:bottom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kern w:val="0"/>
                      <w:szCs w:val="21"/>
                      <w:u w:val="single"/>
                      <w:lang w:val="en-US" w:eastAsia="zh-CN"/>
                    </w:rPr>
                  </w:pPr>
                  <w:r>
                    <w:rPr>
                      <w:rFonts w:hint="eastAsia" w:ascii="Times New Roman" w:hAnsi="Times New Roman" w:cs="Times New Roman"/>
                      <w:b/>
                      <w:bCs w:val="0"/>
                      <w:kern w:val="0"/>
                      <w:szCs w:val="21"/>
                      <w:u w:val="single"/>
                      <w:lang w:val="en-US" w:eastAsia="zh-CN"/>
                    </w:rPr>
                    <w:t>/</w:t>
                  </w:r>
                </w:p>
              </w:tc>
              <w:tc>
                <w:tcPr>
                  <w:tcW w:w="556" w:type="pct"/>
                  <w:tcBorders>
                    <w:bottom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kern w:val="0"/>
                      <w:szCs w:val="21"/>
                      <w:u w:val="single"/>
                      <w:lang w:val="en-US" w:eastAsia="zh-CN"/>
                    </w:rPr>
                  </w:pPr>
                  <w:r>
                    <w:rPr>
                      <w:rFonts w:hint="eastAsia" w:cs="Times New Roman"/>
                      <w:b/>
                      <w:bCs w:val="0"/>
                      <w:kern w:val="0"/>
                      <w:szCs w:val="21"/>
                      <w:u w:val="single"/>
                      <w:lang w:val="en-US" w:eastAsia="zh-CN"/>
                    </w:rPr>
                    <w:t>0.02</w:t>
                  </w:r>
                </w:p>
              </w:tc>
              <w:tc>
                <w:tcPr>
                  <w:tcW w:w="467" w:type="pct"/>
                  <w:tcBorders>
                    <w:bottom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kern w:val="0"/>
                      <w:szCs w:val="21"/>
                      <w:u w:val="single"/>
                      <w:lang w:val="en-US" w:eastAsia="zh-CN"/>
                    </w:rPr>
                  </w:pPr>
                  <w:r>
                    <w:rPr>
                      <w:rFonts w:hint="eastAsia" w:cs="Times New Roman"/>
                      <w:b/>
                      <w:bCs w:val="0"/>
                      <w:kern w:val="0"/>
                      <w:szCs w:val="21"/>
                      <w:u w:val="single"/>
                      <w:lang w:val="en-US" w:eastAsia="zh-CN"/>
                    </w:rPr>
                    <w:t>0.144</w:t>
                  </w:r>
                </w:p>
              </w:tc>
              <w:tc>
                <w:tcPr>
                  <w:tcW w:w="658" w:type="pct"/>
                  <w:tcBorders>
                    <w:bottom w:val="single" w:color="000000" w:sz="1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lang w:val="en-US" w:eastAsia="zh-CN"/>
                    </w:rPr>
                  </w:pPr>
                  <w:r>
                    <w:rPr>
                      <w:rFonts w:hint="eastAsia" w:ascii="Times New Roman" w:hAnsi="Times New Roman" w:cs="Times New Roman"/>
                      <w:b/>
                      <w:bCs w:val="0"/>
                      <w:color w:val="000000"/>
                      <w:kern w:val="0"/>
                      <w:szCs w:val="21"/>
                      <w:u w:val="single"/>
                      <w:lang w:val="en-US" w:eastAsia="zh-CN"/>
                    </w:rPr>
                    <w:t>/</w:t>
                  </w:r>
                </w:p>
              </w:tc>
              <w:tc>
                <w:tcPr>
                  <w:tcW w:w="556" w:type="pct"/>
                  <w:tcBorders>
                    <w:left w:val="single" w:color="auto" w:sz="4" w:space="0"/>
                    <w:bottom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kern w:val="0"/>
                      <w:sz w:val="21"/>
                      <w:szCs w:val="21"/>
                      <w:u w:val="single"/>
                      <w:lang w:val="en-US" w:eastAsia="zh-CN" w:bidi="ar-SA"/>
                    </w:rPr>
                  </w:pPr>
                  <w:r>
                    <w:rPr>
                      <w:rFonts w:hint="eastAsia" w:cs="Times New Roman"/>
                      <w:b/>
                      <w:bCs w:val="0"/>
                      <w:kern w:val="0"/>
                      <w:szCs w:val="21"/>
                      <w:u w:val="single"/>
                      <w:lang w:val="en-US" w:eastAsia="zh-CN"/>
                    </w:rPr>
                    <w:t>0.02</w:t>
                  </w:r>
                </w:p>
              </w:tc>
              <w:tc>
                <w:tcPr>
                  <w:tcW w:w="467" w:type="pct"/>
                  <w:tcBorders>
                    <w:bottom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kern w:val="0"/>
                      <w:sz w:val="21"/>
                      <w:szCs w:val="21"/>
                      <w:u w:val="single"/>
                      <w:lang w:val="en-US" w:eastAsia="zh-CN" w:bidi="ar-SA"/>
                    </w:rPr>
                  </w:pPr>
                  <w:r>
                    <w:rPr>
                      <w:rFonts w:hint="eastAsia" w:cs="Times New Roman"/>
                      <w:b/>
                      <w:bCs w:val="0"/>
                      <w:kern w:val="0"/>
                      <w:szCs w:val="21"/>
                      <w:u w:val="single"/>
                      <w:lang w:val="en-US" w:eastAsia="zh-CN"/>
                    </w:rPr>
                    <w:t>0.144</w:t>
                  </w:r>
                </w:p>
              </w:tc>
            </w:tr>
          </w:tbl>
          <w:p>
            <w:pPr>
              <w:pStyle w:val="17"/>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default" w:ascii="Times New Roman" w:hAnsi="Times New Roman" w:eastAsia="宋体"/>
                <w:b/>
                <w:bCs w:val="0"/>
                <w:color w:val="auto"/>
                <w:szCs w:val="20"/>
                <w:u w:val="single"/>
                <w:lang w:val="en-US" w:eastAsia="zh-CN" w:bidi="ar"/>
              </w:rPr>
            </w:pPr>
            <w:r>
              <w:rPr>
                <w:rFonts w:hint="eastAsia" w:ascii="微软雅黑" w:hAnsi="微软雅黑" w:eastAsia="微软雅黑" w:cs="微软雅黑"/>
                <w:b/>
                <w:bCs w:val="0"/>
                <w:color w:val="auto"/>
                <w:szCs w:val="20"/>
                <w:u w:val="single"/>
                <w:lang w:bidi="ar"/>
              </w:rPr>
              <w:t>⑤</w:t>
            </w:r>
            <w:r>
              <w:rPr>
                <w:rFonts w:hint="eastAsia" w:ascii="宋体" w:hAnsi="宋体" w:eastAsia="宋体" w:cs="宋体"/>
                <w:b/>
                <w:bCs w:val="0"/>
                <w:color w:val="auto"/>
                <w:szCs w:val="20"/>
                <w:u w:val="single"/>
                <w:lang w:val="en-US" w:eastAsia="zh-CN" w:bidi="ar"/>
              </w:rPr>
              <w:t>切割粉尘</w:t>
            </w:r>
            <w:r>
              <w:rPr>
                <w:rFonts w:hint="eastAsia" w:ascii="Times New Roman"/>
                <w:b/>
                <w:bCs w:val="0"/>
                <w:color w:val="auto"/>
                <w:szCs w:val="20"/>
                <w:u w:val="single"/>
                <w:lang w:val="en-US" w:eastAsia="zh-CN" w:bidi="ar"/>
              </w:rPr>
              <w:t>（G5）</w:t>
            </w:r>
          </w:p>
          <w:p>
            <w:pPr>
              <w:spacing w:line="520" w:lineRule="exact"/>
              <w:ind w:firstLine="482"/>
              <w:rPr>
                <w:rFonts w:hint="default" w:ascii="Times New Roman" w:hAnsi="Times New Roman" w:cs="Times New Roman"/>
                <w:b/>
                <w:bCs w:val="0"/>
                <w:sz w:val="24"/>
                <w:u w:val="single"/>
              </w:rPr>
            </w:pPr>
            <w:r>
              <w:rPr>
                <w:rFonts w:hint="eastAsia" w:ascii="Times New Roman" w:hAnsi="Times New Roman" w:cs="Times New Roman"/>
                <w:b/>
                <w:bCs w:val="0"/>
                <w:sz w:val="24"/>
                <w:szCs w:val="22"/>
                <w:u w:val="single"/>
              </w:rPr>
              <w:t>在岩棉板生产过程中，切割工序会产生粉尘等颗粒物。</w:t>
            </w:r>
            <w:r>
              <w:rPr>
                <w:rFonts w:hint="eastAsia" w:ascii="Times New Roman" w:hAnsi="Times New Roman" w:cs="Times New Roman"/>
                <w:b/>
                <w:bCs w:val="0"/>
                <w:sz w:val="24"/>
                <w:szCs w:val="22"/>
                <w:u w:val="single"/>
                <w:lang w:val="en-US" w:eastAsia="zh-CN"/>
              </w:rPr>
              <w:t>本次评价建议</w:t>
            </w:r>
            <w:r>
              <w:rPr>
                <w:rFonts w:hint="eastAsia" w:ascii="Times New Roman" w:hAnsi="Times New Roman" w:cs="Times New Roman"/>
                <w:b/>
                <w:bCs w:val="0"/>
                <w:sz w:val="24"/>
                <w:szCs w:val="22"/>
                <w:u w:val="single"/>
              </w:rPr>
              <w:t>切割工序</w:t>
            </w:r>
            <w:r>
              <w:rPr>
                <w:rFonts w:hint="eastAsia" w:ascii="Times New Roman" w:hAnsi="Times New Roman" w:cs="Times New Roman"/>
                <w:b/>
                <w:bCs w:val="0"/>
                <w:sz w:val="24"/>
                <w:szCs w:val="22"/>
                <w:u w:val="single"/>
                <w:lang w:val="en-US" w:eastAsia="zh-CN"/>
              </w:rPr>
              <w:t>采取负压操作，</w:t>
            </w:r>
            <w:r>
              <w:rPr>
                <w:rFonts w:hint="eastAsia" w:ascii="Times New Roman" w:hAnsi="Times New Roman" w:cs="Times New Roman"/>
                <w:b/>
                <w:bCs w:val="0"/>
                <w:sz w:val="24"/>
                <w:szCs w:val="22"/>
                <w:u w:val="single"/>
              </w:rPr>
              <w:t>由负压风机</w:t>
            </w:r>
            <w:r>
              <w:rPr>
                <w:rFonts w:hint="eastAsia" w:ascii="Times New Roman" w:hAnsi="Times New Roman" w:cs="Times New Roman"/>
                <w:b/>
                <w:bCs w:val="0"/>
                <w:sz w:val="24"/>
                <w:szCs w:val="22"/>
                <w:u w:val="single"/>
                <w:lang w:val="en-US" w:eastAsia="zh-CN"/>
              </w:rPr>
              <w:t>通过集气罩将切割废气引至袋式除尘系统进行净化处理。参照同行业数据，切割过程中粉尘产生量约为产品的0.1%-0.2%（本次评价取0.2%），</w:t>
            </w:r>
            <w:r>
              <w:rPr>
                <w:rFonts w:hint="eastAsia" w:ascii="Times New Roman" w:hAnsi="Times New Roman" w:cs="Times New Roman"/>
                <w:b/>
                <w:bCs w:val="0"/>
                <w:sz w:val="24"/>
                <w:szCs w:val="22"/>
                <w:u w:val="single"/>
              </w:rPr>
              <w:t>则</w:t>
            </w:r>
            <w:r>
              <w:rPr>
                <w:rFonts w:hint="eastAsia" w:ascii="Times New Roman" w:hAnsi="Times New Roman" w:cs="Times New Roman"/>
                <w:b/>
                <w:bCs w:val="0"/>
                <w:sz w:val="24"/>
                <w:szCs w:val="22"/>
                <w:u w:val="single"/>
                <w:lang w:val="en-US" w:eastAsia="zh-CN"/>
              </w:rPr>
              <w:t>本项目</w:t>
            </w:r>
            <w:r>
              <w:rPr>
                <w:rFonts w:hint="eastAsia" w:ascii="Times New Roman" w:hAnsi="Times New Roman" w:cs="Times New Roman"/>
                <w:b/>
                <w:bCs w:val="0"/>
                <w:sz w:val="24"/>
                <w:szCs w:val="22"/>
                <w:u w:val="single"/>
              </w:rPr>
              <w:t>切割粉尘产生量为</w:t>
            </w:r>
            <w:r>
              <w:rPr>
                <w:rFonts w:hint="eastAsia" w:ascii="Times New Roman" w:hAnsi="Times New Roman" w:cs="Times New Roman"/>
                <w:b/>
                <w:bCs w:val="0"/>
                <w:sz w:val="24"/>
                <w:szCs w:val="22"/>
                <w:u w:val="single"/>
                <w:lang w:val="en-US" w:eastAsia="zh-CN"/>
              </w:rPr>
              <w:t>25.6</w:t>
            </w:r>
            <w:r>
              <w:rPr>
                <w:rFonts w:hint="eastAsia" w:ascii="Times New Roman" w:hAnsi="Times New Roman" w:cs="Times New Roman"/>
                <w:b/>
                <w:bCs w:val="0"/>
                <w:sz w:val="24"/>
                <w:szCs w:val="22"/>
                <w:u w:val="single"/>
              </w:rPr>
              <w:t>t/a，</w:t>
            </w:r>
            <w:r>
              <w:rPr>
                <w:rFonts w:hint="eastAsia" w:ascii="Times New Roman" w:hAnsi="Times New Roman" w:cs="Times New Roman"/>
                <w:b/>
                <w:bCs w:val="0"/>
                <w:sz w:val="24"/>
                <w:szCs w:val="22"/>
                <w:u w:val="single"/>
                <w:lang w:val="en-US" w:eastAsia="zh-CN"/>
              </w:rPr>
              <w:t>其中集气罩集气效率按95%计，</w:t>
            </w:r>
            <w:r>
              <w:rPr>
                <w:rFonts w:hint="eastAsia" w:ascii="Times New Roman" w:hAnsi="Times New Roman" w:cs="Times New Roman"/>
                <w:b/>
                <w:bCs w:val="0"/>
                <w:sz w:val="24"/>
                <w:szCs w:val="22"/>
                <w:u w:val="single"/>
              </w:rPr>
              <w:t>布袋除尘装置对粉尘的处理效率达到99%以上。</w:t>
            </w:r>
            <w:r>
              <w:rPr>
                <w:rFonts w:hint="default" w:ascii="Times New Roman" w:hAnsi="Times New Roman" w:cs="Times New Roman"/>
                <w:b/>
                <w:bCs w:val="0"/>
                <w:sz w:val="24"/>
                <w:u w:val="single"/>
              </w:rPr>
              <w:t>经处理后，污染物的产排情况如下所示：</w:t>
            </w: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val="0"/>
                <w:sz w:val="24"/>
                <w:u w:val="single"/>
              </w:rPr>
            </w:pPr>
            <w:r>
              <w:rPr>
                <w:rFonts w:hint="eastAsia" w:ascii="宋体" w:hAnsi="宋体" w:eastAsia="宋体" w:cs="宋体"/>
                <w:b/>
                <w:bCs w:val="0"/>
                <w:sz w:val="24"/>
                <w:u w:val="single"/>
              </w:rPr>
              <w:t>表</w:t>
            </w:r>
            <w:r>
              <w:rPr>
                <w:rFonts w:hint="eastAsia" w:ascii="宋体" w:hAnsi="宋体" w:cs="宋体"/>
                <w:b/>
                <w:bCs w:val="0"/>
                <w:sz w:val="24"/>
                <w:u w:val="single"/>
                <w:lang w:val="en-US" w:eastAsia="zh-CN"/>
              </w:rPr>
              <w:t>5-6</w:t>
            </w:r>
            <w:r>
              <w:rPr>
                <w:rFonts w:hint="eastAsia" w:ascii="宋体" w:hAnsi="宋体" w:eastAsia="宋体" w:cs="宋体"/>
                <w:b/>
                <w:bCs w:val="0"/>
                <w:sz w:val="24"/>
                <w:u w:val="single"/>
              </w:rPr>
              <w:t xml:space="preserve">   </w:t>
            </w:r>
            <w:r>
              <w:rPr>
                <w:rFonts w:hint="eastAsia" w:ascii="宋体" w:hAnsi="宋体" w:cs="宋体"/>
                <w:b/>
                <w:bCs w:val="0"/>
                <w:sz w:val="24"/>
                <w:u w:val="single"/>
                <w:lang w:val="en-US" w:eastAsia="zh-CN"/>
              </w:rPr>
              <w:t>切割粉尘</w:t>
            </w:r>
            <w:r>
              <w:rPr>
                <w:rFonts w:hint="eastAsia" w:ascii="宋体" w:hAnsi="宋体" w:eastAsia="宋体" w:cs="宋体"/>
                <w:b/>
                <w:bCs w:val="0"/>
                <w:sz w:val="24"/>
                <w:u w:val="single"/>
              </w:rPr>
              <w:t>产排情况</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575"/>
              <w:gridCol w:w="633"/>
              <w:gridCol w:w="735"/>
              <w:gridCol w:w="896"/>
              <w:gridCol w:w="798"/>
              <w:gridCol w:w="782"/>
              <w:gridCol w:w="1500"/>
              <w:gridCol w:w="945"/>
              <w:gridCol w:w="749"/>
              <w:gridCol w:w="660"/>
              <w:gridCol w:w="7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317" w:type="pct"/>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污染源</w:t>
                  </w:r>
                </w:p>
              </w:tc>
              <w:tc>
                <w:tcPr>
                  <w:tcW w:w="349" w:type="pct"/>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污染物</w:t>
                  </w:r>
                </w:p>
              </w:tc>
              <w:tc>
                <w:tcPr>
                  <w:tcW w:w="405" w:type="pct"/>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废气量</w:t>
                  </w:r>
                </w:p>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Nm</w:t>
                  </w:r>
                  <w:r>
                    <w:rPr>
                      <w:rFonts w:hint="default" w:ascii="Times New Roman" w:hAnsi="Times New Roman" w:cs="Times New Roman"/>
                      <w:b/>
                      <w:bCs w:val="0"/>
                      <w:color w:val="auto"/>
                      <w:sz w:val="21"/>
                      <w:szCs w:val="21"/>
                      <w:u w:val="single"/>
                      <w:vertAlign w:val="superscript"/>
                    </w:rPr>
                    <w:t>3</w:t>
                  </w:r>
                  <w:r>
                    <w:rPr>
                      <w:rFonts w:hint="default" w:ascii="Times New Roman" w:hAnsi="Times New Roman" w:cs="Times New Roman"/>
                      <w:b/>
                      <w:bCs w:val="0"/>
                      <w:color w:val="auto"/>
                      <w:sz w:val="21"/>
                      <w:szCs w:val="21"/>
                      <w:u w:val="single"/>
                    </w:rPr>
                    <w:t>/h</w:t>
                  </w:r>
                </w:p>
              </w:tc>
              <w:tc>
                <w:tcPr>
                  <w:tcW w:w="1365" w:type="pct"/>
                  <w:gridSpan w:val="3"/>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产生情况</w:t>
                  </w:r>
                </w:p>
              </w:tc>
              <w:tc>
                <w:tcPr>
                  <w:tcW w:w="827" w:type="pct"/>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治理措施</w:t>
                  </w:r>
                </w:p>
              </w:tc>
              <w:tc>
                <w:tcPr>
                  <w:tcW w:w="1298" w:type="pct"/>
                  <w:gridSpan w:val="3"/>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排放情况</w:t>
                  </w:r>
                </w:p>
              </w:tc>
              <w:tc>
                <w:tcPr>
                  <w:tcW w:w="436" w:type="pct"/>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eastAsia" w:ascii="Times New Roman" w:hAnsi="Times New Roman" w:eastAsia="宋体" w:cs="Times New Roman"/>
                      <w:b/>
                      <w:bCs w:val="0"/>
                      <w:color w:val="auto"/>
                      <w:sz w:val="21"/>
                      <w:szCs w:val="21"/>
                      <w:u w:val="single"/>
                      <w:lang w:val="en-US" w:eastAsia="zh-CN"/>
                    </w:rPr>
                  </w:pPr>
                  <w:r>
                    <w:rPr>
                      <w:rFonts w:hint="eastAsia" w:ascii="Times New Roman" w:hAnsi="Times New Roman" w:cs="Times New Roman"/>
                      <w:b/>
                      <w:bCs w:val="0"/>
                      <w:color w:val="auto"/>
                      <w:sz w:val="21"/>
                      <w:szCs w:val="21"/>
                      <w:u w:val="singl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jc w:val="center"/>
              </w:trPr>
              <w:tc>
                <w:tcPr>
                  <w:tcW w:w="317" w:type="pct"/>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p>
              </w:tc>
              <w:tc>
                <w:tcPr>
                  <w:tcW w:w="349" w:type="pct"/>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p>
              </w:tc>
              <w:tc>
                <w:tcPr>
                  <w:tcW w:w="405" w:type="pct"/>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p>
              </w:tc>
              <w:tc>
                <w:tcPr>
                  <w:tcW w:w="49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r>
                    <w:rPr>
                      <w:rFonts w:hint="eastAsia" w:cs="Times New Roman"/>
                      <w:b/>
                      <w:bCs w:val="0"/>
                      <w:color w:val="auto"/>
                      <w:sz w:val="21"/>
                      <w:szCs w:val="21"/>
                      <w:u w:val="single"/>
                      <w:lang w:val="en-US" w:eastAsia="zh-CN"/>
                    </w:rPr>
                    <w:t>产生浓度（</w:t>
                  </w:r>
                  <w:r>
                    <w:rPr>
                      <w:rFonts w:hint="default" w:ascii="Times New Roman" w:hAnsi="Times New Roman" w:cs="Times New Roman"/>
                      <w:b/>
                      <w:bCs w:val="0"/>
                      <w:color w:val="auto"/>
                      <w:sz w:val="21"/>
                      <w:szCs w:val="21"/>
                      <w:u w:val="single"/>
                    </w:rPr>
                    <w:t>mg/m</w:t>
                  </w:r>
                  <w:r>
                    <w:rPr>
                      <w:rFonts w:hint="default" w:ascii="Times New Roman" w:hAnsi="Times New Roman" w:cs="Times New Roman"/>
                      <w:b/>
                      <w:bCs w:val="0"/>
                      <w:color w:val="auto"/>
                      <w:sz w:val="21"/>
                      <w:szCs w:val="21"/>
                      <w:u w:val="single"/>
                      <w:vertAlign w:val="superscript"/>
                    </w:rPr>
                    <w:t>3</w:t>
                  </w:r>
                  <w:r>
                    <w:rPr>
                      <w:rFonts w:hint="eastAsia" w:cs="Times New Roman"/>
                      <w:b/>
                      <w:bCs w:val="0"/>
                      <w:color w:val="auto"/>
                      <w:sz w:val="21"/>
                      <w:szCs w:val="21"/>
                      <w:u w:val="single"/>
                      <w:lang w:val="en-US" w:eastAsia="zh-CN"/>
                    </w:rPr>
                    <w:t>）</w:t>
                  </w:r>
                </w:p>
              </w:tc>
              <w:tc>
                <w:tcPr>
                  <w:tcW w:w="44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r>
                    <w:rPr>
                      <w:rFonts w:hint="eastAsia" w:cs="Times New Roman"/>
                      <w:b/>
                      <w:bCs w:val="0"/>
                      <w:color w:val="auto"/>
                      <w:sz w:val="21"/>
                      <w:szCs w:val="21"/>
                      <w:u w:val="single"/>
                      <w:lang w:val="en-US" w:eastAsia="zh-CN"/>
                    </w:rPr>
                    <w:t>产生速率（</w:t>
                  </w:r>
                  <w:r>
                    <w:rPr>
                      <w:rFonts w:hint="default" w:ascii="Times New Roman" w:hAnsi="Times New Roman" w:cs="Times New Roman"/>
                      <w:b/>
                      <w:bCs w:val="0"/>
                      <w:color w:val="auto"/>
                      <w:sz w:val="21"/>
                      <w:szCs w:val="21"/>
                      <w:u w:val="single"/>
                    </w:rPr>
                    <w:t>kg/h</w:t>
                  </w:r>
                  <w:r>
                    <w:rPr>
                      <w:rFonts w:hint="eastAsia" w:cs="Times New Roman"/>
                      <w:b/>
                      <w:bCs w:val="0"/>
                      <w:color w:val="auto"/>
                      <w:sz w:val="21"/>
                      <w:szCs w:val="21"/>
                      <w:u w:val="single"/>
                      <w:lang w:val="en-US" w:eastAsia="zh-CN"/>
                    </w:rPr>
                    <w:t>）</w:t>
                  </w:r>
                </w:p>
              </w:tc>
              <w:tc>
                <w:tcPr>
                  <w:tcW w:w="430"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r>
                    <w:rPr>
                      <w:rFonts w:hint="eastAsia" w:cs="Times New Roman"/>
                      <w:b/>
                      <w:bCs w:val="0"/>
                      <w:color w:val="auto"/>
                      <w:sz w:val="21"/>
                      <w:szCs w:val="21"/>
                      <w:u w:val="single"/>
                      <w:lang w:val="en-US" w:eastAsia="zh-CN"/>
                    </w:rPr>
                    <w:t>产生量（</w:t>
                  </w:r>
                  <w:r>
                    <w:rPr>
                      <w:rFonts w:hint="default" w:ascii="Times New Roman" w:hAnsi="Times New Roman" w:cs="Times New Roman"/>
                      <w:b/>
                      <w:bCs w:val="0"/>
                      <w:color w:val="auto"/>
                      <w:sz w:val="21"/>
                      <w:szCs w:val="21"/>
                      <w:u w:val="single"/>
                    </w:rPr>
                    <w:t>t/a</w:t>
                  </w:r>
                  <w:r>
                    <w:rPr>
                      <w:rFonts w:hint="eastAsia" w:cs="Times New Roman"/>
                      <w:b/>
                      <w:bCs w:val="0"/>
                      <w:color w:val="auto"/>
                      <w:sz w:val="21"/>
                      <w:szCs w:val="21"/>
                      <w:u w:val="single"/>
                      <w:lang w:val="en-US" w:eastAsia="zh-CN"/>
                    </w:rPr>
                    <w:t>）</w:t>
                  </w:r>
                </w:p>
              </w:tc>
              <w:tc>
                <w:tcPr>
                  <w:tcW w:w="827" w:type="pct"/>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p>
              </w:tc>
              <w:tc>
                <w:tcPr>
                  <w:tcW w:w="521"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r>
                    <w:rPr>
                      <w:rFonts w:hint="eastAsia" w:cs="Times New Roman"/>
                      <w:b/>
                      <w:bCs w:val="0"/>
                      <w:color w:val="auto"/>
                      <w:sz w:val="21"/>
                      <w:szCs w:val="21"/>
                      <w:u w:val="single"/>
                      <w:lang w:val="en-US" w:eastAsia="zh-CN"/>
                    </w:rPr>
                    <w:t>排放浓度（</w:t>
                  </w:r>
                  <w:r>
                    <w:rPr>
                      <w:rFonts w:hint="default" w:ascii="Times New Roman" w:hAnsi="Times New Roman" w:cs="Times New Roman"/>
                      <w:b/>
                      <w:bCs w:val="0"/>
                      <w:color w:val="auto"/>
                      <w:sz w:val="21"/>
                      <w:szCs w:val="21"/>
                      <w:u w:val="single"/>
                    </w:rPr>
                    <w:t>mg/m</w:t>
                  </w:r>
                  <w:r>
                    <w:rPr>
                      <w:rFonts w:hint="default" w:ascii="Times New Roman" w:hAnsi="Times New Roman" w:cs="Times New Roman"/>
                      <w:b/>
                      <w:bCs w:val="0"/>
                      <w:color w:val="auto"/>
                      <w:sz w:val="21"/>
                      <w:szCs w:val="21"/>
                      <w:u w:val="single"/>
                      <w:vertAlign w:val="superscript"/>
                    </w:rPr>
                    <w:t>3</w:t>
                  </w:r>
                  <w:r>
                    <w:rPr>
                      <w:rFonts w:hint="eastAsia" w:cs="Times New Roman"/>
                      <w:b/>
                      <w:bCs w:val="0"/>
                      <w:color w:val="auto"/>
                      <w:sz w:val="21"/>
                      <w:szCs w:val="21"/>
                      <w:u w:val="single"/>
                      <w:lang w:val="en-US" w:eastAsia="zh-CN"/>
                    </w:rPr>
                    <w:t>）</w:t>
                  </w:r>
                </w:p>
              </w:tc>
              <w:tc>
                <w:tcPr>
                  <w:tcW w:w="413"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r>
                    <w:rPr>
                      <w:rFonts w:hint="eastAsia" w:cs="Times New Roman"/>
                      <w:b/>
                      <w:bCs w:val="0"/>
                      <w:color w:val="auto"/>
                      <w:sz w:val="21"/>
                      <w:szCs w:val="21"/>
                      <w:u w:val="single"/>
                      <w:lang w:val="en-US" w:eastAsia="zh-CN"/>
                    </w:rPr>
                    <w:t>排放速率（</w:t>
                  </w:r>
                  <w:r>
                    <w:rPr>
                      <w:rFonts w:hint="default" w:ascii="Times New Roman" w:hAnsi="Times New Roman" w:cs="Times New Roman"/>
                      <w:b/>
                      <w:bCs w:val="0"/>
                      <w:color w:val="auto"/>
                      <w:sz w:val="21"/>
                      <w:szCs w:val="21"/>
                      <w:u w:val="single"/>
                    </w:rPr>
                    <w:t>kg/h</w:t>
                  </w:r>
                  <w:r>
                    <w:rPr>
                      <w:rFonts w:hint="eastAsia" w:cs="Times New Roman"/>
                      <w:b/>
                      <w:bCs w:val="0"/>
                      <w:color w:val="auto"/>
                      <w:sz w:val="21"/>
                      <w:szCs w:val="21"/>
                      <w:u w:val="single"/>
                      <w:lang w:val="en-US" w:eastAsia="zh-CN"/>
                    </w:rPr>
                    <w:t>）</w:t>
                  </w:r>
                </w:p>
              </w:tc>
              <w:tc>
                <w:tcPr>
                  <w:tcW w:w="364"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r>
                    <w:rPr>
                      <w:rFonts w:hint="eastAsia" w:cs="Times New Roman"/>
                      <w:b/>
                      <w:bCs w:val="0"/>
                      <w:color w:val="auto"/>
                      <w:sz w:val="21"/>
                      <w:szCs w:val="21"/>
                      <w:u w:val="single"/>
                      <w:lang w:val="en-US" w:eastAsia="zh-CN"/>
                    </w:rPr>
                    <w:t>排放量（</w:t>
                  </w:r>
                  <w:r>
                    <w:rPr>
                      <w:rFonts w:hint="default" w:ascii="Times New Roman" w:hAnsi="Times New Roman" w:cs="Times New Roman"/>
                      <w:b/>
                      <w:bCs w:val="0"/>
                      <w:color w:val="auto"/>
                      <w:sz w:val="21"/>
                      <w:szCs w:val="21"/>
                      <w:u w:val="single"/>
                    </w:rPr>
                    <w:t>t/a</w:t>
                  </w:r>
                  <w:r>
                    <w:rPr>
                      <w:rFonts w:hint="eastAsia" w:cs="Times New Roman"/>
                      <w:b/>
                      <w:bCs w:val="0"/>
                      <w:color w:val="auto"/>
                      <w:sz w:val="21"/>
                      <w:szCs w:val="21"/>
                      <w:u w:val="single"/>
                      <w:lang w:val="en-US" w:eastAsia="zh-CN"/>
                    </w:rPr>
                    <w:t>）</w:t>
                  </w:r>
                </w:p>
              </w:tc>
              <w:tc>
                <w:tcPr>
                  <w:tcW w:w="436" w:type="pct"/>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317" w:type="pct"/>
                  <w:vMerge w:val="restar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eastAsia="宋体" w:cs="Times New Roman"/>
                      <w:b/>
                      <w:bCs w:val="0"/>
                      <w:color w:val="auto"/>
                      <w:sz w:val="21"/>
                      <w:szCs w:val="21"/>
                      <w:u w:val="single"/>
                      <w:lang w:val="en-US" w:eastAsia="zh-CN"/>
                    </w:rPr>
                  </w:pPr>
                  <w:r>
                    <w:rPr>
                      <w:rFonts w:hint="eastAsia" w:ascii="Times New Roman" w:hAnsi="Times New Roman" w:cs="Times New Roman"/>
                      <w:b/>
                      <w:bCs w:val="0"/>
                      <w:color w:val="auto"/>
                      <w:sz w:val="21"/>
                      <w:szCs w:val="21"/>
                      <w:u w:val="single"/>
                      <w:lang w:val="en-US" w:eastAsia="zh-CN"/>
                    </w:rPr>
                    <w:t>切割粉尘</w:t>
                  </w:r>
                </w:p>
              </w:tc>
              <w:tc>
                <w:tcPr>
                  <w:tcW w:w="349" w:type="pct"/>
                  <w:vMerge w:val="restart"/>
                  <w:tcBorders>
                    <w:tl2br w:val="nil"/>
                    <w:tr2bl w:val="nil"/>
                  </w:tcBorders>
                  <w:noWrap w:val="0"/>
                  <w:tcMar>
                    <w:left w:w="0" w:type="dxa"/>
                    <w:right w:w="0" w:type="dxa"/>
                  </w:tcMar>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颗粒物</w:t>
                  </w:r>
                </w:p>
              </w:tc>
              <w:tc>
                <w:tcPr>
                  <w:tcW w:w="405"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eastAsia="宋体" w:cs="Times New Roman"/>
                      <w:b/>
                      <w:bCs w:val="0"/>
                      <w:color w:val="auto"/>
                      <w:sz w:val="21"/>
                      <w:szCs w:val="21"/>
                      <w:u w:val="single"/>
                      <w:lang w:val="en-US" w:eastAsia="zh-CN"/>
                    </w:rPr>
                  </w:pPr>
                  <w:r>
                    <w:rPr>
                      <w:rFonts w:hint="eastAsia" w:ascii="Times New Roman" w:hAnsi="Times New Roman" w:cs="Times New Roman"/>
                      <w:b/>
                      <w:bCs w:val="0"/>
                      <w:color w:val="auto"/>
                      <w:sz w:val="21"/>
                      <w:szCs w:val="21"/>
                      <w:u w:val="single"/>
                      <w:lang w:val="en-US" w:eastAsia="zh-CN"/>
                    </w:rPr>
                    <w:t>8000</w:t>
                  </w:r>
                </w:p>
              </w:tc>
              <w:tc>
                <w:tcPr>
                  <w:tcW w:w="494"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422.5</w:t>
                  </w:r>
                </w:p>
              </w:tc>
              <w:tc>
                <w:tcPr>
                  <w:tcW w:w="440"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3.38</w:t>
                  </w:r>
                </w:p>
              </w:tc>
              <w:tc>
                <w:tcPr>
                  <w:tcW w:w="430"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24.32</w:t>
                  </w:r>
                </w:p>
              </w:tc>
              <w:tc>
                <w:tcPr>
                  <w:tcW w:w="827"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cs="Times New Roman"/>
                      <w:b/>
                      <w:bCs w:val="0"/>
                      <w:color w:val="auto"/>
                      <w:sz w:val="21"/>
                      <w:szCs w:val="21"/>
                      <w:u w:val="single"/>
                    </w:rPr>
                  </w:pPr>
                  <w:r>
                    <w:rPr>
                      <w:rFonts w:hint="default" w:ascii="Times New Roman" w:hAnsi="Times New Roman" w:cs="Times New Roman"/>
                      <w:b/>
                      <w:bCs w:val="0"/>
                      <w:sz w:val="21"/>
                      <w:szCs w:val="21"/>
                      <w:u w:val="single"/>
                    </w:rPr>
                    <w:t>袋式除尘器</w:t>
                  </w:r>
                </w:p>
              </w:tc>
              <w:tc>
                <w:tcPr>
                  <w:tcW w:w="521"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3.75</w:t>
                  </w:r>
                </w:p>
              </w:tc>
              <w:tc>
                <w:tcPr>
                  <w:tcW w:w="413"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0.03</w:t>
                  </w:r>
                </w:p>
              </w:tc>
              <w:tc>
                <w:tcPr>
                  <w:tcW w:w="364"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0.24</w:t>
                  </w:r>
                </w:p>
              </w:tc>
              <w:tc>
                <w:tcPr>
                  <w:tcW w:w="436"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有组织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317" w:type="pct"/>
                  <w:vMerge w:val="continue"/>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eastAsia" w:ascii="Times New Roman" w:hAnsi="Times New Roman" w:cs="Times New Roman"/>
                      <w:b/>
                      <w:bCs w:val="0"/>
                      <w:color w:val="auto"/>
                      <w:sz w:val="21"/>
                      <w:szCs w:val="21"/>
                      <w:u w:val="single"/>
                      <w:lang w:val="en-US" w:eastAsia="zh-CN"/>
                    </w:rPr>
                  </w:pPr>
                </w:p>
              </w:tc>
              <w:tc>
                <w:tcPr>
                  <w:tcW w:w="349" w:type="pct"/>
                  <w:vMerge w:val="continue"/>
                  <w:tcBorders>
                    <w:tl2br w:val="nil"/>
                    <w:tr2bl w:val="nil"/>
                  </w:tcBorders>
                  <w:noWrap w:val="0"/>
                  <w:tcMar>
                    <w:left w:w="0" w:type="dxa"/>
                    <w:right w:w="0" w:type="dxa"/>
                  </w:tcMar>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rPr>
                  </w:pPr>
                </w:p>
              </w:tc>
              <w:tc>
                <w:tcPr>
                  <w:tcW w:w="405" w:type="pct"/>
                  <w:tcBorders>
                    <w:tl2br w:val="nil"/>
                    <w:tr2bl w:val="nil"/>
                  </w:tcBorders>
                  <w:noWrap w:val="0"/>
                  <w:vAlign w:val="center"/>
                </w:tcPr>
                <w:p>
                  <w:pPr>
                    <w:keepNext w:val="0"/>
                    <w:keepLines w:val="0"/>
                    <w:pageBreakBefore w:val="0"/>
                    <w:kinsoku/>
                    <w:wordWrap/>
                    <w:overflowPunct/>
                    <w:topLinePunct w:val="0"/>
                    <w:bidi w:val="0"/>
                    <w:adjustRightInd w:val="0"/>
                    <w:snapToGrid w:val="0"/>
                    <w:spacing w:line="360" w:lineRule="exact"/>
                    <w:jc w:val="center"/>
                    <w:rPr>
                      <w:rFonts w:hint="default" w:ascii="Times New Roman" w:hAnsi="Times New Roman" w:cs="Times New Roman"/>
                      <w:b/>
                      <w:bCs w:val="0"/>
                      <w:color w:val="auto"/>
                      <w:sz w:val="21"/>
                      <w:szCs w:val="21"/>
                      <w:u w:val="single"/>
                      <w:lang w:val="en-US" w:eastAsia="zh-CN"/>
                    </w:rPr>
                  </w:pPr>
                  <w:r>
                    <w:rPr>
                      <w:rFonts w:hint="eastAsia" w:ascii="Times New Roman" w:hAnsi="Times New Roman" w:cs="Times New Roman"/>
                      <w:b/>
                      <w:bCs w:val="0"/>
                      <w:color w:val="auto"/>
                      <w:sz w:val="21"/>
                      <w:szCs w:val="21"/>
                      <w:u w:val="single"/>
                      <w:lang w:val="en-US" w:eastAsia="zh-CN"/>
                    </w:rPr>
                    <w:t>/</w:t>
                  </w:r>
                </w:p>
              </w:tc>
              <w:tc>
                <w:tcPr>
                  <w:tcW w:w="494"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w:t>
                  </w:r>
                </w:p>
              </w:tc>
              <w:tc>
                <w:tcPr>
                  <w:tcW w:w="440"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0.18</w:t>
                  </w:r>
                </w:p>
              </w:tc>
              <w:tc>
                <w:tcPr>
                  <w:tcW w:w="430"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1.28</w:t>
                  </w:r>
                </w:p>
              </w:tc>
              <w:tc>
                <w:tcPr>
                  <w:tcW w:w="827"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bCs w:val="0"/>
                      <w:sz w:val="21"/>
                      <w:szCs w:val="21"/>
                      <w:u w:val="single"/>
                      <w:lang w:val="en-US" w:eastAsia="zh-CN"/>
                    </w:rPr>
                  </w:pPr>
                  <w:r>
                    <w:rPr>
                      <w:rFonts w:hint="eastAsia" w:ascii="Times New Roman" w:hAnsi="Times New Roman" w:cs="Times New Roman"/>
                      <w:b/>
                      <w:bCs w:val="0"/>
                      <w:color w:val="000000"/>
                      <w:kern w:val="0"/>
                      <w:szCs w:val="21"/>
                      <w:u w:val="single"/>
                      <w:lang w:val="en-US" w:eastAsia="zh-CN"/>
                    </w:rPr>
                    <w:t>厂房密闭（无组织粉尘削减90%）</w:t>
                  </w:r>
                </w:p>
              </w:tc>
              <w:tc>
                <w:tcPr>
                  <w:tcW w:w="521"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w:t>
                  </w:r>
                </w:p>
              </w:tc>
              <w:tc>
                <w:tcPr>
                  <w:tcW w:w="413"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0.018</w:t>
                  </w:r>
                </w:p>
              </w:tc>
              <w:tc>
                <w:tcPr>
                  <w:tcW w:w="364"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0.128</w:t>
                  </w:r>
                </w:p>
              </w:tc>
              <w:tc>
                <w:tcPr>
                  <w:tcW w:w="436" w:type="pct"/>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无组织</w:t>
                  </w:r>
                </w:p>
              </w:tc>
            </w:tr>
          </w:tbl>
          <w:p>
            <w:pPr>
              <w:pStyle w:val="17"/>
              <w:spacing w:line="360" w:lineRule="auto"/>
              <w:ind w:firstLine="482" w:firstLineChars="200"/>
              <w:rPr>
                <w:rFonts w:hint="eastAsia" w:ascii="Times New Roman" w:hAnsi="Times New Roman" w:cs="Times New Roman"/>
                <w:b/>
                <w:bCs w:val="0"/>
                <w:color w:val="auto"/>
                <w:u w:val="single"/>
                <w:lang w:val="en-US" w:eastAsia="zh-CN"/>
              </w:rPr>
            </w:pPr>
            <w:r>
              <w:rPr>
                <w:rFonts w:hint="eastAsia" w:ascii="Times New Roman" w:hAnsi="Times New Roman" w:cs="Times New Roman"/>
                <w:b/>
                <w:bCs w:val="0"/>
                <w:color w:val="auto"/>
                <w:u w:val="single"/>
                <w:lang w:val="en-US" w:eastAsia="zh-CN"/>
              </w:rPr>
              <w:t>生产工艺废气总结</w:t>
            </w:r>
          </w:p>
          <w:p>
            <w:pPr>
              <w:pStyle w:val="17"/>
              <w:spacing w:line="360" w:lineRule="auto"/>
              <w:ind w:firstLine="482" w:firstLineChars="200"/>
              <w:rPr>
                <w:rFonts w:hint="eastAsia" w:ascii="Times New Roman" w:hAnsi="Times New Roman" w:cs="Times New Roman"/>
                <w:b/>
                <w:bCs w:val="0"/>
                <w:color w:val="auto"/>
                <w:u w:val="single"/>
              </w:rPr>
            </w:pPr>
            <w:r>
              <w:rPr>
                <w:rFonts w:hint="eastAsia" w:ascii="Times New Roman" w:hAnsi="Times New Roman" w:cs="Times New Roman"/>
                <w:b/>
                <w:bCs w:val="0"/>
                <w:color w:val="auto"/>
                <w:u w:val="single"/>
                <w:lang w:val="en-US" w:eastAsia="zh-CN"/>
              </w:rPr>
              <w:t>通过以上计算分析，</w:t>
            </w:r>
            <w:r>
              <w:rPr>
                <w:rFonts w:hint="eastAsia" w:ascii="Times New Roman" w:hAnsi="Times New Roman" w:cs="Times New Roman"/>
                <w:b/>
                <w:bCs w:val="0"/>
                <w:color w:val="auto"/>
                <w:u w:val="single"/>
              </w:rPr>
              <w:t>项目废气排放情况详见表5-</w:t>
            </w:r>
            <w:r>
              <w:rPr>
                <w:rFonts w:hint="eastAsia" w:ascii="Times New Roman" w:cs="Times New Roman"/>
                <w:b/>
                <w:bCs w:val="0"/>
                <w:color w:val="auto"/>
                <w:u w:val="single"/>
                <w:lang w:val="en-US" w:eastAsia="zh-CN"/>
              </w:rPr>
              <w:t>7</w:t>
            </w:r>
            <w:r>
              <w:rPr>
                <w:rFonts w:hint="eastAsia" w:ascii="Times New Roman" w:hAnsi="Times New Roman" w:cs="Times New Roman"/>
                <w:b/>
                <w:bCs w:val="0"/>
                <w:color w:val="auto"/>
                <w:u w:val="single"/>
              </w:rPr>
              <w:t>。</w:t>
            </w:r>
          </w:p>
          <w:p>
            <w:pPr>
              <w:pStyle w:val="17"/>
              <w:jc w:val="center"/>
              <w:rPr>
                <w:rFonts w:hint="eastAsia" w:ascii="Times New Roman" w:hAnsi="Times New Roman" w:cs="Times New Roman"/>
                <w:b/>
                <w:bCs w:val="0"/>
                <w:color w:val="auto"/>
                <w:highlight w:val="none"/>
                <w:u w:val="single"/>
              </w:rPr>
            </w:pPr>
            <w:r>
              <w:rPr>
                <w:rFonts w:hint="eastAsia" w:ascii="Times New Roman" w:hAnsi="Times New Roman" w:cs="Times New Roman"/>
                <w:b/>
                <w:bCs w:val="0"/>
                <w:color w:val="auto"/>
                <w:highlight w:val="none"/>
                <w:u w:val="single"/>
              </w:rPr>
              <w:t>表5-</w:t>
            </w:r>
            <w:r>
              <w:rPr>
                <w:rFonts w:hint="eastAsia" w:ascii="Times New Roman" w:cs="Times New Roman"/>
                <w:b/>
                <w:bCs w:val="0"/>
                <w:color w:val="auto"/>
                <w:highlight w:val="none"/>
                <w:u w:val="single"/>
                <w:lang w:val="en-US" w:eastAsia="zh-CN"/>
              </w:rPr>
              <w:t>7</w:t>
            </w:r>
            <w:r>
              <w:rPr>
                <w:rFonts w:hint="eastAsia" w:ascii="Times New Roman" w:hAnsi="Times New Roman" w:cs="Times New Roman"/>
                <w:b/>
                <w:bCs w:val="0"/>
                <w:color w:val="auto"/>
                <w:highlight w:val="none"/>
                <w:u w:val="single"/>
                <w:lang w:val="en-US" w:eastAsia="zh-CN"/>
              </w:rPr>
              <w:t xml:space="preserve"> </w:t>
            </w:r>
            <w:r>
              <w:rPr>
                <w:rFonts w:hint="eastAsia" w:ascii="Times New Roman" w:hAnsi="Times New Roman" w:cs="Times New Roman"/>
                <w:b/>
                <w:bCs w:val="0"/>
                <w:color w:val="auto"/>
                <w:highlight w:val="none"/>
                <w:u w:val="single"/>
              </w:rPr>
              <w:t xml:space="preserve">  </w:t>
            </w:r>
            <w:r>
              <w:rPr>
                <w:rFonts w:hint="eastAsia" w:ascii="Times New Roman" w:hAnsi="Times New Roman" w:cs="Times New Roman"/>
                <w:b/>
                <w:bCs w:val="0"/>
                <w:color w:val="auto"/>
                <w:highlight w:val="none"/>
                <w:u w:val="single"/>
                <w:lang w:val="en-US" w:eastAsia="zh-CN"/>
              </w:rPr>
              <w:t>生产工序</w:t>
            </w:r>
            <w:r>
              <w:rPr>
                <w:rFonts w:hint="eastAsia" w:ascii="Times New Roman" w:hAnsi="Times New Roman" w:cs="Times New Roman"/>
                <w:b/>
                <w:bCs w:val="0"/>
                <w:color w:val="auto"/>
                <w:highlight w:val="none"/>
                <w:u w:val="single"/>
              </w:rPr>
              <w:t>废气排放情况一览表</w:t>
            </w:r>
          </w:p>
          <w:tbl>
            <w:tblPr>
              <w:tblStyle w:val="1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095"/>
              <w:gridCol w:w="1103"/>
              <w:gridCol w:w="1552"/>
              <w:gridCol w:w="990"/>
              <w:gridCol w:w="870"/>
              <w:gridCol w:w="855"/>
              <w:gridCol w:w="1005"/>
              <w:gridCol w:w="10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91" w:type="dxa"/>
                  <w:gridSpan w:val="3"/>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rFonts w:ascii="Times New Roman" w:hAnsi="Times New Roman" w:cs="Times New Roman"/>
                      <w:b/>
                      <w:bCs w:val="0"/>
                      <w:color w:val="auto"/>
                      <w:sz w:val="21"/>
                      <w:szCs w:val="21"/>
                      <w:highlight w:val="none"/>
                      <w:u w:val="single"/>
                    </w:rPr>
                  </w:pPr>
                  <w:r>
                    <w:rPr>
                      <w:rFonts w:ascii="Times New Roman" w:hAnsi="Times New Roman" w:cs="Times New Roman"/>
                      <w:b/>
                      <w:bCs w:val="0"/>
                      <w:color w:val="auto"/>
                      <w:sz w:val="21"/>
                      <w:szCs w:val="21"/>
                      <w:highlight w:val="none"/>
                      <w:u w:val="single"/>
                    </w:rPr>
                    <w:t>污染源</w:t>
                  </w:r>
                </w:p>
              </w:tc>
              <w:tc>
                <w:tcPr>
                  <w:tcW w:w="1552" w:type="dxa"/>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rFonts w:ascii="Times New Roman" w:hAnsi="Times New Roman" w:cs="Times New Roman"/>
                      <w:b/>
                      <w:bCs w:val="0"/>
                      <w:color w:val="auto"/>
                      <w:sz w:val="21"/>
                      <w:szCs w:val="21"/>
                      <w:highlight w:val="none"/>
                      <w:u w:val="single"/>
                    </w:rPr>
                  </w:pPr>
                  <w:r>
                    <w:rPr>
                      <w:rFonts w:ascii="Times New Roman" w:hAnsi="Times New Roman" w:cs="Times New Roman"/>
                      <w:b/>
                      <w:bCs w:val="0"/>
                      <w:color w:val="auto"/>
                      <w:sz w:val="21"/>
                      <w:szCs w:val="21"/>
                      <w:highlight w:val="none"/>
                      <w:u w:val="single"/>
                    </w:rPr>
                    <w:t>污染物名称</w:t>
                  </w:r>
                </w:p>
              </w:tc>
              <w:tc>
                <w:tcPr>
                  <w:tcW w:w="990" w:type="dxa"/>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rFonts w:hint="eastAsia" w:ascii="Times New Roman" w:hAnsi="Times New Roman" w:eastAsia="宋体" w:cs="Times New Roman"/>
                      <w:b/>
                      <w:bCs w:val="0"/>
                      <w:color w:val="auto"/>
                      <w:sz w:val="21"/>
                      <w:szCs w:val="21"/>
                      <w:highlight w:val="none"/>
                      <w:u w:val="single"/>
                      <w:lang w:eastAsia="zh-CN"/>
                    </w:rPr>
                  </w:pPr>
                  <w:r>
                    <w:rPr>
                      <w:rFonts w:ascii="Times New Roman" w:hAnsi="Times New Roman" w:cs="Times New Roman"/>
                      <w:b/>
                      <w:bCs w:val="0"/>
                      <w:color w:val="auto"/>
                      <w:sz w:val="21"/>
                      <w:szCs w:val="21"/>
                      <w:highlight w:val="none"/>
                      <w:u w:val="single"/>
                    </w:rPr>
                    <w:t>废气量</w:t>
                  </w:r>
                  <w:r>
                    <w:rPr>
                      <w:rFonts w:hint="eastAsia" w:ascii="Times New Roman" w:hAnsi="Times New Roman" w:cs="Times New Roman"/>
                      <w:b/>
                      <w:bCs w:val="0"/>
                      <w:color w:val="auto"/>
                      <w:sz w:val="21"/>
                      <w:szCs w:val="21"/>
                      <w:highlight w:val="none"/>
                      <w:u w:val="single"/>
                      <w:lang w:eastAsia="zh-CN"/>
                    </w:rPr>
                    <w:t>（</w:t>
                  </w:r>
                  <w:r>
                    <w:rPr>
                      <w:rFonts w:hint="eastAsia" w:ascii="Times New Roman" w:hAnsi="Times New Roman" w:cs="Times New Roman"/>
                      <w:b/>
                      <w:bCs w:val="0"/>
                      <w:color w:val="auto"/>
                      <w:sz w:val="21"/>
                      <w:szCs w:val="21"/>
                      <w:highlight w:val="none"/>
                      <w:u w:val="single"/>
                      <w:lang w:val="en-US" w:eastAsia="zh-CN"/>
                    </w:rPr>
                    <w:t>m</w:t>
                  </w:r>
                  <w:r>
                    <w:rPr>
                      <w:rFonts w:hint="eastAsia" w:ascii="Times New Roman" w:hAnsi="Times New Roman" w:cs="Times New Roman"/>
                      <w:b/>
                      <w:bCs w:val="0"/>
                      <w:color w:val="auto"/>
                      <w:sz w:val="21"/>
                      <w:szCs w:val="21"/>
                      <w:highlight w:val="none"/>
                      <w:u w:val="single"/>
                      <w:vertAlign w:val="superscript"/>
                      <w:lang w:val="en-US" w:eastAsia="zh-CN"/>
                    </w:rPr>
                    <w:t>3</w:t>
                  </w:r>
                  <w:r>
                    <w:rPr>
                      <w:rFonts w:hint="eastAsia" w:ascii="Times New Roman" w:hAnsi="Times New Roman" w:cs="Times New Roman"/>
                      <w:b/>
                      <w:bCs w:val="0"/>
                      <w:color w:val="auto"/>
                      <w:sz w:val="21"/>
                      <w:szCs w:val="21"/>
                      <w:highlight w:val="none"/>
                      <w:u w:val="single"/>
                      <w:lang w:val="en-US" w:eastAsia="zh-CN"/>
                    </w:rPr>
                    <w:t>/h</w:t>
                  </w:r>
                  <w:r>
                    <w:rPr>
                      <w:rFonts w:hint="eastAsia" w:ascii="Times New Roman" w:hAnsi="Times New Roman" w:cs="Times New Roman"/>
                      <w:b/>
                      <w:bCs w:val="0"/>
                      <w:color w:val="auto"/>
                      <w:sz w:val="21"/>
                      <w:szCs w:val="21"/>
                      <w:highlight w:val="none"/>
                      <w:u w:val="single"/>
                      <w:lang w:eastAsia="zh-CN"/>
                    </w:rPr>
                    <w:t>）</w:t>
                  </w:r>
                </w:p>
              </w:tc>
              <w:tc>
                <w:tcPr>
                  <w:tcW w:w="870"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exact"/>
                    <w:jc w:val="center"/>
                    <w:rPr>
                      <w:rFonts w:ascii="Times New Roman" w:hAnsi="Times New Roman"/>
                      <w:b/>
                      <w:bCs w:val="0"/>
                      <w:color w:val="auto"/>
                      <w:szCs w:val="21"/>
                      <w:highlight w:val="none"/>
                      <w:u w:val="single"/>
                    </w:rPr>
                  </w:pPr>
                  <w:r>
                    <w:rPr>
                      <w:rFonts w:ascii="Times New Roman" w:hAnsi="Times New Roman"/>
                      <w:b/>
                      <w:bCs w:val="0"/>
                      <w:color w:val="auto"/>
                      <w:szCs w:val="21"/>
                      <w:highlight w:val="none"/>
                      <w:u w:val="single"/>
                    </w:rPr>
                    <w:t>浓度</w:t>
                  </w:r>
                </w:p>
                <w:p>
                  <w:pPr>
                    <w:keepNext w:val="0"/>
                    <w:keepLines w:val="0"/>
                    <w:pageBreakBefore w:val="0"/>
                    <w:kinsoku/>
                    <w:wordWrap/>
                    <w:overflowPunct/>
                    <w:topLinePunct w:val="0"/>
                    <w:bidi w:val="0"/>
                    <w:adjustRightInd/>
                    <w:snapToGrid/>
                    <w:spacing w:line="360" w:lineRule="exact"/>
                    <w:jc w:val="center"/>
                    <w:rPr>
                      <w:rFonts w:ascii="Times New Roman" w:hAnsi="Times New Roman"/>
                      <w:b/>
                      <w:bCs w:val="0"/>
                      <w:color w:val="auto"/>
                      <w:szCs w:val="21"/>
                      <w:highlight w:val="none"/>
                      <w:u w:val="single"/>
                    </w:rPr>
                  </w:pPr>
                  <w:r>
                    <w:rPr>
                      <w:rFonts w:ascii="Times New Roman" w:hAnsi="Times New Roman"/>
                      <w:b/>
                      <w:bCs w:val="0"/>
                      <w:color w:val="auto"/>
                      <w:szCs w:val="21"/>
                      <w:highlight w:val="none"/>
                      <w:u w:val="single"/>
                    </w:rPr>
                    <w:t>mg/m</w:t>
                  </w:r>
                  <w:r>
                    <w:rPr>
                      <w:rFonts w:ascii="Times New Roman" w:hAnsi="Times New Roman"/>
                      <w:b/>
                      <w:bCs w:val="0"/>
                      <w:color w:val="auto"/>
                      <w:szCs w:val="21"/>
                      <w:highlight w:val="none"/>
                      <w:u w:val="single"/>
                      <w:vertAlign w:val="superscript"/>
                    </w:rPr>
                    <w:t>3</w:t>
                  </w:r>
                </w:p>
              </w:tc>
              <w:tc>
                <w:tcPr>
                  <w:tcW w:w="855"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exact"/>
                    <w:jc w:val="center"/>
                    <w:rPr>
                      <w:rFonts w:ascii="Times New Roman" w:hAnsi="Times New Roman"/>
                      <w:b/>
                      <w:bCs w:val="0"/>
                      <w:color w:val="auto"/>
                      <w:szCs w:val="21"/>
                      <w:highlight w:val="none"/>
                      <w:u w:val="single"/>
                    </w:rPr>
                  </w:pPr>
                  <w:r>
                    <w:rPr>
                      <w:rFonts w:hint="eastAsia" w:ascii="Times New Roman" w:hAnsi="Times New Roman"/>
                      <w:b/>
                      <w:bCs w:val="0"/>
                      <w:color w:val="auto"/>
                      <w:szCs w:val="21"/>
                      <w:highlight w:val="none"/>
                      <w:u w:val="single"/>
                    </w:rPr>
                    <w:t>速率</w:t>
                  </w:r>
                </w:p>
                <w:p>
                  <w:pPr>
                    <w:keepNext w:val="0"/>
                    <w:keepLines w:val="0"/>
                    <w:pageBreakBefore w:val="0"/>
                    <w:kinsoku/>
                    <w:wordWrap/>
                    <w:overflowPunct/>
                    <w:topLinePunct w:val="0"/>
                    <w:bidi w:val="0"/>
                    <w:adjustRightInd/>
                    <w:snapToGrid/>
                    <w:spacing w:line="360" w:lineRule="exact"/>
                    <w:jc w:val="center"/>
                    <w:rPr>
                      <w:rFonts w:ascii="Times New Roman" w:hAnsi="Times New Roman"/>
                      <w:b/>
                      <w:bCs w:val="0"/>
                      <w:color w:val="auto"/>
                      <w:szCs w:val="21"/>
                      <w:highlight w:val="none"/>
                      <w:u w:val="single"/>
                    </w:rPr>
                  </w:pPr>
                  <w:r>
                    <w:rPr>
                      <w:rFonts w:ascii="Times New Roman" w:hAnsi="Times New Roman"/>
                      <w:b/>
                      <w:bCs w:val="0"/>
                      <w:color w:val="auto"/>
                      <w:szCs w:val="21"/>
                      <w:highlight w:val="none"/>
                      <w:u w:val="single"/>
                    </w:rPr>
                    <w:t>kg/h</w:t>
                  </w:r>
                </w:p>
              </w:tc>
              <w:tc>
                <w:tcPr>
                  <w:tcW w:w="1005"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exact"/>
                    <w:jc w:val="center"/>
                    <w:rPr>
                      <w:rFonts w:ascii="Times New Roman" w:hAnsi="Times New Roman"/>
                      <w:b/>
                      <w:bCs w:val="0"/>
                      <w:color w:val="auto"/>
                      <w:szCs w:val="21"/>
                      <w:highlight w:val="none"/>
                      <w:u w:val="single"/>
                    </w:rPr>
                  </w:pPr>
                  <w:r>
                    <w:rPr>
                      <w:rFonts w:ascii="Times New Roman" w:hAnsi="Times New Roman"/>
                      <w:b/>
                      <w:bCs w:val="0"/>
                      <w:color w:val="auto"/>
                      <w:szCs w:val="21"/>
                      <w:highlight w:val="none"/>
                      <w:u w:val="single"/>
                    </w:rPr>
                    <w:t>排放量</w:t>
                  </w:r>
                </w:p>
                <w:p>
                  <w:pPr>
                    <w:keepNext w:val="0"/>
                    <w:keepLines w:val="0"/>
                    <w:pageBreakBefore w:val="0"/>
                    <w:kinsoku/>
                    <w:wordWrap/>
                    <w:overflowPunct/>
                    <w:topLinePunct w:val="0"/>
                    <w:bidi w:val="0"/>
                    <w:adjustRightInd/>
                    <w:snapToGrid/>
                    <w:spacing w:line="360" w:lineRule="exact"/>
                    <w:jc w:val="center"/>
                    <w:rPr>
                      <w:rFonts w:ascii="Times New Roman" w:hAnsi="Times New Roman"/>
                      <w:b/>
                      <w:bCs w:val="0"/>
                      <w:color w:val="auto"/>
                      <w:szCs w:val="21"/>
                      <w:highlight w:val="none"/>
                      <w:u w:val="single"/>
                    </w:rPr>
                  </w:pPr>
                  <w:r>
                    <w:rPr>
                      <w:rFonts w:ascii="Times New Roman" w:hAnsi="Times New Roman"/>
                      <w:b/>
                      <w:bCs w:val="0"/>
                      <w:color w:val="auto"/>
                      <w:szCs w:val="21"/>
                      <w:highlight w:val="none"/>
                      <w:u w:val="single"/>
                    </w:rPr>
                    <w:t>t/a</w:t>
                  </w:r>
                </w:p>
              </w:tc>
              <w:tc>
                <w:tcPr>
                  <w:tcW w:w="1097" w:type="dxa"/>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rFonts w:ascii="Times New Roman" w:hAnsi="Times New Roman" w:cs="Times New Roman"/>
                      <w:b/>
                      <w:bCs w:val="0"/>
                      <w:color w:val="auto"/>
                      <w:sz w:val="21"/>
                      <w:szCs w:val="21"/>
                      <w:highlight w:val="none"/>
                      <w:u w:val="single"/>
                    </w:rPr>
                  </w:pPr>
                  <w:r>
                    <w:rPr>
                      <w:rFonts w:ascii="Times New Roman" w:hAnsi="Times New Roman" w:cs="Times New Roman"/>
                      <w:b/>
                      <w:bCs w:val="0"/>
                      <w:color w:val="auto"/>
                      <w:sz w:val="21"/>
                      <w:szCs w:val="21"/>
                      <w:highlight w:val="none"/>
                      <w:u w:val="single"/>
                    </w:rPr>
                    <w:t>排放方式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3" w:type="dxa"/>
                  <w:vMerge w:val="restart"/>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ascii="Times New Roman" w:hAnsi="Times New Roman"/>
                      <w:b/>
                      <w:bCs w:val="0"/>
                      <w:color w:val="auto"/>
                      <w:szCs w:val="21"/>
                      <w:highlight w:val="none"/>
                      <w:u w:val="single"/>
                    </w:rPr>
                  </w:pPr>
                  <w:r>
                    <w:rPr>
                      <w:rFonts w:hint="eastAsia" w:ascii="Times New Roman" w:hAnsi="Times New Roman"/>
                      <w:b/>
                      <w:bCs w:val="0"/>
                      <w:color w:val="auto"/>
                      <w:kern w:val="0"/>
                      <w:sz w:val="21"/>
                      <w:szCs w:val="21"/>
                      <w:highlight w:val="none"/>
                      <w:u w:val="single"/>
                      <w:lang w:val="en-US" w:eastAsia="zh-CN" w:bidi="ar"/>
                    </w:rPr>
                    <w:t>岩棉板</w:t>
                  </w:r>
                  <w:r>
                    <w:rPr>
                      <w:rFonts w:hint="eastAsia" w:ascii="Times New Roman" w:hAnsi="Times New Roman"/>
                      <w:b/>
                      <w:bCs w:val="0"/>
                      <w:color w:val="auto"/>
                      <w:kern w:val="0"/>
                      <w:sz w:val="21"/>
                      <w:szCs w:val="21"/>
                      <w:highlight w:val="none"/>
                      <w:u w:val="single"/>
                      <w:lang w:bidi="ar"/>
                    </w:rPr>
                    <w:t>生产线</w:t>
                  </w:r>
                </w:p>
              </w:tc>
              <w:tc>
                <w:tcPr>
                  <w:tcW w:w="1095" w:type="dxa"/>
                  <w:vMerge w:val="restart"/>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eastAsia" w:ascii="Times New Roman" w:hAnsi="Times New Roman"/>
                      <w:b/>
                      <w:bCs w:val="0"/>
                      <w:color w:val="auto"/>
                      <w:kern w:val="0"/>
                      <w:szCs w:val="21"/>
                      <w:highlight w:val="none"/>
                      <w:u w:val="single"/>
                      <w:lang w:bidi="ar"/>
                    </w:rPr>
                  </w:pPr>
                  <w:r>
                    <w:rPr>
                      <w:rFonts w:hint="eastAsia" w:ascii="Times New Roman" w:hAnsi="Times New Roman"/>
                      <w:b/>
                      <w:bCs w:val="0"/>
                      <w:color w:val="auto"/>
                      <w:kern w:val="0"/>
                      <w:szCs w:val="21"/>
                      <w:highlight w:val="none"/>
                      <w:u w:val="single"/>
                      <w:lang w:bidi="ar"/>
                    </w:rPr>
                    <w:t>原料卸料</w:t>
                  </w:r>
                  <w:r>
                    <w:rPr>
                      <w:rFonts w:hint="eastAsia"/>
                      <w:b/>
                      <w:bCs w:val="0"/>
                      <w:color w:val="auto"/>
                      <w:kern w:val="0"/>
                      <w:szCs w:val="21"/>
                      <w:highlight w:val="none"/>
                      <w:u w:val="single"/>
                      <w:lang w:val="en-US" w:eastAsia="zh-CN" w:bidi="ar"/>
                    </w:rPr>
                    <w:t>以及</w:t>
                  </w:r>
                  <w:r>
                    <w:rPr>
                      <w:rFonts w:hint="eastAsia" w:ascii="Times New Roman" w:hAnsi="Times New Roman"/>
                      <w:b/>
                      <w:bCs w:val="0"/>
                      <w:color w:val="auto"/>
                      <w:kern w:val="0"/>
                      <w:szCs w:val="21"/>
                      <w:highlight w:val="none"/>
                      <w:u w:val="single"/>
                      <w:lang w:bidi="ar"/>
                    </w:rPr>
                    <w:t>配料混料、投料时产生的</w:t>
                  </w:r>
                  <w:r>
                    <w:rPr>
                      <w:rFonts w:hint="eastAsia"/>
                      <w:b/>
                      <w:bCs w:val="0"/>
                      <w:color w:val="auto"/>
                      <w:kern w:val="0"/>
                      <w:szCs w:val="21"/>
                      <w:highlight w:val="none"/>
                      <w:u w:val="single"/>
                      <w:lang w:val="en-US" w:eastAsia="zh-CN" w:bidi="ar"/>
                    </w:rPr>
                    <w:t>粉</w:t>
                  </w:r>
                  <w:r>
                    <w:rPr>
                      <w:rFonts w:hint="eastAsia" w:ascii="Times New Roman" w:hAnsi="Times New Roman"/>
                      <w:b/>
                      <w:bCs w:val="0"/>
                      <w:color w:val="auto"/>
                      <w:kern w:val="0"/>
                      <w:szCs w:val="21"/>
                      <w:highlight w:val="none"/>
                      <w:u w:val="single"/>
                      <w:lang w:bidi="ar"/>
                    </w:rPr>
                    <w:t>尘（G1）</w:t>
                  </w:r>
                </w:p>
              </w:tc>
              <w:tc>
                <w:tcPr>
                  <w:tcW w:w="1103" w:type="dxa"/>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eastAsia" w:ascii="Times New Roman" w:hAnsi="Times New Roman"/>
                      <w:b/>
                      <w:bCs w:val="0"/>
                      <w:color w:val="auto"/>
                      <w:kern w:val="0"/>
                      <w:szCs w:val="21"/>
                      <w:highlight w:val="none"/>
                      <w:u w:val="single"/>
                      <w:lang w:bidi="ar"/>
                    </w:rPr>
                  </w:pPr>
                  <w:r>
                    <w:rPr>
                      <w:rFonts w:hint="eastAsia" w:ascii="Times New Roman" w:hAnsi="Times New Roman"/>
                      <w:b/>
                      <w:bCs w:val="0"/>
                      <w:color w:val="auto"/>
                      <w:kern w:val="0"/>
                      <w:szCs w:val="21"/>
                      <w:highlight w:val="none"/>
                      <w:u w:val="single"/>
                      <w:lang w:bidi="ar"/>
                    </w:rPr>
                    <w:t>原料卸料</w:t>
                  </w:r>
                  <w:r>
                    <w:rPr>
                      <w:rFonts w:hint="eastAsia"/>
                      <w:b/>
                      <w:bCs w:val="0"/>
                      <w:color w:val="auto"/>
                      <w:kern w:val="0"/>
                      <w:szCs w:val="21"/>
                      <w:highlight w:val="none"/>
                      <w:u w:val="single"/>
                      <w:lang w:val="en-US" w:eastAsia="zh-CN" w:bidi="ar"/>
                    </w:rPr>
                    <w:t>粉</w:t>
                  </w:r>
                  <w:r>
                    <w:rPr>
                      <w:rFonts w:hint="eastAsia" w:ascii="Times New Roman" w:hAnsi="Times New Roman"/>
                      <w:b/>
                      <w:bCs w:val="0"/>
                      <w:color w:val="auto"/>
                      <w:kern w:val="0"/>
                      <w:szCs w:val="21"/>
                      <w:highlight w:val="none"/>
                      <w:u w:val="single"/>
                      <w:lang w:bidi="ar"/>
                    </w:rPr>
                    <w:t>尘</w:t>
                  </w:r>
                </w:p>
              </w:tc>
              <w:tc>
                <w:tcPr>
                  <w:tcW w:w="1552" w:type="dxa"/>
                  <w:vMerge w:val="restart"/>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eastAsia" w:ascii="Times New Roman" w:hAnsi="Times New Roman" w:eastAsia="宋体"/>
                      <w:b/>
                      <w:bCs w:val="0"/>
                      <w:color w:val="auto"/>
                      <w:kern w:val="0"/>
                      <w:szCs w:val="21"/>
                      <w:highlight w:val="none"/>
                      <w:u w:val="single"/>
                      <w:lang w:val="en-US" w:eastAsia="zh-CN" w:bidi="ar"/>
                    </w:rPr>
                  </w:pPr>
                  <w:r>
                    <w:rPr>
                      <w:rFonts w:hint="eastAsia" w:ascii="Times New Roman" w:hAnsi="Times New Roman"/>
                      <w:b/>
                      <w:bCs w:val="0"/>
                      <w:color w:val="auto"/>
                      <w:kern w:val="0"/>
                      <w:szCs w:val="21"/>
                      <w:highlight w:val="none"/>
                      <w:u w:val="single"/>
                      <w:lang w:val="en-US" w:eastAsia="zh-CN" w:bidi="ar"/>
                    </w:rPr>
                    <w:t>颗粒物</w:t>
                  </w:r>
                </w:p>
              </w:tc>
              <w:tc>
                <w:tcPr>
                  <w:tcW w:w="990" w:type="dxa"/>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rFonts w:hint="eastAsia" w:ascii="Times New Roman" w:hAnsi="Times New Roman" w:eastAsia="宋体" w:cs="Times New Roman"/>
                      <w:b/>
                      <w:bCs w:val="0"/>
                      <w:color w:val="auto"/>
                      <w:sz w:val="21"/>
                      <w:szCs w:val="21"/>
                      <w:highlight w:val="none"/>
                      <w:u w:val="single"/>
                      <w:lang w:val="en-US" w:eastAsia="zh-CN"/>
                    </w:rPr>
                  </w:pPr>
                  <w:r>
                    <w:rPr>
                      <w:rFonts w:hint="eastAsia" w:ascii="Times New Roman" w:hAnsi="Times New Roman" w:cs="Times New Roman"/>
                      <w:b/>
                      <w:bCs w:val="0"/>
                      <w:color w:val="auto"/>
                      <w:sz w:val="21"/>
                      <w:szCs w:val="21"/>
                      <w:highlight w:val="none"/>
                      <w:u w:val="single"/>
                      <w:lang w:val="en-US" w:eastAsia="zh-CN"/>
                    </w:rPr>
                    <w:t>/</w:t>
                  </w: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ascii="Times New Roman" w:hAnsi="Times New Roman" w:eastAsia="宋体"/>
                      <w:b/>
                      <w:bCs w:val="0"/>
                      <w:color w:val="auto"/>
                      <w:kern w:val="0"/>
                      <w:szCs w:val="21"/>
                      <w:highlight w:val="none"/>
                      <w:u w:val="single"/>
                      <w:lang w:val="en-US" w:eastAsia="zh-CN" w:bidi="ar"/>
                    </w:rPr>
                  </w:pPr>
                  <w:r>
                    <w:rPr>
                      <w:rFonts w:hint="eastAsia" w:cs="Times New Roman"/>
                      <w:b/>
                      <w:bCs w:val="0"/>
                      <w:kern w:val="2"/>
                      <w:sz w:val="21"/>
                      <w:szCs w:val="21"/>
                      <w:u w:val="single"/>
                      <w:vertAlign w:val="baseline"/>
                      <w:lang w:val="en-US" w:eastAsia="zh-CN" w:bidi="ar-SA"/>
                    </w:rPr>
                    <w:t>/</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0.0016</w:t>
                  </w:r>
                </w:p>
              </w:tc>
              <w:tc>
                <w:tcPr>
                  <w:tcW w:w="10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ascii="Times New Roman" w:hAnsi="Times New Roman" w:eastAsia="宋体"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0.0118</w:t>
                  </w:r>
                </w:p>
              </w:tc>
              <w:tc>
                <w:tcPr>
                  <w:tcW w:w="1097" w:type="dxa"/>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rFonts w:hint="eastAsia" w:ascii="Times New Roman" w:hAnsi="Times New Roman" w:eastAsia="宋体" w:cs="Times New Roman"/>
                      <w:b/>
                      <w:bCs w:val="0"/>
                      <w:color w:val="auto"/>
                      <w:sz w:val="21"/>
                      <w:szCs w:val="21"/>
                      <w:highlight w:val="none"/>
                      <w:u w:val="single"/>
                      <w:lang w:val="en-US" w:eastAsia="zh-CN"/>
                    </w:rPr>
                  </w:pPr>
                  <w:r>
                    <w:rPr>
                      <w:rFonts w:hint="eastAsia" w:ascii="Times New Roman" w:hAnsi="Times New Roman" w:cs="Times New Roman"/>
                      <w:b/>
                      <w:bCs w:val="0"/>
                      <w:color w:val="auto"/>
                      <w:sz w:val="21"/>
                      <w:szCs w:val="21"/>
                      <w:highlight w:val="none"/>
                      <w:u w:val="single"/>
                      <w:lang w:val="en-US" w:eastAsia="zh-CN"/>
                    </w:rPr>
                    <w:t>无组织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93"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b/>
                      <w:bCs w:val="0"/>
                      <w:u w:val="single"/>
                    </w:rPr>
                  </w:pPr>
                </w:p>
              </w:tc>
              <w:tc>
                <w:tcPr>
                  <w:tcW w:w="1095"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b/>
                      <w:bCs w:val="0"/>
                      <w:u w:val="single"/>
                    </w:rPr>
                  </w:pPr>
                </w:p>
              </w:tc>
              <w:tc>
                <w:tcPr>
                  <w:tcW w:w="1103" w:type="dxa"/>
                  <w:vMerge w:val="restart"/>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eastAsia" w:ascii="Times New Roman" w:hAnsi="Times New Roman"/>
                      <w:b/>
                      <w:bCs w:val="0"/>
                      <w:color w:val="auto"/>
                      <w:kern w:val="0"/>
                      <w:szCs w:val="21"/>
                      <w:highlight w:val="none"/>
                      <w:u w:val="single"/>
                      <w:lang w:bidi="ar"/>
                    </w:rPr>
                  </w:pPr>
                  <w:r>
                    <w:rPr>
                      <w:rFonts w:hint="eastAsia" w:ascii="Times New Roman" w:hAnsi="Times New Roman"/>
                      <w:b/>
                      <w:bCs w:val="0"/>
                      <w:color w:val="auto"/>
                      <w:kern w:val="0"/>
                      <w:szCs w:val="21"/>
                      <w:highlight w:val="none"/>
                      <w:u w:val="single"/>
                      <w:lang w:bidi="ar"/>
                    </w:rPr>
                    <w:t>配料混料、投料时产生的</w:t>
                  </w:r>
                  <w:r>
                    <w:rPr>
                      <w:rFonts w:hint="eastAsia"/>
                      <w:b/>
                      <w:bCs w:val="0"/>
                      <w:color w:val="auto"/>
                      <w:kern w:val="0"/>
                      <w:szCs w:val="21"/>
                      <w:highlight w:val="none"/>
                      <w:u w:val="single"/>
                      <w:lang w:val="en-US" w:eastAsia="zh-CN" w:bidi="ar"/>
                    </w:rPr>
                    <w:t>粉</w:t>
                  </w:r>
                  <w:r>
                    <w:rPr>
                      <w:rFonts w:hint="eastAsia" w:ascii="Times New Roman" w:hAnsi="Times New Roman"/>
                      <w:b/>
                      <w:bCs w:val="0"/>
                      <w:color w:val="auto"/>
                      <w:kern w:val="0"/>
                      <w:szCs w:val="21"/>
                      <w:highlight w:val="none"/>
                      <w:u w:val="single"/>
                      <w:lang w:bidi="ar"/>
                    </w:rPr>
                    <w:t>尘</w:t>
                  </w:r>
                </w:p>
              </w:tc>
              <w:tc>
                <w:tcPr>
                  <w:tcW w:w="1552"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eastAsia" w:ascii="Times New Roman" w:hAnsi="Times New Roman"/>
                      <w:b/>
                      <w:bCs w:val="0"/>
                      <w:color w:val="auto"/>
                      <w:kern w:val="0"/>
                      <w:szCs w:val="21"/>
                      <w:highlight w:val="none"/>
                      <w:u w:val="single"/>
                      <w:lang w:bidi="ar"/>
                    </w:rPr>
                  </w:pPr>
                </w:p>
              </w:tc>
              <w:tc>
                <w:tcPr>
                  <w:tcW w:w="990" w:type="dxa"/>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b/>
                      <w:bCs w:val="0"/>
                      <w:color w:val="auto"/>
                      <w:kern w:val="0"/>
                      <w:szCs w:val="21"/>
                      <w:highlight w:val="none"/>
                      <w:u w:val="single"/>
                      <w:lang w:val="en-US" w:eastAsia="zh-CN" w:bidi="ar"/>
                    </w:rPr>
                  </w:pPr>
                  <w:r>
                    <w:rPr>
                      <w:rFonts w:hint="eastAsia" w:ascii="Times New Roman" w:hAnsi="Times New Roman"/>
                      <w:b/>
                      <w:bCs w:val="0"/>
                      <w:color w:val="auto"/>
                      <w:kern w:val="0"/>
                      <w:szCs w:val="21"/>
                      <w:highlight w:val="none"/>
                      <w:u w:val="single"/>
                      <w:lang w:val="en-US" w:eastAsia="zh-CN" w:bidi="ar"/>
                    </w:rPr>
                    <w:t>15000</w:t>
                  </w: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0.13</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ascii="Times New Roman" w:hAnsi="Times New Roman" w:eastAsia="宋体"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0.002</w:t>
                  </w:r>
                </w:p>
              </w:tc>
              <w:tc>
                <w:tcPr>
                  <w:tcW w:w="10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0.0168</w:t>
                  </w:r>
                </w:p>
              </w:tc>
              <w:tc>
                <w:tcPr>
                  <w:tcW w:w="1097" w:type="dxa"/>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b/>
                      <w:bCs w:val="0"/>
                      <w:color w:val="auto"/>
                      <w:kern w:val="0"/>
                      <w:szCs w:val="21"/>
                      <w:highlight w:val="none"/>
                      <w:u w:val="single"/>
                      <w:lang w:val="en-US" w:eastAsia="zh-CN" w:bidi="ar"/>
                    </w:rPr>
                  </w:pPr>
                  <w:r>
                    <w:rPr>
                      <w:rFonts w:hint="eastAsia" w:ascii="Times New Roman" w:hAnsi="Times New Roman"/>
                      <w:b/>
                      <w:bCs w:val="0"/>
                      <w:color w:val="auto"/>
                      <w:kern w:val="0"/>
                      <w:szCs w:val="21"/>
                      <w:highlight w:val="none"/>
                      <w:u w:val="single"/>
                      <w:lang w:val="en-US" w:eastAsia="zh-CN" w:bidi="ar"/>
                    </w:rPr>
                    <w:t>15m排气筒（P1）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3"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b/>
                      <w:bCs w:val="0"/>
                      <w:u w:val="single"/>
                    </w:rPr>
                  </w:pPr>
                </w:p>
              </w:tc>
              <w:tc>
                <w:tcPr>
                  <w:tcW w:w="1095"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b/>
                      <w:bCs w:val="0"/>
                      <w:u w:val="single"/>
                    </w:rPr>
                  </w:pPr>
                </w:p>
              </w:tc>
              <w:tc>
                <w:tcPr>
                  <w:tcW w:w="1103"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b/>
                      <w:bCs w:val="0"/>
                      <w:u w:val="single"/>
                    </w:rPr>
                  </w:pPr>
                </w:p>
              </w:tc>
              <w:tc>
                <w:tcPr>
                  <w:tcW w:w="1552"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b/>
                      <w:bCs w:val="0"/>
                      <w:u w:val="single"/>
                    </w:rPr>
                  </w:pPr>
                </w:p>
              </w:tc>
              <w:tc>
                <w:tcPr>
                  <w:tcW w:w="990" w:type="dxa"/>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eastAsia" w:ascii="Times New Roman" w:hAnsi="Times New Roman" w:eastAsia="宋体"/>
                      <w:b/>
                      <w:bCs w:val="0"/>
                      <w:color w:val="auto"/>
                      <w:kern w:val="0"/>
                      <w:szCs w:val="21"/>
                      <w:highlight w:val="none"/>
                      <w:u w:val="single"/>
                      <w:lang w:val="en-US" w:eastAsia="zh-CN" w:bidi="ar"/>
                    </w:rPr>
                  </w:pPr>
                  <w:r>
                    <w:rPr>
                      <w:rFonts w:hint="eastAsia" w:ascii="Times New Roman" w:hAnsi="Times New Roman"/>
                      <w:b/>
                      <w:bCs w:val="0"/>
                      <w:color w:val="auto"/>
                      <w:kern w:val="0"/>
                      <w:szCs w:val="21"/>
                      <w:highlight w:val="none"/>
                      <w:u w:val="single"/>
                      <w:lang w:val="en-US" w:eastAsia="zh-CN" w:bidi="ar"/>
                    </w:rPr>
                    <w:t>/</w:t>
                  </w: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ascii="Times New Roman" w:hAnsi="Times New Roman" w:eastAsia="宋体"/>
                      <w:b/>
                      <w:bCs w:val="0"/>
                      <w:color w:val="auto"/>
                      <w:kern w:val="0"/>
                      <w:szCs w:val="21"/>
                      <w:highlight w:val="none"/>
                      <w:u w:val="single"/>
                      <w:lang w:val="en-US" w:eastAsia="zh-CN" w:bidi="ar"/>
                    </w:rPr>
                  </w:pPr>
                  <w:r>
                    <w:rPr>
                      <w:rFonts w:hint="eastAsia" w:ascii="Times New Roman" w:hAnsi="Times New Roman" w:cs="Times New Roman"/>
                      <w:b/>
                      <w:bCs w:val="0"/>
                      <w:kern w:val="2"/>
                      <w:sz w:val="21"/>
                      <w:szCs w:val="21"/>
                      <w:u w:val="single"/>
                      <w:vertAlign w:val="baseline"/>
                      <w:lang w:val="en-US" w:eastAsia="zh-CN" w:bidi="ar-SA"/>
                    </w:rPr>
                    <w:t>/</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0.00125</w:t>
                  </w:r>
                </w:p>
              </w:tc>
              <w:tc>
                <w:tcPr>
                  <w:tcW w:w="10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eastAsia" w:ascii="Times New Roman" w:hAnsi="Times New Roman" w:eastAsia="宋体"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0.009</w:t>
                  </w:r>
                </w:p>
              </w:tc>
              <w:tc>
                <w:tcPr>
                  <w:tcW w:w="1097" w:type="dxa"/>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eastAsia" w:ascii="Times New Roman" w:hAnsi="Times New Roman"/>
                      <w:b/>
                      <w:bCs w:val="0"/>
                      <w:color w:val="auto"/>
                      <w:kern w:val="0"/>
                      <w:szCs w:val="21"/>
                      <w:highlight w:val="none"/>
                      <w:u w:val="single"/>
                      <w:lang w:bidi="ar"/>
                    </w:rPr>
                  </w:pPr>
                  <w:r>
                    <w:rPr>
                      <w:rFonts w:hint="eastAsia" w:ascii="Times New Roman" w:hAnsi="Times New Roman" w:cs="Times New Roman"/>
                      <w:b/>
                      <w:bCs w:val="0"/>
                      <w:color w:val="auto"/>
                      <w:sz w:val="21"/>
                      <w:szCs w:val="21"/>
                      <w:highlight w:val="none"/>
                      <w:u w:val="single"/>
                      <w:lang w:val="en-US" w:eastAsia="zh-CN"/>
                    </w:rPr>
                    <w:t>无组织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493"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b/>
                      <w:bCs w:val="0"/>
                      <w:u w:val="single"/>
                    </w:rPr>
                  </w:pPr>
                </w:p>
              </w:tc>
              <w:tc>
                <w:tcPr>
                  <w:tcW w:w="2198" w:type="dxa"/>
                  <w:gridSpan w:val="2"/>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eastAsia" w:eastAsia="宋体"/>
                      <w:b/>
                      <w:bCs w:val="0"/>
                      <w:u w:val="single"/>
                      <w:lang w:val="en-US" w:eastAsia="zh-CN"/>
                    </w:rPr>
                  </w:pPr>
                  <w:r>
                    <w:rPr>
                      <w:rFonts w:hint="eastAsia"/>
                      <w:b/>
                      <w:bCs w:val="0"/>
                      <w:u w:val="single"/>
                      <w:lang w:val="en-US" w:eastAsia="zh-CN"/>
                    </w:rPr>
                    <w:t>道路扬尘</w:t>
                  </w:r>
                </w:p>
              </w:tc>
              <w:tc>
                <w:tcPr>
                  <w:tcW w:w="1552" w:type="dxa"/>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b/>
                      <w:bCs w:val="0"/>
                      <w:u w:val="single"/>
                    </w:rPr>
                  </w:pPr>
                  <w:r>
                    <w:rPr>
                      <w:rFonts w:hint="eastAsia" w:ascii="Times New Roman" w:hAnsi="Times New Roman"/>
                      <w:b/>
                      <w:bCs w:val="0"/>
                      <w:color w:val="auto"/>
                      <w:kern w:val="0"/>
                      <w:szCs w:val="21"/>
                      <w:highlight w:val="none"/>
                      <w:u w:val="single"/>
                      <w:lang w:val="en-US" w:eastAsia="zh-CN" w:bidi="ar"/>
                    </w:rPr>
                    <w:t>颗粒物</w:t>
                  </w:r>
                </w:p>
              </w:tc>
              <w:tc>
                <w:tcPr>
                  <w:tcW w:w="990" w:type="dxa"/>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b/>
                      <w:bCs w:val="0"/>
                      <w:color w:val="auto"/>
                      <w:kern w:val="0"/>
                      <w:szCs w:val="21"/>
                      <w:highlight w:val="none"/>
                      <w:u w:val="single"/>
                      <w:lang w:val="en-US" w:eastAsia="zh-CN" w:bidi="ar"/>
                    </w:rPr>
                  </w:pPr>
                  <w:r>
                    <w:rPr>
                      <w:rFonts w:hint="eastAsia" w:ascii="Times New Roman" w:hAnsi="Times New Roman"/>
                      <w:b/>
                      <w:bCs w:val="0"/>
                      <w:color w:val="auto"/>
                      <w:kern w:val="0"/>
                      <w:szCs w:val="21"/>
                      <w:highlight w:val="none"/>
                      <w:u w:val="single"/>
                      <w:lang w:val="en-US" w:eastAsia="zh-CN" w:bidi="ar"/>
                    </w:rPr>
                    <w:t>/</w:t>
                  </w: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bCs w:val="0"/>
                      <w:kern w:val="2"/>
                      <w:sz w:val="21"/>
                      <w:szCs w:val="21"/>
                      <w:u w:val="single"/>
                      <w:vertAlign w:val="baseline"/>
                      <w:lang w:val="en-US" w:eastAsia="zh-CN" w:bidi="ar-SA"/>
                    </w:rPr>
                  </w:pPr>
                  <w:r>
                    <w:rPr>
                      <w:rFonts w:hint="eastAsia" w:ascii="Times New Roman" w:hAnsi="Times New Roman" w:cs="Times New Roman"/>
                      <w:b/>
                      <w:bCs w:val="0"/>
                      <w:kern w:val="2"/>
                      <w:sz w:val="21"/>
                      <w:szCs w:val="21"/>
                      <w:u w:val="single"/>
                      <w:vertAlign w:val="baseline"/>
                      <w:lang w:val="en-US" w:eastAsia="zh-CN" w:bidi="ar-SA"/>
                    </w:rPr>
                    <w:t>/</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w:t>
                  </w:r>
                </w:p>
              </w:tc>
              <w:tc>
                <w:tcPr>
                  <w:tcW w:w="10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cs="Times New Roman"/>
                      <w:b/>
                      <w:bCs w:val="0"/>
                      <w:kern w:val="2"/>
                      <w:sz w:val="21"/>
                      <w:szCs w:val="21"/>
                      <w:u w:val="single"/>
                      <w:vertAlign w:val="baseline"/>
                      <w:lang w:val="en-US" w:eastAsia="zh-CN" w:bidi="ar-SA"/>
                    </w:rPr>
                  </w:pPr>
                  <w:r>
                    <w:rPr>
                      <w:rFonts w:hint="eastAsia" w:cs="Times New Roman"/>
                      <w:b/>
                      <w:bCs w:val="0"/>
                      <w:kern w:val="2"/>
                      <w:sz w:val="21"/>
                      <w:szCs w:val="21"/>
                      <w:u w:val="single"/>
                      <w:vertAlign w:val="baseline"/>
                      <w:lang w:val="en-US" w:eastAsia="zh-CN" w:bidi="ar-SA"/>
                    </w:rPr>
                    <w:t>/</w:t>
                  </w:r>
                </w:p>
              </w:tc>
              <w:tc>
                <w:tcPr>
                  <w:tcW w:w="1097" w:type="dxa"/>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cs="Times New Roman"/>
                      <w:b/>
                      <w:bCs w:val="0"/>
                      <w:color w:val="auto"/>
                      <w:sz w:val="21"/>
                      <w:szCs w:val="21"/>
                      <w:highlight w:val="none"/>
                      <w:u w:val="single"/>
                      <w:lang w:val="en-US" w:eastAsia="zh-CN"/>
                    </w:rPr>
                  </w:pPr>
                  <w:r>
                    <w:rPr>
                      <w:rFonts w:hint="eastAsia" w:ascii="Times New Roman" w:hAnsi="Times New Roman" w:cs="Times New Roman"/>
                      <w:b/>
                      <w:bCs w:val="0"/>
                      <w:color w:val="auto"/>
                      <w:sz w:val="21"/>
                      <w:szCs w:val="21"/>
                      <w:highlight w:val="none"/>
                      <w:u w:val="single"/>
                      <w:lang w:val="en-US" w:eastAsia="zh-CN"/>
                    </w:rPr>
                    <w:t>无组织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ascii="Times New Roman" w:hAnsi="Times New Roman"/>
                      <w:b/>
                      <w:bCs w:val="0"/>
                      <w:color w:val="auto"/>
                      <w:szCs w:val="21"/>
                      <w:highlight w:val="none"/>
                      <w:u w:val="single"/>
                    </w:rPr>
                  </w:pPr>
                </w:p>
              </w:tc>
              <w:tc>
                <w:tcPr>
                  <w:tcW w:w="2198" w:type="dxa"/>
                  <w:gridSpan w:val="2"/>
                  <w:vMerge w:val="restart"/>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eastAsia" w:ascii="Times New Roman" w:hAnsi="Times New Roman"/>
                      <w:b/>
                      <w:bCs w:val="0"/>
                      <w:color w:val="auto"/>
                      <w:kern w:val="0"/>
                      <w:szCs w:val="21"/>
                      <w:highlight w:val="none"/>
                      <w:u w:val="single"/>
                      <w:lang w:bidi="ar"/>
                    </w:rPr>
                  </w:pPr>
                  <w:r>
                    <w:rPr>
                      <w:rFonts w:hint="eastAsia"/>
                      <w:b/>
                      <w:bCs w:val="0"/>
                      <w:color w:val="auto"/>
                      <w:kern w:val="0"/>
                      <w:szCs w:val="21"/>
                      <w:highlight w:val="none"/>
                      <w:u w:val="single"/>
                      <w:lang w:val="en-US" w:eastAsia="zh-CN" w:bidi="ar"/>
                    </w:rPr>
                    <w:t>混合废气（</w:t>
                  </w:r>
                  <w:r>
                    <w:rPr>
                      <w:rFonts w:hint="eastAsia" w:ascii="Times New Roman" w:hAnsi="Times New Roman"/>
                      <w:b/>
                      <w:bCs w:val="0"/>
                      <w:color w:val="auto"/>
                      <w:kern w:val="0"/>
                      <w:szCs w:val="21"/>
                      <w:highlight w:val="none"/>
                      <w:u w:val="single"/>
                      <w:lang w:bidi="ar"/>
                    </w:rPr>
                    <w:t>天然气高温熔化炉废气（G2）</w:t>
                  </w:r>
                  <w:r>
                    <w:rPr>
                      <w:rFonts w:hint="eastAsia"/>
                      <w:b/>
                      <w:bCs w:val="0"/>
                      <w:color w:val="auto"/>
                      <w:kern w:val="0"/>
                      <w:szCs w:val="21"/>
                      <w:highlight w:val="none"/>
                      <w:u w:val="single"/>
                      <w:lang w:val="en-US" w:eastAsia="zh-CN" w:bidi="ar"/>
                    </w:rPr>
                    <w:t>和</w:t>
                  </w:r>
                  <w:r>
                    <w:rPr>
                      <w:rFonts w:hint="eastAsia" w:ascii="Times New Roman" w:hAnsi="Times New Roman"/>
                      <w:b/>
                      <w:bCs w:val="0"/>
                      <w:color w:val="auto"/>
                      <w:szCs w:val="21"/>
                      <w:highlight w:val="none"/>
                      <w:u w:val="single"/>
                    </w:rPr>
                    <w:t>固化、冷却废气（G4</w:t>
                  </w:r>
                  <w:r>
                    <w:rPr>
                      <w:rFonts w:hint="eastAsia"/>
                      <w:b/>
                      <w:bCs w:val="0"/>
                      <w:color w:val="auto"/>
                      <w:kern w:val="0"/>
                      <w:szCs w:val="21"/>
                      <w:highlight w:val="none"/>
                      <w:u w:val="single"/>
                      <w:lang w:val="en-US" w:eastAsia="zh-CN" w:bidi="ar"/>
                    </w:rPr>
                    <w:t>）</w:t>
                  </w:r>
                </w:p>
              </w:tc>
              <w:tc>
                <w:tcPr>
                  <w:tcW w:w="1552" w:type="dxa"/>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ascii="Times New Roman" w:hAnsi="Times New Roman"/>
                      <w:b/>
                      <w:bCs w:val="0"/>
                      <w:color w:val="auto"/>
                      <w:szCs w:val="21"/>
                      <w:highlight w:val="none"/>
                      <w:u w:val="single"/>
                    </w:rPr>
                  </w:pPr>
                  <w:r>
                    <w:rPr>
                      <w:rFonts w:ascii="Times New Roman" w:hAnsi="Times New Roman"/>
                      <w:b/>
                      <w:bCs w:val="0"/>
                      <w:color w:val="auto"/>
                      <w:kern w:val="0"/>
                      <w:szCs w:val="21"/>
                      <w:highlight w:val="none"/>
                      <w:u w:val="single"/>
                      <w:lang w:bidi="ar"/>
                    </w:rPr>
                    <w:t>烟尘</w:t>
                  </w:r>
                </w:p>
              </w:tc>
              <w:tc>
                <w:tcPr>
                  <w:tcW w:w="990" w:type="dxa"/>
                  <w:vMerge w:val="restart"/>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rFonts w:hint="default" w:ascii="Times New Roman" w:hAnsi="Times New Roman" w:eastAsia="宋体" w:cs="Times New Roman"/>
                      <w:b/>
                      <w:bCs w:val="0"/>
                      <w:color w:val="auto"/>
                      <w:sz w:val="21"/>
                      <w:szCs w:val="21"/>
                      <w:highlight w:val="none"/>
                      <w:u w:val="single"/>
                      <w:lang w:val="en-US" w:eastAsia="zh-CN"/>
                    </w:rPr>
                  </w:pPr>
                  <w:r>
                    <w:rPr>
                      <w:rFonts w:hint="eastAsia" w:ascii="Times New Roman" w:cs="Times New Roman"/>
                      <w:b/>
                      <w:bCs w:val="0"/>
                      <w:color w:val="auto"/>
                      <w:sz w:val="21"/>
                      <w:szCs w:val="21"/>
                      <w:highlight w:val="none"/>
                      <w:u w:val="single"/>
                      <w:lang w:val="en-US" w:eastAsia="zh-CN"/>
                    </w:rPr>
                    <w:t>20000</w:t>
                  </w:r>
                </w:p>
              </w:tc>
              <w:tc>
                <w:tcPr>
                  <w:tcW w:w="8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 w:val="21"/>
                      <w:szCs w:val="21"/>
                      <w:u w:val="single"/>
                      <w:lang w:val="en-US" w:eastAsia="zh-CN" w:bidi="ar-SA"/>
                    </w:rPr>
                  </w:pPr>
                  <w:r>
                    <w:rPr>
                      <w:rFonts w:hint="eastAsia" w:cs="Times New Roman"/>
                      <w:b/>
                      <w:bCs w:val="0"/>
                      <w:color w:val="000000"/>
                      <w:kern w:val="0"/>
                      <w:sz w:val="21"/>
                      <w:szCs w:val="21"/>
                      <w:u w:val="single"/>
                      <w:lang w:val="en-US" w:eastAsia="zh-CN" w:bidi="ar-SA"/>
                    </w:rPr>
                    <w:t>0.3</w:t>
                  </w:r>
                </w:p>
              </w:tc>
              <w:tc>
                <w:tcPr>
                  <w:tcW w:w="8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 w:val="21"/>
                      <w:szCs w:val="21"/>
                      <w:u w:val="single"/>
                      <w:lang w:val="en-US" w:eastAsia="zh-CN" w:bidi="ar-SA"/>
                    </w:rPr>
                  </w:pPr>
                  <w:r>
                    <w:rPr>
                      <w:rFonts w:hint="eastAsia" w:cs="Times New Roman"/>
                      <w:b/>
                      <w:bCs w:val="0"/>
                      <w:color w:val="000000"/>
                      <w:kern w:val="0"/>
                      <w:sz w:val="21"/>
                      <w:szCs w:val="21"/>
                      <w:u w:val="single"/>
                      <w:lang w:val="en-US" w:eastAsia="zh-CN" w:bidi="ar-SA"/>
                    </w:rPr>
                    <w:t>0.006</w:t>
                  </w:r>
                </w:p>
              </w:tc>
              <w:tc>
                <w:tcPr>
                  <w:tcW w:w="10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 w:val="21"/>
                      <w:szCs w:val="21"/>
                      <w:u w:val="single"/>
                      <w:lang w:val="en-US" w:eastAsia="zh-CN" w:bidi="ar-SA"/>
                    </w:rPr>
                  </w:pPr>
                  <w:r>
                    <w:rPr>
                      <w:rFonts w:hint="eastAsia" w:cs="Times New Roman"/>
                      <w:b/>
                      <w:bCs w:val="0"/>
                      <w:color w:val="000000"/>
                      <w:kern w:val="0"/>
                      <w:sz w:val="21"/>
                      <w:szCs w:val="21"/>
                      <w:u w:val="single"/>
                      <w:lang w:val="en-US" w:eastAsia="zh-CN" w:bidi="ar-SA"/>
                    </w:rPr>
                    <w:t>0.043</w:t>
                  </w:r>
                </w:p>
              </w:tc>
              <w:tc>
                <w:tcPr>
                  <w:tcW w:w="1097" w:type="dxa"/>
                  <w:vMerge w:val="restart"/>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rFonts w:ascii="Times New Roman" w:hAnsi="Times New Roman" w:cs="Times New Roman"/>
                      <w:b/>
                      <w:bCs w:val="0"/>
                      <w:color w:val="auto"/>
                      <w:sz w:val="21"/>
                      <w:szCs w:val="21"/>
                      <w:highlight w:val="none"/>
                      <w:u w:val="single"/>
                    </w:rPr>
                  </w:pPr>
                  <w:r>
                    <w:rPr>
                      <w:rFonts w:hint="eastAsia" w:ascii="Times New Roman" w:hAnsi="Times New Roman" w:cs="Times New Roman"/>
                      <w:b/>
                      <w:bCs w:val="0"/>
                      <w:color w:val="auto"/>
                      <w:sz w:val="21"/>
                      <w:szCs w:val="21"/>
                      <w:highlight w:val="none"/>
                      <w:u w:val="single"/>
                      <w:lang w:val="en-US" w:eastAsia="zh-CN"/>
                    </w:rPr>
                    <w:t>20</w:t>
                  </w:r>
                  <w:r>
                    <w:rPr>
                      <w:rFonts w:ascii="Times New Roman" w:hAnsi="Times New Roman" w:cs="Times New Roman"/>
                      <w:b/>
                      <w:bCs w:val="0"/>
                      <w:color w:val="auto"/>
                      <w:sz w:val="21"/>
                      <w:szCs w:val="21"/>
                      <w:highlight w:val="none"/>
                      <w:u w:val="single"/>
                    </w:rPr>
                    <w:t>m排气筒（</w:t>
                  </w:r>
                  <w:r>
                    <w:rPr>
                      <w:rFonts w:hint="eastAsia" w:ascii="Times New Roman" w:hAnsi="Times New Roman" w:cs="Times New Roman"/>
                      <w:b/>
                      <w:bCs w:val="0"/>
                      <w:color w:val="auto"/>
                      <w:kern w:val="0"/>
                      <w:sz w:val="21"/>
                      <w:szCs w:val="21"/>
                      <w:highlight w:val="none"/>
                      <w:u w:val="single"/>
                      <w:lang w:val="en-US" w:eastAsia="zh-CN" w:bidi="ar"/>
                    </w:rPr>
                    <w:t>P2</w:t>
                  </w:r>
                  <w:r>
                    <w:rPr>
                      <w:rFonts w:ascii="Times New Roman" w:hAnsi="Times New Roman" w:cs="Times New Roman"/>
                      <w:b/>
                      <w:bCs w:val="0"/>
                      <w:color w:val="auto"/>
                      <w:sz w:val="21"/>
                      <w:szCs w:val="21"/>
                      <w:highlight w:val="none"/>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360" w:lineRule="exact"/>
                    <w:jc w:val="center"/>
                    <w:rPr>
                      <w:rFonts w:ascii="Times New Roman" w:hAnsi="Times New Roman"/>
                      <w:b/>
                      <w:bCs w:val="0"/>
                      <w:color w:val="auto"/>
                      <w:szCs w:val="21"/>
                      <w:highlight w:val="none"/>
                      <w:u w:val="single"/>
                    </w:rPr>
                  </w:pPr>
                </w:p>
              </w:tc>
              <w:tc>
                <w:tcPr>
                  <w:tcW w:w="2198" w:type="dxa"/>
                  <w:gridSpan w:val="2"/>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360" w:lineRule="exact"/>
                    <w:jc w:val="center"/>
                    <w:rPr>
                      <w:rFonts w:ascii="Times New Roman" w:hAnsi="Times New Roman"/>
                      <w:b/>
                      <w:bCs w:val="0"/>
                      <w:color w:val="auto"/>
                      <w:szCs w:val="21"/>
                      <w:highlight w:val="none"/>
                      <w:u w:val="single"/>
                    </w:rPr>
                  </w:pPr>
                </w:p>
              </w:tc>
              <w:tc>
                <w:tcPr>
                  <w:tcW w:w="1552" w:type="dxa"/>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ascii="Times New Roman" w:hAnsi="Times New Roman"/>
                      <w:b/>
                      <w:bCs w:val="0"/>
                      <w:color w:val="auto"/>
                      <w:szCs w:val="21"/>
                      <w:highlight w:val="none"/>
                      <w:u w:val="single"/>
                    </w:rPr>
                  </w:pPr>
                  <w:r>
                    <w:rPr>
                      <w:rFonts w:ascii="Times New Roman" w:hAnsi="Times New Roman"/>
                      <w:b/>
                      <w:bCs w:val="0"/>
                      <w:color w:val="auto"/>
                      <w:kern w:val="0"/>
                      <w:szCs w:val="21"/>
                      <w:highlight w:val="none"/>
                      <w:u w:val="single"/>
                      <w:lang w:bidi="ar"/>
                    </w:rPr>
                    <w:t>SO</w:t>
                  </w:r>
                  <w:r>
                    <w:rPr>
                      <w:rStyle w:val="27"/>
                      <w:b/>
                      <w:bCs w:val="0"/>
                      <w:color w:val="auto"/>
                      <w:sz w:val="21"/>
                      <w:szCs w:val="21"/>
                      <w:highlight w:val="none"/>
                      <w:u w:val="single"/>
                      <w:lang w:bidi="ar"/>
                    </w:rPr>
                    <w:t>2</w:t>
                  </w:r>
                </w:p>
              </w:tc>
              <w:tc>
                <w:tcPr>
                  <w:tcW w:w="990" w:type="dxa"/>
                  <w:vMerge w:val="continue"/>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rFonts w:ascii="Times New Roman" w:hAnsi="Times New Roman" w:cs="Times New Roman"/>
                      <w:b/>
                      <w:bCs w:val="0"/>
                      <w:color w:val="auto"/>
                      <w:sz w:val="21"/>
                      <w:szCs w:val="21"/>
                      <w:highlight w:val="none"/>
                      <w:u w:val="single"/>
                    </w:rPr>
                  </w:pPr>
                </w:p>
              </w:tc>
              <w:tc>
                <w:tcPr>
                  <w:tcW w:w="8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 w:val="21"/>
                      <w:szCs w:val="21"/>
                      <w:u w:val="single"/>
                      <w:lang w:val="en-US" w:eastAsia="zh-CN" w:bidi="ar-SA"/>
                    </w:rPr>
                  </w:pPr>
                  <w:r>
                    <w:rPr>
                      <w:rFonts w:hint="eastAsia" w:cs="Times New Roman"/>
                      <w:b/>
                      <w:bCs w:val="0"/>
                      <w:color w:val="000000"/>
                      <w:kern w:val="0"/>
                      <w:sz w:val="21"/>
                      <w:szCs w:val="21"/>
                      <w:u w:val="single"/>
                      <w:lang w:val="en-US" w:eastAsia="zh-CN" w:bidi="ar-SA"/>
                    </w:rPr>
                    <w:t>6.5</w:t>
                  </w:r>
                </w:p>
              </w:tc>
              <w:tc>
                <w:tcPr>
                  <w:tcW w:w="8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 w:val="21"/>
                      <w:szCs w:val="21"/>
                      <w:u w:val="single"/>
                      <w:lang w:val="en-US" w:eastAsia="zh-CN" w:bidi="ar-SA"/>
                    </w:rPr>
                  </w:pPr>
                  <w:r>
                    <w:rPr>
                      <w:rFonts w:hint="eastAsia" w:cs="Times New Roman"/>
                      <w:b/>
                      <w:bCs w:val="0"/>
                      <w:color w:val="000000"/>
                      <w:kern w:val="0"/>
                      <w:sz w:val="21"/>
                      <w:szCs w:val="21"/>
                      <w:u w:val="single"/>
                      <w:lang w:val="en-US" w:eastAsia="zh-CN" w:bidi="ar-SA"/>
                    </w:rPr>
                    <w:t>0.13</w:t>
                  </w:r>
                </w:p>
              </w:tc>
              <w:tc>
                <w:tcPr>
                  <w:tcW w:w="10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 w:val="21"/>
                      <w:szCs w:val="21"/>
                      <w:u w:val="single"/>
                      <w:lang w:val="en-US" w:eastAsia="zh-CN" w:bidi="ar-SA"/>
                    </w:rPr>
                  </w:pPr>
                  <w:r>
                    <w:rPr>
                      <w:rFonts w:hint="eastAsia" w:cs="Times New Roman"/>
                      <w:b/>
                      <w:bCs w:val="0"/>
                      <w:color w:val="000000"/>
                      <w:kern w:val="0"/>
                      <w:sz w:val="21"/>
                      <w:szCs w:val="21"/>
                      <w:u w:val="single"/>
                      <w:lang w:val="en-US" w:eastAsia="zh-CN" w:bidi="ar-SA"/>
                    </w:rPr>
                    <w:t>0.91</w:t>
                  </w:r>
                </w:p>
              </w:tc>
              <w:tc>
                <w:tcPr>
                  <w:tcW w:w="1097" w:type="dxa"/>
                  <w:vMerge w:val="continue"/>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rFonts w:ascii="Times New Roman" w:hAnsi="Times New Roman" w:cs="Times New Roman"/>
                      <w:b/>
                      <w:bCs w:val="0"/>
                      <w:color w:val="auto"/>
                      <w:sz w:val="21"/>
                      <w:szCs w:val="21"/>
                      <w:highlight w:val="none"/>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93"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360" w:lineRule="exact"/>
                    <w:jc w:val="center"/>
                    <w:rPr>
                      <w:rFonts w:ascii="Times New Roman" w:hAnsi="Times New Roman"/>
                      <w:b/>
                      <w:bCs w:val="0"/>
                      <w:color w:val="auto"/>
                      <w:szCs w:val="21"/>
                      <w:highlight w:val="none"/>
                      <w:u w:val="single"/>
                    </w:rPr>
                  </w:pPr>
                </w:p>
              </w:tc>
              <w:tc>
                <w:tcPr>
                  <w:tcW w:w="2198" w:type="dxa"/>
                  <w:gridSpan w:val="2"/>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360" w:lineRule="exact"/>
                    <w:jc w:val="center"/>
                    <w:rPr>
                      <w:rFonts w:ascii="Times New Roman" w:hAnsi="Times New Roman"/>
                      <w:b/>
                      <w:bCs w:val="0"/>
                      <w:color w:val="auto"/>
                      <w:szCs w:val="21"/>
                      <w:highlight w:val="none"/>
                      <w:u w:val="single"/>
                    </w:rPr>
                  </w:pPr>
                </w:p>
              </w:tc>
              <w:tc>
                <w:tcPr>
                  <w:tcW w:w="1552" w:type="dxa"/>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ascii="Times New Roman" w:hAnsi="Times New Roman"/>
                      <w:b/>
                      <w:bCs w:val="0"/>
                      <w:color w:val="auto"/>
                      <w:szCs w:val="21"/>
                      <w:highlight w:val="none"/>
                      <w:u w:val="single"/>
                    </w:rPr>
                  </w:pPr>
                  <w:r>
                    <w:rPr>
                      <w:rFonts w:ascii="Times New Roman" w:hAnsi="Times New Roman"/>
                      <w:b/>
                      <w:bCs w:val="0"/>
                      <w:color w:val="auto"/>
                      <w:kern w:val="0"/>
                      <w:szCs w:val="21"/>
                      <w:highlight w:val="none"/>
                      <w:u w:val="single"/>
                      <w:lang w:bidi="ar"/>
                    </w:rPr>
                    <w:t>NOx</w:t>
                  </w:r>
                </w:p>
              </w:tc>
              <w:tc>
                <w:tcPr>
                  <w:tcW w:w="990" w:type="dxa"/>
                  <w:vMerge w:val="continue"/>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rFonts w:ascii="Times New Roman" w:hAnsi="Times New Roman" w:cs="Times New Roman"/>
                      <w:b/>
                      <w:bCs w:val="0"/>
                      <w:color w:val="auto"/>
                      <w:sz w:val="21"/>
                      <w:szCs w:val="21"/>
                      <w:highlight w:val="none"/>
                      <w:u w:val="single"/>
                    </w:rPr>
                  </w:pPr>
                </w:p>
              </w:tc>
              <w:tc>
                <w:tcPr>
                  <w:tcW w:w="8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kern w:val="0"/>
                      <w:sz w:val="21"/>
                      <w:szCs w:val="21"/>
                      <w:u w:val="single"/>
                      <w:lang w:val="en-US" w:eastAsia="zh-CN" w:bidi="ar-SA"/>
                    </w:rPr>
                  </w:pPr>
                  <w:r>
                    <w:rPr>
                      <w:rFonts w:hint="eastAsia" w:cs="Times New Roman"/>
                      <w:b/>
                      <w:bCs w:val="0"/>
                      <w:color w:val="auto"/>
                      <w:kern w:val="0"/>
                      <w:sz w:val="21"/>
                      <w:szCs w:val="21"/>
                      <w:u w:val="single"/>
                      <w:lang w:val="en-US" w:eastAsia="zh-CN" w:bidi="ar-SA"/>
                    </w:rPr>
                    <w:t>10</w:t>
                  </w:r>
                </w:p>
              </w:tc>
              <w:tc>
                <w:tcPr>
                  <w:tcW w:w="8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kern w:val="0"/>
                      <w:sz w:val="21"/>
                      <w:szCs w:val="21"/>
                      <w:u w:val="single"/>
                      <w:lang w:val="en-US" w:eastAsia="zh-CN" w:bidi="ar-SA"/>
                    </w:rPr>
                  </w:pPr>
                  <w:r>
                    <w:rPr>
                      <w:rFonts w:hint="eastAsia" w:cs="Times New Roman"/>
                      <w:b/>
                      <w:bCs w:val="0"/>
                      <w:color w:val="auto"/>
                      <w:kern w:val="0"/>
                      <w:sz w:val="21"/>
                      <w:szCs w:val="21"/>
                      <w:u w:val="single"/>
                      <w:lang w:val="en-US" w:eastAsia="zh-CN" w:bidi="ar-SA"/>
                    </w:rPr>
                    <w:t>0.2</w:t>
                  </w:r>
                </w:p>
              </w:tc>
              <w:tc>
                <w:tcPr>
                  <w:tcW w:w="10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auto"/>
                      <w:kern w:val="0"/>
                      <w:sz w:val="21"/>
                      <w:szCs w:val="21"/>
                      <w:u w:val="single"/>
                      <w:lang w:val="en-US" w:eastAsia="zh-CN" w:bidi="ar-SA"/>
                    </w:rPr>
                  </w:pPr>
                  <w:r>
                    <w:rPr>
                      <w:rFonts w:hint="eastAsia" w:cs="Times New Roman"/>
                      <w:b/>
                      <w:bCs w:val="0"/>
                      <w:color w:val="auto"/>
                      <w:kern w:val="0"/>
                      <w:sz w:val="21"/>
                      <w:szCs w:val="21"/>
                      <w:u w:val="single"/>
                      <w:lang w:val="en-US" w:eastAsia="zh-CN" w:bidi="ar-SA"/>
                    </w:rPr>
                    <w:t>1.43</w:t>
                  </w:r>
                </w:p>
              </w:tc>
              <w:tc>
                <w:tcPr>
                  <w:tcW w:w="1097" w:type="dxa"/>
                  <w:vMerge w:val="continue"/>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rFonts w:ascii="Times New Roman" w:hAnsi="Times New Roman" w:cs="Times New Roman"/>
                      <w:b/>
                      <w:bCs w:val="0"/>
                      <w:color w:val="auto"/>
                      <w:sz w:val="21"/>
                      <w:szCs w:val="21"/>
                      <w:highlight w:val="none"/>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ascii="Times New Roman" w:hAnsi="Times New Roman"/>
                      <w:b/>
                      <w:bCs w:val="0"/>
                      <w:color w:val="auto"/>
                      <w:szCs w:val="21"/>
                      <w:highlight w:val="none"/>
                      <w:u w:val="single"/>
                    </w:rPr>
                  </w:pPr>
                </w:p>
              </w:tc>
              <w:tc>
                <w:tcPr>
                  <w:tcW w:w="2198" w:type="dxa"/>
                  <w:gridSpan w:val="2"/>
                  <w:vMerge w:val="restart"/>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eastAsia" w:ascii="Times New Roman" w:hAnsi="Times New Roman"/>
                      <w:b/>
                      <w:bCs w:val="0"/>
                      <w:color w:val="auto"/>
                      <w:kern w:val="0"/>
                      <w:szCs w:val="21"/>
                      <w:highlight w:val="none"/>
                      <w:u w:val="single"/>
                      <w:lang w:bidi="ar"/>
                    </w:rPr>
                  </w:pPr>
                  <w:r>
                    <w:rPr>
                      <w:rFonts w:hint="eastAsia" w:ascii="Times New Roman" w:hAnsi="Times New Roman"/>
                      <w:b/>
                      <w:bCs w:val="0"/>
                      <w:color w:val="auto"/>
                      <w:kern w:val="0"/>
                      <w:szCs w:val="21"/>
                      <w:highlight w:val="none"/>
                      <w:u w:val="single"/>
                      <w:lang w:bidi="ar"/>
                    </w:rPr>
                    <w:t>成纤、集棉废气（G3）</w:t>
                  </w:r>
                </w:p>
              </w:tc>
              <w:tc>
                <w:tcPr>
                  <w:tcW w:w="1552" w:type="dxa"/>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ascii="Times New Roman" w:hAnsi="Times New Roman"/>
                      <w:b/>
                      <w:bCs w:val="0"/>
                      <w:color w:val="auto"/>
                      <w:szCs w:val="21"/>
                      <w:highlight w:val="none"/>
                      <w:u w:val="single"/>
                    </w:rPr>
                  </w:pPr>
                  <w:r>
                    <w:rPr>
                      <w:rFonts w:ascii="Times New Roman" w:hAnsi="Times New Roman"/>
                      <w:b/>
                      <w:bCs w:val="0"/>
                      <w:color w:val="auto"/>
                      <w:kern w:val="0"/>
                      <w:szCs w:val="21"/>
                      <w:highlight w:val="none"/>
                      <w:u w:val="single"/>
                      <w:lang w:bidi="ar"/>
                    </w:rPr>
                    <w:t>粉尘</w:t>
                  </w:r>
                </w:p>
              </w:tc>
              <w:tc>
                <w:tcPr>
                  <w:tcW w:w="990" w:type="dxa"/>
                  <w:vMerge w:val="restart"/>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b/>
                      <w:bCs w:val="0"/>
                      <w:color w:val="auto"/>
                      <w:szCs w:val="21"/>
                      <w:highlight w:val="none"/>
                      <w:u w:val="single"/>
                      <w:lang w:val="en-US" w:eastAsia="zh-CN"/>
                    </w:rPr>
                  </w:pPr>
                  <w:r>
                    <w:rPr>
                      <w:rFonts w:hint="eastAsia" w:ascii="Times New Roman" w:hAnsi="Times New Roman"/>
                      <w:b/>
                      <w:bCs w:val="0"/>
                      <w:color w:val="auto"/>
                      <w:kern w:val="0"/>
                      <w:szCs w:val="21"/>
                      <w:highlight w:val="none"/>
                      <w:u w:val="single"/>
                      <w:lang w:val="en-US" w:eastAsia="zh-CN" w:bidi="ar"/>
                    </w:rPr>
                    <w:t>12000</w:t>
                  </w:r>
                </w:p>
              </w:tc>
              <w:tc>
                <w:tcPr>
                  <w:tcW w:w="8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 w:val="21"/>
                      <w:szCs w:val="21"/>
                      <w:u w:val="single"/>
                      <w:lang w:val="en-US" w:eastAsia="zh-CN" w:bidi="ar-SA"/>
                    </w:rPr>
                  </w:pPr>
                  <w:r>
                    <w:rPr>
                      <w:rFonts w:hint="eastAsia" w:ascii="Times New Roman" w:hAnsi="Times New Roman" w:cs="Times New Roman"/>
                      <w:b/>
                      <w:bCs w:val="0"/>
                      <w:color w:val="000000"/>
                      <w:kern w:val="0"/>
                      <w:szCs w:val="21"/>
                      <w:u w:val="single"/>
                      <w:lang w:val="en-US" w:eastAsia="zh-CN"/>
                    </w:rPr>
                    <w:t>9.2</w:t>
                  </w:r>
                </w:p>
              </w:tc>
              <w:tc>
                <w:tcPr>
                  <w:tcW w:w="8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 w:val="21"/>
                      <w:szCs w:val="21"/>
                      <w:u w:val="single"/>
                      <w:lang w:val="en-US" w:eastAsia="zh-CN" w:bidi="ar-SA"/>
                    </w:rPr>
                  </w:pPr>
                  <w:r>
                    <w:rPr>
                      <w:rFonts w:hint="eastAsia" w:ascii="Times New Roman" w:hAnsi="Times New Roman" w:cs="Times New Roman"/>
                      <w:b/>
                      <w:bCs w:val="0"/>
                      <w:color w:val="000000"/>
                      <w:kern w:val="0"/>
                      <w:szCs w:val="21"/>
                      <w:u w:val="single"/>
                      <w:lang w:val="en-US" w:eastAsia="zh-CN"/>
                    </w:rPr>
                    <w:t>0.066</w:t>
                  </w:r>
                </w:p>
              </w:tc>
              <w:tc>
                <w:tcPr>
                  <w:tcW w:w="10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 w:val="21"/>
                      <w:szCs w:val="21"/>
                      <w:u w:val="single"/>
                      <w:lang w:val="en-US" w:eastAsia="zh-CN" w:bidi="ar-SA"/>
                    </w:rPr>
                  </w:pPr>
                  <w:r>
                    <w:rPr>
                      <w:rFonts w:hint="eastAsia" w:ascii="Times New Roman" w:hAnsi="Times New Roman" w:cs="Times New Roman"/>
                      <w:b/>
                      <w:bCs w:val="0"/>
                      <w:color w:val="000000"/>
                      <w:kern w:val="0"/>
                      <w:szCs w:val="21"/>
                      <w:u w:val="single"/>
                      <w:lang w:val="en-US" w:eastAsia="zh-CN"/>
                    </w:rPr>
                    <w:t>0.475</w:t>
                  </w:r>
                </w:p>
              </w:tc>
              <w:tc>
                <w:tcPr>
                  <w:tcW w:w="1097" w:type="dxa"/>
                  <w:vMerge w:val="restart"/>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rFonts w:ascii="Times New Roman" w:hAnsi="Times New Roman" w:cs="Times New Roman"/>
                      <w:b/>
                      <w:bCs w:val="0"/>
                      <w:color w:val="auto"/>
                      <w:sz w:val="21"/>
                      <w:szCs w:val="21"/>
                      <w:highlight w:val="none"/>
                      <w:u w:val="single"/>
                    </w:rPr>
                  </w:pPr>
                  <w:r>
                    <w:rPr>
                      <w:rFonts w:hint="eastAsia" w:ascii="Times New Roman" w:hAnsi="Times New Roman" w:cs="Times New Roman"/>
                      <w:b/>
                      <w:bCs w:val="0"/>
                      <w:color w:val="auto"/>
                      <w:sz w:val="21"/>
                      <w:szCs w:val="21"/>
                      <w:highlight w:val="none"/>
                      <w:u w:val="single"/>
                      <w:lang w:val="en-US" w:eastAsia="zh-CN"/>
                    </w:rPr>
                    <w:t>15</w:t>
                  </w:r>
                  <w:r>
                    <w:rPr>
                      <w:rFonts w:ascii="Times New Roman" w:hAnsi="Times New Roman" w:cs="Times New Roman"/>
                      <w:b/>
                      <w:bCs w:val="0"/>
                      <w:color w:val="auto"/>
                      <w:sz w:val="21"/>
                      <w:szCs w:val="21"/>
                      <w:highlight w:val="none"/>
                      <w:u w:val="single"/>
                    </w:rPr>
                    <w:t>m排气筒（</w:t>
                  </w:r>
                  <w:r>
                    <w:rPr>
                      <w:rFonts w:hint="eastAsia" w:ascii="Times New Roman" w:hAnsi="Times New Roman" w:cs="Times New Roman"/>
                      <w:b/>
                      <w:bCs w:val="0"/>
                      <w:color w:val="auto"/>
                      <w:sz w:val="21"/>
                      <w:szCs w:val="21"/>
                      <w:highlight w:val="none"/>
                      <w:u w:val="single"/>
                      <w:lang w:val="en-US" w:eastAsia="zh-CN"/>
                    </w:rPr>
                    <w:t>P3</w:t>
                  </w:r>
                  <w:r>
                    <w:rPr>
                      <w:rFonts w:ascii="Times New Roman" w:hAnsi="Times New Roman" w:cs="Times New Roman"/>
                      <w:b/>
                      <w:bCs w:val="0"/>
                      <w:color w:val="auto"/>
                      <w:sz w:val="21"/>
                      <w:szCs w:val="21"/>
                      <w:highlight w:val="none"/>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360" w:lineRule="exact"/>
                    <w:jc w:val="center"/>
                    <w:rPr>
                      <w:rFonts w:ascii="Times New Roman" w:hAnsi="Times New Roman"/>
                      <w:b/>
                      <w:bCs w:val="0"/>
                      <w:color w:val="auto"/>
                      <w:szCs w:val="21"/>
                      <w:highlight w:val="none"/>
                      <w:u w:val="single"/>
                    </w:rPr>
                  </w:pPr>
                </w:p>
              </w:tc>
              <w:tc>
                <w:tcPr>
                  <w:tcW w:w="2198" w:type="dxa"/>
                  <w:gridSpan w:val="2"/>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360" w:lineRule="exact"/>
                    <w:jc w:val="center"/>
                    <w:rPr>
                      <w:rFonts w:ascii="Times New Roman" w:hAnsi="Times New Roman"/>
                      <w:b/>
                      <w:bCs w:val="0"/>
                      <w:color w:val="auto"/>
                      <w:szCs w:val="21"/>
                      <w:highlight w:val="none"/>
                      <w:u w:val="single"/>
                    </w:rPr>
                  </w:pPr>
                </w:p>
              </w:tc>
              <w:tc>
                <w:tcPr>
                  <w:tcW w:w="1552" w:type="dxa"/>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ascii="Times New Roman" w:hAnsi="Times New Roman"/>
                      <w:b/>
                      <w:bCs w:val="0"/>
                      <w:color w:val="auto"/>
                      <w:szCs w:val="21"/>
                      <w:highlight w:val="none"/>
                      <w:u w:val="single"/>
                    </w:rPr>
                  </w:pPr>
                  <w:r>
                    <w:rPr>
                      <w:rFonts w:ascii="Times New Roman" w:hAnsi="Times New Roman"/>
                      <w:b/>
                      <w:bCs w:val="0"/>
                      <w:color w:val="auto"/>
                      <w:kern w:val="0"/>
                      <w:szCs w:val="21"/>
                      <w:highlight w:val="none"/>
                      <w:u w:val="single"/>
                      <w:lang w:bidi="ar"/>
                    </w:rPr>
                    <w:t>醛</w:t>
                  </w:r>
                  <w:r>
                    <w:rPr>
                      <w:rFonts w:hint="eastAsia" w:ascii="Times New Roman" w:hAnsi="Times New Roman"/>
                      <w:b/>
                      <w:bCs w:val="0"/>
                      <w:color w:val="auto"/>
                      <w:kern w:val="0"/>
                      <w:szCs w:val="21"/>
                      <w:highlight w:val="none"/>
                      <w:u w:val="single"/>
                      <w:lang w:val="en-US" w:eastAsia="zh-CN" w:bidi="ar"/>
                    </w:rPr>
                    <w:t>类</w:t>
                  </w:r>
                  <w:r>
                    <w:rPr>
                      <w:rFonts w:hint="eastAsia" w:ascii="Times New Roman" w:hAnsi="Times New Roman"/>
                      <w:b/>
                      <w:bCs w:val="0"/>
                      <w:color w:val="auto"/>
                      <w:kern w:val="0"/>
                      <w:szCs w:val="21"/>
                      <w:highlight w:val="none"/>
                      <w:u w:val="single"/>
                      <w:lang w:eastAsia="zh-CN" w:bidi="ar"/>
                    </w:rPr>
                    <w:t>、</w:t>
                  </w:r>
                  <w:r>
                    <w:rPr>
                      <w:rFonts w:ascii="Times New Roman" w:hAnsi="Times New Roman"/>
                      <w:b/>
                      <w:bCs w:val="0"/>
                      <w:color w:val="auto"/>
                      <w:kern w:val="0"/>
                      <w:szCs w:val="21"/>
                      <w:highlight w:val="none"/>
                      <w:u w:val="single"/>
                      <w:lang w:bidi="ar"/>
                    </w:rPr>
                    <w:t>苯酚</w:t>
                  </w:r>
                  <w:r>
                    <w:rPr>
                      <w:rFonts w:hint="eastAsia" w:ascii="Times New Roman" w:hAnsi="Times New Roman" w:cs="Times New Roman"/>
                      <w:b/>
                      <w:bCs w:val="0"/>
                      <w:color w:val="000000"/>
                      <w:kern w:val="0"/>
                      <w:szCs w:val="21"/>
                      <w:u w:val="single"/>
                      <w:lang w:val="en-US" w:eastAsia="zh-CN"/>
                    </w:rPr>
                    <w:t>类</w:t>
                  </w:r>
                  <w:r>
                    <w:rPr>
                      <w:rFonts w:hint="default" w:ascii="Times New Roman" w:hAnsi="Times New Roman" w:cs="Times New Roman"/>
                      <w:b/>
                      <w:bCs w:val="0"/>
                      <w:color w:val="000000"/>
                      <w:kern w:val="0"/>
                      <w:szCs w:val="21"/>
                      <w:u w:val="single"/>
                    </w:rPr>
                    <w:t>有机废气</w:t>
                  </w:r>
                </w:p>
              </w:tc>
              <w:tc>
                <w:tcPr>
                  <w:tcW w:w="990"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360" w:lineRule="exact"/>
                    <w:jc w:val="center"/>
                    <w:rPr>
                      <w:rFonts w:ascii="Times New Roman" w:hAnsi="Times New Roman"/>
                      <w:b/>
                      <w:bCs w:val="0"/>
                      <w:color w:val="auto"/>
                      <w:szCs w:val="21"/>
                      <w:highlight w:val="none"/>
                      <w:u w:val="single"/>
                    </w:rPr>
                  </w:pPr>
                </w:p>
              </w:tc>
              <w:tc>
                <w:tcPr>
                  <w:tcW w:w="8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 w:val="21"/>
                      <w:szCs w:val="21"/>
                      <w:u w:val="single"/>
                      <w:lang w:val="en-US" w:eastAsia="zh-CN" w:bidi="ar-SA"/>
                    </w:rPr>
                  </w:pPr>
                  <w:r>
                    <w:rPr>
                      <w:rFonts w:hint="eastAsia" w:cs="Times New Roman"/>
                      <w:b/>
                      <w:bCs w:val="0"/>
                      <w:color w:val="000000"/>
                      <w:kern w:val="0"/>
                      <w:szCs w:val="21"/>
                      <w:u w:val="single"/>
                      <w:lang w:val="en-US" w:eastAsia="zh-CN"/>
                    </w:rPr>
                    <w:t>3.125</w:t>
                  </w:r>
                </w:p>
              </w:tc>
              <w:tc>
                <w:tcPr>
                  <w:tcW w:w="8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 w:val="21"/>
                      <w:szCs w:val="21"/>
                      <w:u w:val="single"/>
                      <w:lang w:val="en-US" w:eastAsia="zh-CN" w:bidi="ar-SA"/>
                    </w:rPr>
                  </w:pPr>
                  <w:r>
                    <w:rPr>
                      <w:rFonts w:hint="eastAsia" w:cs="Times New Roman"/>
                      <w:b/>
                      <w:bCs w:val="0"/>
                      <w:color w:val="000000"/>
                      <w:kern w:val="0"/>
                      <w:szCs w:val="21"/>
                      <w:u w:val="single"/>
                      <w:lang w:val="en-US" w:eastAsia="zh-CN"/>
                    </w:rPr>
                    <w:t>0.0375</w:t>
                  </w:r>
                </w:p>
              </w:tc>
              <w:tc>
                <w:tcPr>
                  <w:tcW w:w="10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val="0"/>
                      <w:color w:val="000000"/>
                      <w:kern w:val="0"/>
                      <w:sz w:val="21"/>
                      <w:szCs w:val="21"/>
                      <w:u w:val="single"/>
                      <w:lang w:val="en-US" w:eastAsia="zh-CN" w:bidi="ar-SA"/>
                    </w:rPr>
                  </w:pPr>
                  <w:r>
                    <w:rPr>
                      <w:rFonts w:hint="eastAsia" w:cs="Times New Roman"/>
                      <w:b/>
                      <w:bCs w:val="0"/>
                      <w:color w:val="000000"/>
                      <w:kern w:val="0"/>
                      <w:szCs w:val="21"/>
                      <w:u w:val="single"/>
                      <w:lang w:val="en-US" w:eastAsia="zh-CN"/>
                    </w:rPr>
                    <w:t>0.27</w:t>
                  </w:r>
                </w:p>
              </w:tc>
              <w:tc>
                <w:tcPr>
                  <w:tcW w:w="1097" w:type="dxa"/>
                  <w:vMerge w:val="continue"/>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rFonts w:ascii="Times New Roman" w:hAnsi="Times New Roman" w:cs="Times New Roman"/>
                      <w:b/>
                      <w:bCs w:val="0"/>
                      <w:color w:val="auto"/>
                      <w:sz w:val="21"/>
                      <w:szCs w:val="21"/>
                      <w:highlight w:val="none"/>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360" w:lineRule="exact"/>
                    <w:jc w:val="center"/>
                    <w:rPr>
                      <w:rFonts w:ascii="Times New Roman" w:hAnsi="Times New Roman"/>
                      <w:b/>
                      <w:bCs w:val="0"/>
                      <w:color w:val="auto"/>
                      <w:szCs w:val="21"/>
                      <w:highlight w:val="none"/>
                      <w:u w:val="single"/>
                    </w:rPr>
                  </w:pPr>
                </w:p>
              </w:tc>
              <w:tc>
                <w:tcPr>
                  <w:tcW w:w="2198" w:type="dxa"/>
                  <w:gridSpan w:val="2"/>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360" w:lineRule="exact"/>
                    <w:jc w:val="center"/>
                    <w:rPr>
                      <w:rFonts w:ascii="Times New Roman" w:hAnsi="Times New Roman"/>
                      <w:b/>
                      <w:bCs w:val="0"/>
                      <w:color w:val="auto"/>
                      <w:szCs w:val="21"/>
                      <w:highlight w:val="none"/>
                      <w:u w:val="single"/>
                    </w:rPr>
                  </w:pPr>
                </w:p>
              </w:tc>
              <w:tc>
                <w:tcPr>
                  <w:tcW w:w="1552" w:type="dxa"/>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ascii="Times New Roman" w:hAnsi="Times New Roman" w:eastAsia="宋体" w:cs="Times New Roman"/>
                      <w:b/>
                      <w:bCs w:val="0"/>
                      <w:color w:val="auto"/>
                      <w:kern w:val="2"/>
                      <w:sz w:val="21"/>
                      <w:szCs w:val="21"/>
                      <w:highlight w:val="none"/>
                      <w:u w:val="single"/>
                      <w:lang w:val="en-US" w:eastAsia="zh-CN" w:bidi="ar-SA"/>
                    </w:rPr>
                  </w:pPr>
                  <w:r>
                    <w:rPr>
                      <w:rFonts w:ascii="Times New Roman" w:hAnsi="Times New Roman"/>
                      <w:b/>
                      <w:bCs w:val="0"/>
                      <w:color w:val="auto"/>
                      <w:kern w:val="0"/>
                      <w:szCs w:val="21"/>
                      <w:highlight w:val="none"/>
                      <w:u w:val="single"/>
                      <w:lang w:bidi="ar"/>
                    </w:rPr>
                    <w:t>粉尘</w:t>
                  </w:r>
                </w:p>
              </w:tc>
              <w:tc>
                <w:tcPr>
                  <w:tcW w:w="990"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exact"/>
                    <w:jc w:val="center"/>
                    <w:rPr>
                      <w:rFonts w:hint="eastAsia" w:ascii="Times New Roman" w:hAnsi="Times New Roman" w:eastAsia="宋体"/>
                      <w:b/>
                      <w:bCs w:val="0"/>
                      <w:color w:val="auto"/>
                      <w:szCs w:val="21"/>
                      <w:highlight w:val="none"/>
                      <w:u w:val="single"/>
                      <w:lang w:val="en-US" w:eastAsia="zh-CN"/>
                    </w:rPr>
                  </w:pPr>
                  <w:r>
                    <w:rPr>
                      <w:rFonts w:hint="eastAsia" w:ascii="Times New Roman" w:hAnsi="Times New Roman"/>
                      <w:b/>
                      <w:bCs w:val="0"/>
                      <w:color w:val="auto"/>
                      <w:szCs w:val="21"/>
                      <w:highlight w:val="none"/>
                      <w:u w:val="single"/>
                      <w:lang w:val="en-US" w:eastAsia="zh-CN"/>
                    </w:rPr>
                    <w:t>/</w:t>
                  </w:r>
                </w:p>
              </w:tc>
              <w:tc>
                <w:tcPr>
                  <w:tcW w:w="8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lang w:val="en-US" w:eastAsia="zh-CN"/>
                    </w:rPr>
                  </w:pPr>
                  <w:r>
                    <w:rPr>
                      <w:rFonts w:hint="eastAsia" w:ascii="Times New Roman" w:hAnsi="Times New Roman" w:cs="Times New Roman"/>
                      <w:b/>
                      <w:bCs w:val="0"/>
                      <w:color w:val="000000"/>
                      <w:kern w:val="0"/>
                      <w:szCs w:val="21"/>
                      <w:u w:val="single"/>
                      <w:lang w:val="en-US" w:eastAsia="zh-CN"/>
                    </w:rPr>
                    <w:t>/</w:t>
                  </w:r>
                </w:p>
              </w:tc>
              <w:tc>
                <w:tcPr>
                  <w:tcW w:w="8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val="0"/>
                      <w:kern w:val="0"/>
                      <w:sz w:val="21"/>
                      <w:szCs w:val="21"/>
                      <w:u w:val="single"/>
                      <w:lang w:val="en-US" w:eastAsia="zh-CN" w:bidi="ar-SA"/>
                    </w:rPr>
                  </w:pPr>
                  <w:r>
                    <w:rPr>
                      <w:rFonts w:hint="eastAsia" w:cs="Times New Roman"/>
                      <w:b/>
                      <w:bCs w:val="0"/>
                      <w:kern w:val="0"/>
                      <w:sz w:val="21"/>
                      <w:szCs w:val="21"/>
                      <w:u w:val="single"/>
                      <w:lang w:val="en-US" w:eastAsia="zh-CN" w:bidi="ar-SA"/>
                    </w:rPr>
                    <w:t>0.035</w:t>
                  </w:r>
                </w:p>
              </w:tc>
              <w:tc>
                <w:tcPr>
                  <w:tcW w:w="10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val="0"/>
                      <w:kern w:val="0"/>
                      <w:sz w:val="21"/>
                      <w:szCs w:val="21"/>
                      <w:u w:val="single"/>
                      <w:lang w:val="en-US" w:eastAsia="zh-CN" w:bidi="ar-SA"/>
                    </w:rPr>
                  </w:pPr>
                  <w:r>
                    <w:rPr>
                      <w:rFonts w:hint="eastAsia" w:cs="Times New Roman"/>
                      <w:b/>
                      <w:bCs w:val="0"/>
                      <w:kern w:val="0"/>
                      <w:sz w:val="21"/>
                      <w:szCs w:val="21"/>
                      <w:u w:val="single"/>
                      <w:lang w:val="en-US" w:eastAsia="zh-CN" w:bidi="ar-SA"/>
                    </w:rPr>
                    <w:t>0.25</w:t>
                  </w:r>
                </w:p>
              </w:tc>
              <w:tc>
                <w:tcPr>
                  <w:tcW w:w="1097" w:type="dxa"/>
                  <w:vMerge w:val="restart"/>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rFonts w:hint="eastAsia" w:ascii="Times New Roman" w:hAnsi="Times New Roman" w:eastAsia="宋体" w:cs="Times New Roman"/>
                      <w:b/>
                      <w:bCs w:val="0"/>
                      <w:color w:val="auto"/>
                      <w:sz w:val="21"/>
                      <w:szCs w:val="21"/>
                      <w:highlight w:val="none"/>
                      <w:u w:val="single"/>
                      <w:lang w:val="en-US" w:eastAsia="zh-CN"/>
                    </w:rPr>
                  </w:pPr>
                  <w:r>
                    <w:rPr>
                      <w:rFonts w:hint="eastAsia" w:ascii="Times New Roman" w:hAnsi="Times New Roman" w:cs="Times New Roman"/>
                      <w:b/>
                      <w:bCs w:val="0"/>
                      <w:color w:val="auto"/>
                      <w:sz w:val="21"/>
                      <w:szCs w:val="21"/>
                      <w:highlight w:val="none"/>
                      <w:u w:val="single"/>
                      <w:lang w:val="en-US" w:eastAsia="zh-CN"/>
                    </w:rPr>
                    <w:t>无组织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360" w:lineRule="exact"/>
                    <w:jc w:val="center"/>
                    <w:rPr>
                      <w:rFonts w:ascii="Times New Roman" w:hAnsi="Times New Roman"/>
                      <w:b/>
                      <w:bCs w:val="0"/>
                      <w:color w:val="auto"/>
                      <w:szCs w:val="21"/>
                      <w:highlight w:val="none"/>
                      <w:u w:val="single"/>
                    </w:rPr>
                  </w:pPr>
                </w:p>
              </w:tc>
              <w:tc>
                <w:tcPr>
                  <w:tcW w:w="2198" w:type="dxa"/>
                  <w:gridSpan w:val="2"/>
                  <w:vMerge w:val="continue"/>
                  <w:tcBorders>
                    <w:tl2br w:val="nil"/>
                    <w:tr2bl w:val="nil"/>
                  </w:tcBorders>
                  <w:noWrap w:val="0"/>
                  <w:vAlign w:val="center"/>
                </w:tcPr>
                <w:p>
                  <w:pPr>
                    <w:keepNext w:val="0"/>
                    <w:keepLines w:val="0"/>
                    <w:pageBreakBefore w:val="0"/>
                    <w:kinsoku/>
                    <w:wordWrap/>
                    <w:overflowPunct/>
                    <w:topLinePunct w:val="0"/>
                    <w:bidi w:val="0"/>
                    <w:adjustRightInd/>
                    <w:snapToGrid/>
                    <w:spacing w:line="360" w:lineRule="exact"/>
                    <w:jc w:val="center"/>
                    <w:rPr>
                      <w:rFonts w:ascii="Times New Roman" w:hAnsi="Times New Roman"/>
                      <w:b/>
                      <w:bCs w:val="0"/>
                      <w:color w:val="auto"/>
                      <w:szCs w:val="21"/>
                      <w:highlight w:val="none"/>
                      <w:u w:val="single"/>
                    </w:rPr>
                  </w:pPr>
                </w:p>
              </w:tc>
              <w:tc>
                <w:tcPr>
                  <w:tcW w:w="1552" w:type="dxa"/>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ascii="Times New Roman" w:hAnsi="Times New Roman" w:eastAsia="宋体" w:cs="Times New Roman"/>
                      <w:b/>
                      <w:bCs w:val="0"/>
                      <w:color w:val="auto"/>
                      <w:kern w:val="2"/>
                      <w:sz w:val="21"/>
                      <w:szCs w:val="21"/>
                      <w:highlight w:val="none"/>
                      <w:u w:val="single"/>
                      <w:lang w:val="en-US" w:eastAsia="zh-CN" w:bidi="ar-SA"/>
                    </w:rPr>
                  </w:pPr>
                  <w:r>
                    <w:rPr>
                      <w:rFonts w:ascii="Times New Roman" w:hAnsi="Times New Roman"/>
                      <w:b/>
                      <w:bCs w:val="0"/>
                      <w:color w:val="auto"/>
                      <w:kern w:val="0"/>
                      <w:szCs w:val="21"/>
                      <w:highlight w:val="none"/>
                      <w:u w:val="single"/>
                      <w:lang w:bidi="ar"/>
                    </w:rPr>
                    <w:t>醛</w:t>
                  </w:r>
                  <w:r>
                    <w:rPr>
                      <w:rFonts w:hint="eastAsia" w:ascii="Times New Roman" w:hAnsi="Times New Roman"/>
                      <w:b/>
                      <w:bCs w:val="0"/>
                      <w:color w:val="auto"/>
                      <w:kern w:val="0"/>
                      <w:szCs w:val="21"/>
                      <w:highlight w:val="none"/>
                      <w:u w:val="single"/>
                      <w:lang w:val="en-US" w:eastAsia="zh-CN" w:bidi="ar"/>
                    </w:rPr>
                    <w:t>类</w:t>
                  </w:r>
                  <w:r>
                    <w:rPr>
                      <w:rFonts w:hint="eastAsia" w:ascii="Times New Roman" w:hAnsi="Times New Roman"/>
                      <w:b/>
                      <w:bCs w:val="0"/>
                      <w:color w:val="auto"/>
                      <w:kern w:val="0"/>
                      <w:szCs w:val="21"/>
                      <w:highlight w:val="none"/>
                      <w:u w:val="single"/>
                      <w:lang w:eastAsia="zh-CN" w:bidi="ar"/>
                    </w:rPr>
                    <w:t>、</w:t>
                  </w:r>
                  <w:r>
                    <w:rPr>
                      <w:rFonts w:ascii="Times New Roman" w:hAnsi="Times New Roman"/>
                      <w:b/>
                      <w:bCs w:val="0"/>
                      <w:color w:val="auto"/>
                      <w:kern w:val="0"/>
                      <w:szCs w:val="21"/>
                      <w:highlight w:val="none"/>
                      <w:u w:val="single"/>
                      <w:lang w:bidi="ar"/>
                    </w:rPr>
                    <w:t>苯酚</w:t>
                  </w:r>
                  <w:r>
                    <w:rPr>
                      <w:rFonts w:hint="eastAsia" w:ascii="Times New Roman" w:hAnsi="Times New Roman" w:cs="Times New Roman"/>
                      <w:b/>
                      <w:bCs w:val="0"/>
                      <w:color w:val="000000"/>
                      <w:kern w:val="0"/>
                      <w:szCs w:val="21"/>
                      <w:u w:val="single"/>
                      <w:lang w:val="en-US" w:eastAsia="zh-CN"/>
                    </w:rPr>
                    <w:t>类</w:t>
                  </w:r>
                  <w:r>
                    <w:rPr>
                      <w:rFonts w:hint="default" w:ascii="Times New Roman" w:hAnsi="Times New Roman" w:cs="Times New Roman"/>
                      <w:b/>
                      <w:bCs w:val="0"/>
                      <w:color w:val="000000"/>
                      <w:kern w:val="0"/>
                      <w:szCs w:val="21"/>
                      <w:u w:val="single"/>
                    </w:rPr>
                    <w:t>有机废气</w:t>
                  </w:r>
                </w:p>
              </w:tc>
              <w:tc>
                <w:tcPr>
                  <w:tcW w:w="990" w:type="dxa"/>
                  <w:tcBorders>
                    <w:tl2br w:val="nil"/>
                    <w:tr2bl w:val="nil"/>
                  </w:tcBorders>
                  <w:noWrap w:val="0"/>
                  <w:vAlign w:val="center"/>
                </w:tcPr>
                <w:p>
                  <w:pPr>
                    <w:keepNext w:val="0"/>
                    <w:keepLines w:val="0"/>
                    <w:pageBreakBefore w:val="0"/>
                    <w:kinsoku/>
                    <w:wordWrap/>
                    <w:overflowPunct/>
                    <w:topLinePunct w:val="0"/>
                    <w:bidi w:val="0"/>
                    <w:adjustRightInd/>
                    <w:snapToGrid/>
                    <w:spacing w:line="360" w:lineRule="exact"/>
                    <w:jc w:val="center"/>
                    <w:rPr>
                      <w:rFonts w:hint="eastAsia" w:ascii="Times New Roman" w:hAnsi="Times New Roman" w:eastAsia="宋体"/>
                      <w:b/>
                      <w:bCs w:val="0"/>
                      <w:color w:val="auto"/>
                      <w:szCs w:val="21"/>
                      <w:highlight w:val="none"/>
                      <w:u w:val="single"/>
                      <w:lang w:val="en-US" w:eastAsia="zh-CN"/>
                    </w:rPr>
                  </w:pPr>
                  <w:r>
                    <w:rPr>
                      <w:rFonts w:hint="eastAsia" w:ascii="Times New Roman" w:hAnsi="Times New Roman"/>
                      <w:b/>
                      <w:bCs w:val="0"/>
                      <w:color w:val="auto"/>
                      <w:szCs w:val="21"/>
                      <w:highlight w:val="none"/>
                      <w:u w:val="single"/>
                      <w:lang w:val="en-US" w:eastAsia="zh-CN"/>
                    </w:rPr>
                    <w:t>/</w:t>
                  </w:r>
                </w:p>
              </w:tc>
              <w:tc>
                <w:tcPr>
                  <w:tcW w:w="8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val="0"/>
                      <w:color w:val="000000"/>
                      <w:kern w:val="0"/>
                      <w:szCs w:val="21"/>
                      <w:u w:val="single"/>
                      <w:lang w:val="en-US" w:eastAsia="zh-CN"/>
                    </w:rPr>
                  </w:pPr>
                  <w:r>
                    <w:rPr>
                      <w:rFonts w:hint="eastAsia" w:ascii="Times New Roman" w:hAnsi="Times New Roman" w:cs="Times New Roman"/>
                      <w:b/>
                      <w:bCs w:val="0"/>
                      <w:color w:val="000000"/>
                      <w:kern w:val="0"/>
                      <w:szCs w:val="21"/>
                      <w:u w:val="single"/>
                      <w:lang w:val="en-US" w:eastAsia="zh-CN"/>
                    </w:rPr>
                    <w:t>/</w:t>
                  </w:r>
                </w:p>
              </w:tc>
              <w:tc>
                <w:tcPr>
                  <w:tcW w:w="8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val="0"/>
                      <w:kern w:val="0"/>
                      <w:sz w:val="21"/>
                      <w:szCs w:val="21"/>
                      <w:u w:val="single"/>
                      <w:lang w:val="en-US" w:eastAsia="zh-CN" w:bidi="ar-SA"/>
                    </w:rPr>
                  </w:pPr>
                  <w:r>
                    <w:rPr>
                      <w:rFonts w:hint="eastAsia" w:cs="Times New Roman"/>
                      <w:b/>
                      <w:bCs w:val="0"/>
                      <w:kern w:val="0"/>
                      <w:szCs w:val="21"/>
                      <w:u w:val="single"/>
                      <w:lang w:val="en-US" w:eastAsia="zh-CN"/>
                    </w:rPr>
                    <w:t>0.02</w:t>
                  </w:r>
                </w:p>
              </w:tc>
              <w:tc>
                <w:tcPr>
                  <w:tcW w:w="10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val="0"/>
                      <w:kern w:val="0"/>
                      <w:sz w:val="21"/>
                      <w:szCs w:val="21"/>
                      <w:u w:val="single"/>
                      <w:lang w:val="en-US" w:eastAsia="zh-CN" w:bidi="ar-SA"/>
                    </w:rPr>
                  </w:pPr>
                  <w:r>
                    <w:rPr>
                      <w:rFonts w:hint="eastAsia" w:cs="Times New Roman"/>
                      <w:b/>
                      <w:bCs w:val="0"/>
                      <w:kern w:val="0"/>
                      <w:szCs w:val="21"/>
                      <w:u w:val="single"/>
                      <w:lang w:val="en-US" w:eastAsia="zh-CN"/>
                    </w:rPr>
                    <w:t>0.144</w:t>
                  </w:r>
                </w:p>
              </w:tc>
              <w:tc>
                <w:tcPr>
                  <w:tcW w:w="1097" w:type="dxa"/>
                  <w:vMerge w:val="continue"/>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rFonts w:ascii="Times New Roman" w:hAnsi="Times New Roman" w:cs="Times New Roman"/>
                      <w:b/>
                      <w:bCs w:val="0"/>
                      <w:color w:val="auto"/>
                      <w:sz w:val="21"/>
                      <w:szCs w:val="21"/>
                      <w:highlight w:val="none"/>
                      <w:u w:val="singl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b/>
                      <w:bCs w:val="0"/>
                      <w:color w:val="auto"/>
                      <w:sz w:val="21"/>
                      <w:szCs w:val="21"/>
                      <w:highlight w:val="none"/>
                      <w:u w:val="single"/>
                    </w:rPr>
                  </w:pPr>
                </w:p>
              </w:tc>
              <w:tc>
                <w:tcPr>
                  <w:tcW w:w="2198" w:type="dxa"/>
                  <w:gridSpan w:val="2"/>
                  <w:vMerge w:val="restart"/>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eastAsia" w:ascii="Times New Roman" w:hAnsi="Times New Roman" w:eastAsia="宋体"/>
                      <w:b/>
                      <w:bCs w:val="0"/>
                      <w:color w:val="auto"/>
                      <w:kern w:val="0"/>
                      <w:sz w:val="21"/>
                      <w:szCs w:val="21"/>
                      <w:highlight w:val="none"/>
                      <w:u w:val="single"/>
                      <w:lang w:val="en-US" w:eastAsia="zh-CN" w:bidi="ar"/>
                    </w:rPr>
                  </w:pPr>
                  <w:r>
                    <w:rPr>
                      <w:b/>
                      <w:bCs w:val="0"/>
                      <w:color w:val="auto"/>
                      <w:szCs w:val="21"/>
                      <w:highlight w:val="none"/>
                      <w:u w:val="single"/>
                    </w:rPr>
                    <w:t>切割</w:t>
                  </w:r>
                  <w:r>
                    <w:rPr>
                      <w:rFonts w:hint="eastAsia"/>
                      <w:b/>
                      <w:bCs w:val="0"/>
                      <w:color w:val="auto"/>
                      <w:szCs w:val="21"/>
                      <w:highlight w:val="none"/>
                      <w:u w:val="single"/>
                      <w:lang w:val="en-US" w:eastAsia="zh-CN"/>
                    </w:rPr>
                    <w:t>粉尘</w:t>
                  </w:r>
                </w:p>
              </w:tc>
              <w:tc>
                <w:tcPr>
                  <w:tcW w:w="1552" w:type="dxa"/>
                  <w:vMerge w:val="restart"/>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ascii="Times New Roman" w:hAnsi="Times New Roman"/>
                      <w:b/>
                      <w:bCs w:val="0"/>
                      <w:color w:val="auto"/>
                      <w:szCs w:val="21"/>
                      <w:highlight w:val="none"/>
                      <w:u w:val="single"/>
                    </w:rPr>
                  </w:pPr>
                  <w:r>
                    <w:rPr>
                      <w:rFonts w:ascii="Times New Roman" w:hAnsi="Times New Roman"/>
                      <w:b/>
                      <w:bCs w:val="0"/>
                      <w:color w:val="auto"/>
                      <w:kern w:val="0"/>
                      <w:szCs w:val="21"/>
                      <w:highlight w:val="none"/>
                      <w:u w:val="single"/>
                      <w:lang w:bidi="ar"/>
                    </w:rPr>
                    <w:t>颗粒物</w:t>
                  </w:r>
                </w:p>
              </w:tc>
              <w:tc>
                <w:tcPr>
                  <w:tcW w:w="990" w:type="dxa"/>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ascii="Times New Roman" w:hAnsi="Times New Roman"/>
                      <w:b/>
                      <w:bCs w:val="0"/>
                      <w:color w:val="auto"/>
                      <w:szCs w:val="21"/>
                      <w:highlight w:val="none"/>
                      <w:u w:val="single"/>
                    </w:rPr>
                  </w:pPr>
                  <w:r>
                    <w:rPr>
                      <w:rFonts w:hint="eastAsia" w:ascii="Times New Roman" w:hAnsi="Times New Roman"/>
                      <w:b/>
                      <w:bCs w:val="0"/>
                      <w:color w:val="auto"/>
                      <w:kern w:val="0"/>
                      <w:szCs w:val="21"/>
                      <w:highlight w:val="none"/>
                      <w:u w:val="single"/>
                      <w:lang w:val="en-US" w:eastAsia="zh-CN" w:bidi="ar"/>
                    </w:rPr>
                    <w:t>8</w:t>
                  </w:r>
                  <w:r>
                    <w:rPr>
                      <w:rFonts w:ascii="Times New Roman" w:hAnsi="Times New Roman"/>
                      <w:b/>
                      <w:bCs w:val="0"/>
                      <w:color w:val="auto"/>
                      <w:kern w:val="0"/>
                      <w:szCs w:val="21"/>
                      <w:highlight w:val="none"/>
                      <w:u w:val="single"/>
                      <w:lang w:bidi="ar"/>
                    </w:rPr>
                    <w:t>000</w:t>
                  </w:r>
                </w:p>
              </w:tc>
              <w:tc>
                <w:tcPr>
                  <w:tcW w:w="870" w:type="dxa"/>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3.75</w:t>
                  </w:r>
                </w:p>
              </w:tc>
              <w:tc>
                <w:tcPr>
                  <w:tcW w:w="855" w:type="dxa"/>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eastAsia"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0.03</w:t>
                  </w:r>
                </w:p>
              </w:tc>
              <w:tc>
                <w:tcPr>
                  <w:tcW w:w="1005" w:type="dxa"/>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eastAsia"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0.24</w:t>
                  </w:r>
                </w:p>
              </w:tc>
              <w:tc>
                <w:tcPr>
                  <w:tcW w:w="1097" w:type="dxa"/>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rFonts w:ascii="Times New Roman" w:hAnsi="Times New Roman" w:cs="Times New Roman"/>
                      <w:b/>
                      <w:bCs w:val="0"/>
                      <w:color w:val="auto"/>
                      <w:sz w:val="21"/>
                      <w:szCs w:val="21"/>
                      <w:highlight w:val="none"/>
                      <w:u w:val="single"/>
                    </w:rPr>
                  </w:pPr>
                  <w:r>
                    <w:rPr>
                      <w:rFonts w:hint="eastAsia" w:ascii="Times New Roman" w:hAnsi="Times New Roman" w:cs="Times New Roman"/>
                      <w:b/>
                      <w:bCs w:val="0"/>
                      <w:color w:val="auto"/>
                      <w:sz w:val="21"/>
                      <w:szCs w:val="21"/>
                      <w:highlight w:val="none"/>
                      <w:u w:val="single"/>
                    </w:rPr>
                    <w:t>15</w:t>
                  </w:r>
                  <w:r>
                    <w:rPr>
                      <w:rFonts w:ascii="Times New Roman" w:hAnsi="Times New Roman" w:cs="Times New Roman"/>
                      <w:b/>
                      <w:bCs w:val="0"/>
                      <w:color w:val="auto"/>
                      <w:sz w:val="21"/>
                      <w:szCs w:val="21"/>
                      <w:highlight w:val="none"/>
                      <w:u w:val="single"/>
                    </w:rPr>
                    <w:t>m排气筒（</w:t>
                  </w:r>
                  <w:r>
                    <w:rPr>
                      <w:rFonts w:hint="eastAsia" w:ascii="Times New Roman" w:hAnsi="Times New Roman" w:cs="Times New Roman"/>
                      <w:b/>
                      <w:bCs w:val="0"/>
                      <w:color w:val="auto"/>
                      <w:sz w:val="21"/>
                      <w:szCs w:val="21"/>
                      <w:highlight w:val="none"/>
                      <w:u w:val="single"/>
                      <w:lang w:val="en-US" w:eastAsia="zh-CN"/>
                    </w:rPr>
                    <w:t>P</w:t>
                  </w:r>
                  <w:r>
                    <w:rPr>
                      <w:rFonts w:hint="eastAsia" w:ascii="Times New Roman" w:cs="Times New Roman"/>
                      <w:b/>
                      <w:bCs w:val="0"/>
                      <w:color w:val="auto"/>
                      <w:sz w:val="21"/>
                      <w:szCs w:val="21"/>
                      <w:highlight w:val="none"/>
                      <w:u w:val="single"/>
                      <w:lang w:val="en-US" w:eastAsia="zh-CN"/>
                    </w:rPr>
                    <w:t>4</w:t>
                  </w:r>
                  <w:r>
                    <w:rPr>
                      <w:rFonts w:ascii="Times New Roman" w:hAnsi="Times New Roman" w:cs="Times New Roman"/>
                      <w:b/>
                      <w:bCs w:val="0"/>
                      <w:color w:val="auto"/>
                      <w:sz w:val="21"/>
                      <w:szCs w:val="21"/>
                      <w:highlight w:val="none"/>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b/>
                      <w:bCs w:val="0"/>
                      <w:color w:val="auto"/>
                      <w:sz w:val="21"/>
                      <w:szCs w:val="21"/>
                      <w:highlight w:val="none"/>
                      <w:u w:val="single"/>
                    </w:rPr>
                  </w:pPr>
                </w:p>
              </w:tc>
              <w:tc>
                <w:tcPr>
                  <w:tcW w:w="2198" w:type="dxa"/>
                  <w:gridSpan w:val="2"/>
                  <w:vMerge w:val="continue"/>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b/>
                      <w:bCs w:val="0"/>
                      <w:color w:val="auto"/>
                      <w:szCs w:val="21"/>
                      <w:highlight w:val="none"/>
                      <w:u w:val="single"/>
                    </w:rPr>
                  </w:pPr>
                </w:p>
              </w:tc>
              <w:tc>
                <w:tcPr>
                  <w:tcW w:w="1552" w:type="dxa"/>
                  <w:vMerge w:val="continue"/>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ascii="Times New Roman" w:hAnsi="Times New Roman"/>
                      <w:b/>
                      <w:bCs w:val="0"/>
                      <w:color w:val="auto"/>
                      <w:kern w:val="0"/>
                      <w:szCs w:val="21"/>
                      <w:highlight w:val="none"/>
                      <w:u w:val="single"/>
                      <w:lang w:bidi="ar"/>
                    </w:rPr>
                  </w:pPr>
                </w:p>
              </w:tc>
              <w:tc>
                <w:tcPr>
                  <w:tcW w:w="990" w:type="dxa"/>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eastAsia" w:ascii="Times New Roman" w:hAnsi="Times New Roman" w:eastAsia="宋体"/>
                      <w:b/>
                      <w:bCs w:val="0"/>
                      <w:color w:val="auto"/>
                      <w:kern w:val="0"/>
                      <w:szCs w:val="21"/>
                      <w:highlight w:val="none"/>
                      <w:u w:val="single"/>
                      <w:lang w:val="en-US" w:eastAsia="zh-CN" w:bidi="ar"/>
                    </w:rPr>
                  </w:pPr>
                  <w:r>
                    <w:rPr>
                      <w:rFonts w:hint="eastAsia" w:ascii="Times New Roman" w:hAnsi="Times New Roman"/>
                      <w:b/>
                      <w:bCs w:val="0"/>
                      <w:color w:val="auto"/>
                      <w:kern w:val="0"/>
                      <w:szCs w:val="21"/>
                      <w:highlight w:val="none"/>
                      <w:u w:val="single"/>
                      <w:lang w:val="en-US" w:eastAsia="zh-CN" w:bidi="ar"/>
                    </w:rPr>
                    <w:t>/</w:t>
                  </w:r>
                </w:p>
              </w:tc>
              <w:tc>
                <w:tcPr>
                  <w:tcW w:w="870" w:type="dxa"/>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w:t>
                  </w:r>
                </w:p>
              </w:tc>
              <w:tc>
                <w:tcPr>
                  <w:tcW w:w="855" w:type="dxa"/>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eastAsia"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0.018</w:t>
                  </w:r>
                </w:p>
              </w:tc>
              <w:tc>
                <w:tcPr>
                  <w:tcW w:w="1005" w:type="dxa"/>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eastAsia" w:ascii="Times New Roman" w:hAnsi="Times New Roman" w:eastAsia="宋体" w:cs="Times New Roman"/>
                      <w:b/>
                      <w:bCs w:val="0"/>
                      <w:color w:val="auto"/>
                      <w:kern w:val="0"/>
                      <w:sz w:val="21"/>
                      <w:szCs w:val="21"/>
                      <w:u w:val="single"/>
                      <w:lang w:val="en-US" w:eastAsia="zh-CN" w:bidi="ar"/>
                    </w:rPr>
                  </w:pPr>
                  <w:r>
                    <w:rPr>
                      <w:rFonts w:hint="eastAsia" w:ascii="Times New Roman" w:hAnsi="Times New Roman" w:cs="Times New Roman"/>
                      <w:b/>
                      <w:bCs w:val="0"/>
                      <w:color w:val="auto"/>
                      <w:kern w:val="0"/>
                      <w:sz w:val="21"/>
                      <w:szCs w:val="21"/>
                      <w:u w:val="single"/>
                      <w:lang w:val="en-US" w:eastAsia="zh-CN" w:bidi="ar"/>
                    </w:rPr>
                    <w:t>0.128</w:t>
                  </w:r>
                </w:p>
              </w:tc>
              <w:tc>
                <w:tcPr>
                  <w:tcW w:w="1097" w:type="dxa"/>
                  <w:tcBorders>
                    <w:tl2br w:val="nil"/>
                    <w:tr2bl w:val="nil"/>
                  </w:tcBorders>
                  <w:noWrap w:val="0"/>
                  <w:vAlign w:val="center"/>
                </w:tcPr>
                <w:p>
                  <w:pPr>
                    <w:pStyle w:val="17"/>
                    <w:keepNext w:val="0"/>
                    <w:keepLines w:val="0"/>
                    <w:pageBreakBefore w:val="0"/>
                    <w:kinsoku/>
                    <w:wordWrap/>
                    <w:overflowPunct/>
                    <w:topLinePunct w:val="0"/>
                    <w:bidi w:val="0"/>
                    <w:adjustRightInd/>
                    <w:snapToGrid/>
                    <w:spacing w:line="360" w:lineRule="exact"/>
                    <w:jc w:val="center"/>
                    <w:rPr>
                      <w:rFonts w:hint="eastAsia" w:ascii="Times New Roman" w:hAnsi="Times New Roman" w:eastAsia="宋体" w:cs="Times New Roman"/>
                      <w:b/>
                      <w:bCs w:val="0"/>
                      <w:color w:val="auto"/>
                      <w:sz w:val="21"/>
                      <w:szCs w:val="21"/>
                      <w:highlight w:val="none"/>
                      <w:u w:val="single"/>
                      <w:lang w:val="en-US" w:eastAsia="zh-CN"/>
                    </w:rPr>
                  </w:pPr>
                  <w:r>
                    <w:rPr>
                      <w:rFonts w:hint="eastAsia" w:ascii="Times New Roman" w:hAnsi="Times New Roman" w:cs="Times New Roman"/>
                      <w:b/>
                      <w:bCs w:val="0"/>
                      <w:color w:val="auto"/>
                      <w:sz w:val="21"/>
                      <w:szCs w:val="21"/>
                      <w:highlight w:val="none"/>
                      <w:u w:val="single"/>
                      <w:lang w:val="en-US" w:eastAsia="zh-CN"/>
                    </w:rPr>
                    <w:t>无组织</w:t>
                  </w:r>
                </w:p>
              </w:tc>
            </w:tr>
          </w:tbl>
          <w:p>
            <w:pPr>
              <w:pStyle w:val="17"/>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default" w:ascii="微软雅黑" w:hAnsi="微软雅黑" w:eastAsia="微软雅黑" w:cs="微软雅黑"/>
                <w:b/>
                <w:bCs w:val="0"/>
                <w:color w:val="auto"/>
                <w:szCs w:val="20"/>
                <w:u w:val="single"/>
                <w:lang w:val="en-US" w:eastAsia="zh-CN" w:bidi="ar"/>
              </w:rPr>
            </w:pPr>
            <w:r>
              <w:rPr>
                <w:rFonts w:hint="eastAsia" w:ascii="微软雅黑" w:hAnsi="微软雅黑" w:eastAsia="微软雅黑" w:cs="微软雅黑"/>
                <w:b/>
                <w:bCs w:val="0"/>
                <w:color w:val="auto"/>
                <w:szCs w:val="20"/>
                <w:u w:val="single"/>
                <w:lang w:bidi="ar"/>
              </w:rPr>
              <w:t>⑥</w:t>
            </w:r>
            <w:r>
              <w:rPr>
                <w:rFonts w:hint="eastAsia" w:asciiTheme="minorEastAsia" w:hAnsiTheme="minorEastAsia" w:eastAsiaTheme="minorEastAsia" w:cstheme="minorEastAsia"/>
                <w:b/>
                <w:bCs w:val="0"/>
                <w:color w:val="auto"/>
                <w:szCs w:val="20"/>
                <w:u w:val="single"/>
                <w:lang w:val="en-US" w:eastAsia="zh-CN" w:bidi="ar"/>
              </w:rPr>
              <w:t>食堂油烟</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val="0"/>
                <w:color w:val="auto"/>
                <w:sz w:val="24"/>
                <w:szCs w:val="24"/>
                <w:u w:val="single"/>
              </w:rPr>
            </w:pPr>
            <w:r>
              <w:rPr>
                <w:rFonts w:hint="default" w:ascii="Times New Roman" w:hAnsi="Times New Roman" w:eastAsia="宋体" w:cs="Times New Roman"/>
                <w:b/>
                <w:bCs w:val="0"/>
                <w:color w:val="auto"/>
                <w:sz w:val="24"/>
                <w:szCs w:val="24"/>
                <w:u w:val="single"/>
                <w:lang w:eastAsia="zh-CN"/>
              </w:rPr>
              <w:t>项目运营期约</w:t>
            </w:r>
            <w:r>
              <w:rPr>
                <w:rFonts w:hint="eastAsia" w:cs="Times New Roman"/>
                <w:b/>
                <w:bCs w:val="0"/>
                <w:color w:val="auto"/>
                <w:sz w:val="24"/>
                <w:szCs w:val="24"/>
                <w:u w:val="single"/>
                <w:lang w:val="en-US" w:eastAsia="zh-CN"/>
              </w:rPr>
              <w:t>20</w:t>
            </w:r>
            <w:r>
              <w:rPr>
                <w:rFonts w:hint="default" w:ascii="Times New Roman" w:hAnsi="Times New Roman" w:eastAsia="宋体" w:cs="Times New Roman"/>
                <w:b/>
                <w:bCs w:val="0"/>
                <w:color w:val="auto"/>
                <w:sz w:val="24"/>
                <w:szCs w:val="24"/>
                <w:u w:val="single"/>
                <w:lang w:val="en-US" w:eastAsia="zh-CN"/>
              </w:rPr>
              <w:t>人在食堂就餐，</w:t>
            </w:r>
            <w:r>
              <w:rPr>
                <w:rFonts w:hint="default" w:ascii="Times New Roman" w:hAnsi="Times New Roman" w:eastAsia="宋体" w:cs="Times New Roman"/>
                <w:b/>
                <w:bCs w:val="0"/>
                <w:color w:val="auto"/>
                <w:sz w:val="24"/>
                <w:szCs w:val="24"/>
                <w:u w:val="single"/>
              </w:rPr>
              <w:t>食堂设</w:t>
            </w:r>
            <w:r>
              <w:rPr>
                <w:rFonts w:hint="default" w:ascii="Times New Roman" w:hAnsi="Times New Roman" w:eastAsia="宋体" w:cs="Times New Roman"/>
                <w:b/>
                <w:bCs w:val="0"/>
                <w:color w:val="auto"/>
                <w:sz w:val="24"/>
                <w:szCs w:val="24"/>
                <w:u w:val="single"/>
                <w:lang w:eastAsia="zh-CN"/>
              </w:rPr>
              <w:t>有</w:t>
            </w:r>
            <w:r>
              <w:rPr>
                <w:rFonts w:hint="default" w:ascii="Times New Roman" w:hAnsi="Times New Roman" w:eastAsia="宋体" w:cs="Times New Roman"/>
                <w:b/>
                <w:bCs w:val="0"/>
                <w:color w:val="auto"/>
                <w:sz w:val="24"/>
                <w:szCs w:val="24"/>
                <w:u w:val="single"/>
                <w:lang w:val="en-US" w:eastAsia="zh-CN"/>
              </w:rPr>
              <w:t>1</w:t>
            </w:r>
            <w:r>
              <w:rPr>
                <w:rFonts w:hint="default" w:ascii="Times New Roman" w:hAnsi="Times New Roman" w:eastAsia="宋体" w:cs="Times New Roman"/>
                <w:b/>
                <w:bCs w:val="0"/>
                <w:color w:val="auto"/>
                <w:sz w:val="24"/>
                <w:szCs w:val="24"/>
                <w:u w:val="single"/>
              </w:rPr>
              <w:t>个基准灶头，根据</w:t>
            </w:r>
            <w:r>
              <w:rPr>
                <w:rFonts w:hint="default" w:ascii="Times New Roman" w:hAnsi="Times New Roman" w:eastAsia="宋体" w:cs="Times New Roman"/>
                <w:b/>
                <w:bCs w:val="0"/>
                <w:color w:val="auto"/>
                <w:sz w:val="24"/>
                <w:szCs w:val="24"/>
                <w:u w:val="single"/>
                <w:lang w:val="en-US" w:eastAsia="zh-CN"/>
              </w:rPr>
              <w:t>《餐饮业油烟污染物排放标准》（DB1604-2018）附录A，企业餐厅规模属于小型餐厅</w:t>
            </w:r>
            <w:r>
              <w:rPr>
                <w:rFonts w:hint="default" w:ascii="Times New Roman" w:hAnsi="Times New Roman" w:eastAsia="宋体" w:cs="Times New Roman"/>
                <w:b/>
                <w:bCs w:val="0"/>
                <w:color w:val="auto"/>
                <w:sz w:val="24"/>
                <w:szCs w:val="24"/>
                <w:u w:val="single"/>
              </w:rPr>
              <w:t>，其食用油用量平均按0.03kg/人·天计，则日耗油量为</w:t>
            </w:r>
            <w:r>
              <w:rPr>
                <w:rFonts w:hint="default" w:ascii="Times New Roman" w:hAnsi="Times New Roman" w:eastAsia="宋体" w:cs="Times New Roman"/>
                <w:b/>
                <w:bCs w:val="0"/>
                <w:color w:val="auto"/>
                <w:sz w:val="24"/>
                <w:szCs w:val="24"/>
                <w:u w:val="single"/>
                <w:lang w:val="en-US" w:eastAsia="zh-CN"/>
              </w:rPr>
              <w:t>0.</w:t>
            </w:r>
            <w:r>
              <w:rPr>
                <w:rFonts w:hint="eastAsia" w:cs="Times New Roman"/>
                <w:b/>
                <w:bCs w:val="0"/>
                <w:color w:val="auto"/>
                <w:sz w:val="24"/>
                <w:szCs w:val="24"/>
                <w:u w:val="single"/>
                <w:lang w:val="en-US" w:eastAsia="zh-CN"/>
              </w:rPr>
              <w:t>6</w:t>
            </w:r>
            <w:r>
              <w:rPr>
                <w:rFonts w:hint="default" w:ascii="Times New Roman" w:hAnsi="Times New Roman" w:eastAsia="宋体" w:cs="Times New Roman"/>
                <w:b/>
                <w:bCs w:val="0"/>
                <w:color w:val="auto"/>
                <w:sz w:val="24"/>
                <w:szCs w:val="24"/>
                <w:u w:val="single"/>
              </w:rPr>
              <w:t>kg/d，年耗油量为</w:t>
            </w:r>
            <w:r>
              <w:rPr>
                <w:rFonts w:hint="eastAsia" w:cs="Times New Roman"/>
                <w:b/>
                <w:bCs w:val="0"/>
                <w:color w:val="auto"/>
                <w:sz w:val="24"/>
                <w:szCs w:val="24"/>
                <w:u w:val="single"/>
                <w:lang w:val="en-US" w:eastAsia="zh-CN"/>
              </w:rPr>
              <w:t>180</w:t>
            </w:r>
            <w:r>
              <w:rPr>
                <w:rFonts w:hint="default" w:ascii="Times New Roman" w:hAnsi="Times New Roman" w:eastAsia="宋体" w:cs="Times New Roman"/>
                <w:b/>
                <w:bCs w:val="0"/>
                <w:color w:val="auto"/>
                <w:sz w:val="24"/>
                <w:szCs w:val="24"/>
                <w:u w:val="single"/>
              </w:rPr>
              <w:t>kg/a。</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val="0"/>
                <w:color w:val="auto"/>
                <w:sz w:val="24"/>
                <w:szCs w:val="24"/>
                <w:u w:val="single"/>
                <w:lang w:eastAsia="zh-CN"/>
              </w:rPr>
            </w:pPr>
            <w:r>
              <w:rPr>
                <w:rFonts w:hint="default" w:ascii="Times New Roman" w:hAnsi="Times New Roman" w:eastAsia="宋体" w:cs="Times New Roman"/>
                <w:b/>
                <w:bCs w:val="0"/>
                <w:color w:val="auto"/>
                <w:sz w:val="24"/>
                <w:szCs w:val="24"/>
                <w:u w:val="single"/>
              </w:rPr>
              <w:t>据类比调查，油的平均挥发量为总耗油量的2.83%，经核算，本项目油烟产生量为</w:t>
            </w:r>
            <w:r>
              <w:rPr>
                <w:rFonts w:hint="default" w:ascii="Times New Roman" w:hAnsi="Times New Roman" w:eastAsia="宋体" w:cs="Times New Roman"/>
                <w:b/>
                <w:bCs w:val="0"/>
                <w:color w:val="auto"/>
                <w:sz w:val="24"/>
                <w:szCs w:val="24"/>
                <w:u w:val="single"/>
                <w:lang w:val="en-US" w:eastAsia="zh-CN"/>
              </w:rPr>
              <w:t>0.0</w:t>
            </w:r>
            <w:r>
              <w:rPr>
                <w:rFonts w:hint="eastAsia" w:cs="Times New Roman"/>
                <w:b/>
                <w:bCs w:val="0"/>
                <w:color w:val="auto"/>
                <w:sz w:val="24"/>
                <w:szCs w:val="24"/>
                <w:u w:val="single"/>
                <w:lang w:val="en-US" w:eastAsia="zh-CN"/>
              </w:rPr>
              <w:t>17</w:t>
            </w:r>
            <w:r>
              <w:rPr>
                <w:rFonts w:hint="default" w:ascii="Times New Roman" w:hAnsi="Times New Roman" w:eastAsia="宋体" w:cs="Times New Roman"/>
                <w:b/>
                <w:bCs w:val="0"/>
                <w:color w:val="auto"/>
                <w:sz w:val="24"/>
                <w:szCs w:val="24"/>
                <w:u w:val="single"/>
              </w:rPr>
              <w:t>kg/d，年产生油烟量为</w:t>
            </w:r>
            <w:r>
              <w:rPr>
                <w:rFonts w:hint="eastAsia" w:cs="Times New Roman"/>
                <w:b/>
                <w:bCs w:val="0"/>
                <w:color w:val="auto"/>
                <w:sz w:val="24"/>
                <w:szCs w:val="24"/>
                <w:u w:val="single"/>
                <w:lang w:val="en-US" w:eastAsia="zh-CN"/>
              </w:rPr>
              <w:t>5.1</w:t>
            </w:r>
            <w:r>
              <w:rPr>
                <w:rFonts w:hint="default" w:ascii="Times New Roman" w:hAnsi="Times New Roman" w:eastAsia="宋体" w:cs="Times New Roman"/>
                <w:b/>
                <w:bCs w:val="0"/>
                <w:color w:val="auto"/>
                <w:sz w:val="24"/>
                <w:szCs w:val="24"/>
                <w:u w:val="single"/>
              </w:rPr>
              <w:t>kg/a。炒炸时间按</w:t>
            </w:r>
            <w:r>
              <w:rPr>
                <w:rFonts w:hint="default" w:ascii="Times New Roman" w:hAnsi="Times New Roman" w:eastAsia="宋体" w:cs="Times New Roman"/>
                <w:b/>
                <w:bCs w:val="0"/>
                <w:color w:val="auto"/>
                <w:sz w:val="24"/>
                <w:szCs w:val="24"/>
                <w:u w:val="single"/>
                <w:lang w:val="en-US" w:eastAsia="zh-CN"/>
              </w:rPr>
              <w:t>2</w:t>
            </w:r>
            <w:r>
              <w:rPr>
                <w:rFonts w:hint="default" w:ascii="Times New Roman" w:hAnsi="Times New Roman" w:eastAsia="宋体" w:cs="Times New Roman"/>
                <w:b/>
                <w:bCs w:val="0"/>
                <w:color w:val="auto"/>
                <w:sz w:val="24"/>
                <w:szCs w:val="24"/>
                <w:u w:val="single"/>
              </w:rPr>
              <w:t>h/d计算，灶头排风量</w:t>
            </w:r>
            <w:r>
              <w:rPr>
                <w:rFonts w:hint="default" w:ascii="Times New Roman" w:hAnsi="Times New Roman" w:eastAsia="宋体" w:cs="Times New Roman"/>
                <w:b/>
                <w:bCs w:val="0"/>
                <w:color w:val="auto"/>
                <w:sz w:val="24"/>
                <w:szCs w:val="24"/>
                <w:u w:val="single"/>
                <w:lang w:eastAsia="zh-CN"/>
              </w:rPr>
              <w:t>为</w:t>
            </w:r>
            <w:r>
              <w:rPr>
                <w:rFonts w:hint="default" w:ascii="Times New Roman" w:hAnsi="Times New Roman" w:eastAsia="宋体" w:cs="Times New Roman"/>
                <w:b/>
                <w:bCs w:val="0"/>
                <w:color w:val="auto"/>
                <w:sz w:val="24"/>
                <w:szCs w:val="24"/>
                <w:u w:val="single"/>
              </w:rPr>
              <w:t>2000m</w:t>
            </w:r>
            <w:r>
              <w:rPr>
                <w:rFonts w:hint="default" w:ascii="Times New Roman" w:hAnsi="Times New Roman" w:eastAsia="宋体" w:cs="Times New Roman"/>
                <w:b/>
                <w:bCs w:val="0"/>
                <w:color w:val="auto"/>
                <w:sz w:val="24"/>
                <w:szCs w:val="24"/>
                <w:u w:val="single"/>
                <w:vertAlign w:val="superscript"/>
              </w:rPr>
              <w:t>3</w:t>
            </w:r>
            <w:r>
              <w:rPr>
                <w:rFonts w:hint="default" w:ascii="Times New Roman" w:hAnsi="Times New Roman" w:eastAsia="宋体" w:cs="Times New Roman"/>
                <w:b/>
                <w:bCs w:val="0"/>
                <w:color w:val="auto"/>
                <w:sz w:val="24"/>
                <w:szCs w:val="24"/>
                <w:u w:val="single"/>
              </w:rPr>
              <w:t>/h计，则该项目所排油烟量为</w:t>
            </w:r>
            <w:r>
              <w:rPr>
                <w:rFonts w:hint="default" w:ascii="Times New Roman" w:hAnsi="Times New Roman" w:eastAsia="宋体" w:cs="Times New Roman"/>
                <w:b/>
                <w:bCs w:val="0"/>
                <w:color w:val="auto"/>
                <w:sz w:val="24"/>
                <w:szCs w:val="24"/>
                <w:u w:val="single"/>
                <w:lang w:val="en-US" w:eastAsia="zh-CN"/>
              </w:rPr>
              <w:t>0.00</w:t>
            </w:r>
            <w:r>
              <w:rPr>
                <w:rFonts w:hint="eastAsia" w:cs="Times New Roman"/>
                <w:b/>
                <w:bCs w:val="0"/>
                <w:color w:val="auto"/>
                <w:sz w:val="24"/>
                <w:szCs w:val="24"/>
                <w:u w:val="single"/>
                <w:lang w:val="en-US" w:eastAsia="zh-CN"/>
              </w:rPr>
              <w:t>85</w:t>
            </w:r>
            <w:r>
              <w:rPr>
                <w:rFonts w:hint="default" w:ascii="Times New Roman" w:hAnsi="Times New Roman" w:eastAsia="宋体" w:cs="Times New Roman"/>
                <w:b/>
                <w:bCs w:val="0"/>
                <w:color w:val="auto"/>
                <w:sz w:val="24"/>
                <w:szCs w:val="24"/>
                <w:u w:val="single"/>
              </w:rPr>
              <w:t>kg/h，油烟排放浓度为</w:t>
            </w:r>
            <w:r>
              <w:rPr>
                <w:rFonts w:hint="eastAsia" w:cs="Times New Roman"/>
                <w:b/>
                <w:bCs w:val="0"/>
                <w:color w:val="auto"/>
                <w:sz w:val="24"/>
                <w:szCs w:val="24"/>
                <w:u w:val="single"/>
                <w:lang w:val="en-US" w:eastAsia="zh-CN"/>
              </w:rPr>
              <w:t>4.25</w:t>
            </w:r>
            <w:r>
              <w:rPr>
                <w:rFonts w:hint="default" w:ascii="Times New Roman" w:hAnsi="Times New Roman" w:eastAsia="宋体" w:cs="Times New Roman"/>
                <w:b/>
                <w:bCs w:val="0"/>
                <w:color w:val="auto"/>
                <w:sz w:val="24"/>
                <w:szCs w:val="24"/>
                <w:u w:val="single"/>
              </w:rPr>
              <w:t>mg/m</w:t>
            </w:r>
            <w:r>
              <w:rPr>
                <w:rFonts w:hint="default" w:ascii="Times New Roman" w:hAnsi="Times New Roman" w:eastAsia="宋体" w:cs="Times New Roman"/>
                <w:b/>
                <w:bCs w:val="0"/>
                <w:color w:val="auto"/>
                <w:sz w:val="24"/>
                <w:szCs w:val="24"/>
                <w:u w:val="single"/>
                <w:vertAlign w:val="superscript"/>
              </w:rPr>
              <w:t>3</w:t>
            </w:r>
            <w:r>
              <w:rPr>
                <w:rFonts w:hint="default" w:ascii="Times New Roman" w:hAnsi="Times New Roman" w:eastAsia="宋体" w:cs="Times New Roman"/>
                <w:b/>
                <w:bCs w:val="0"/>
                <w:color w:val="auto"/>
                <w:sz w:val="24"/>
                <w:szCs w:val="24"/>
                <w:u w:val="single"/>
                <w:lang w:eastAsia="zh-CN"/>
              </w:rPr>
              <w:t>。</w:t>
            </w:r>
          </w:p>
          <w:p>
            <w:pPr>
              <w:spacing w:line="520" w:lineRule="exact"/>
              <w:ind w:firstLine="482" w:firstLineChars="200"/>
              <w:rPr>
                <w:rFonts w:hint="default" w:ascii="Times New Roman" w:hAnsi="Times New Roman" w:cs="Times New Roman"/>
                <w:b/>
                <w:bCs w:val="0"/>
                <w:color w:val="000000"/>
                <w:sz w:val="24"/>
                <w:u w:val="single"/>
              </w:rPr>
            </w:pPr>
            <w:r>
              <w:rPr>
                <w:rFonts w:hint="default" w:ascii="Times New Roman" w:hAnsi="Times New Roman" w:eastAsia="宋体" w:cs="Times New Roman"/>
                <w:b/>
                <w:bCs w:val="0"/>
                <w:color w:val="auto"/>
                <w:sz w:val="24"/>
                <w:szCs w:val="24"/>
                <w:u w:val="single"/>
              </w:rPr>
              <w:t>根据</w:t>
            </w:r>
            <w:r>
              <w:rPr>
                <w:rFonts w:hint="default" w:ascii="Times New Roman" w:hAnsi="Times New Roman" w:eastAsia="宋体" w:cs="Times New Roman"/>
                <w:b/>
                <w:bCs w:val="0"/>
                <w:color w:val="auto"/>
                <w:sz w:val="24"/>
                <w:szCs w:val="24"/>
                <w:u w:val="single"/>
                <w:lang w:val="en-US" w:eastAsia="zh-CN"/>
              </w:rPr>
              <w:t>《餐饮业油烟污染物排放标准》（DB1604-2018）表1要求，油烟去除率需达到90%以上，建议采用“机械滤网+静电式”油烟净化装置</w:t>
            </w:r>
            <w:r>
              <w:rPr>
                <w:rFonts w:hint="default" w:ascii="Times New Roman" w:hAnsi="Times New Roman" w:eastAsia="宋体" w:cs="Times New Roman"/>
                <w:b/>
                <w:bCs w:val="0"/>
                <w:color w:val="auto"/>
                <w:sz w:val="24"/>
                <w:szCs w:val="24"/>
                <w:u w:val="single"/>
              </w:rPr>
              <w:t>处理</w:t>
            </w:r>
            <w:r>
              <w:rPr>
                <w:rFonts w:hint="default" w:ascii="Times New Roman" w:hAnsi="Times New Roman" w:eastAsia="宋体" w:cs="Times New Roman"/>
                <w:b/>
                <w:bCs w:val="0"/>
                <w:color w:val="auto"/>
                <w:sz w:val="24"/>
                <w:szCs w:val="24"/>
                <w:u w:val="single"/>
                <w:lang w:eastAsia="zh-CN"/>
              </w:rPr>
              <w:t>食堂油烟，处理</w:t>
            </w:r>
            <w:r>
              <w:rPr>
                <w:rFonts w:hint="default" w:ascii="Times New Roman" w:hAnsi="Times New Roman" w:eastAsia="宋体" w:cs="Times New Roman"/>
                <w:b/>
                <w:bCs w:val="0"/>
                <w:color w:val="auto"/>
                <w:sz w:val="24"/>
                <w:szCs w:val="24"/>
                <w:u w:val="single"/>
              </w:rPr>
              <w:t>后经烟道引至楼顶排放。油烟净化器净化效率按</w:t>
            </w:r>
            <w:r>
              <w:rPr>
                <w:rFonts w:hint="default" w:ascii="Times New Roman" w:hAnsi="Times New Roman" w:eastAsia="宋体" w:cs="Times New Roman"/>
                <w:b/>
                <w:bCs w:val="0"/>
                <w:color w:val="auto"/>
                <w:sz w:val="24"/>
                <w:szCs w:val="24"/>
                <w:u w:val="single"/>
                <w:lang w:val="en-US" w:eastAsia="zh-CN"/>
              </w:rPr>
              <w:t>90</w:t>
            </w:r>
            <w:r>
              <w:rPr>
                <w:rFonts w:hint="default" w:ascii="Times New Roman" w:hAnsi="Times New Roman" w:eastAsia="宋体" w:cs="Times New Roman"/>
                <w:b/>
                <w:bCs w:val="0"/>
                <w:color w:val="auto"/>
                <w:sz w:val="24"/>
                <w:szCs w:val="24"/>
                <w:u w:val="single"/>
              </w:rPr>
              <w:t>%计，则净化后油烟排放浓度为</w:t>
            </w:r>
            <w:r>
              <w:rPr>
                <w:rFonts w:hint="eastAsia" w:cs="Times New Roman"/>
                <w:b/>
                <w:bCs w:val="0"/>
                <w:color w:val="auto"/>
                <w:sz w:val="24"/>
                <w:szCs w:val="24"/>
                <w:u w:val="single"/>
                <w:lang w:val="en-US" w:eastAsia="zh-CN"/>
              </w:rPr>
              <w:t>0.425</w:t>
            </w:r>
            <w:r>
              <w:rPr>
                <w:rFonts w:hint="default" w:ascii="Times New Roman" w:hAnsi="Times New Roman" w:eastAsia="宋体" w:cs="Times New Roman"/>
                <w:b/>
                <w:bCs w:val="0"/>
                <w:color w:val="auto"/>
                <w:sz w:val="24"/>
                <w:szCs w:val="24"/>
                <w:u w:val="single"/>
              </w:rPr>
              <w:t>mg/m</w:t>
            </w:r>
            <w:r>
              <w:rPr>
                <w:rFonts w:hint="default" w:ascii="Times New Roman" w:hAnsi="Times New Roman" w:eastAsia="宋体" w:cs="Times New Roman"/>
                <w:b/>
                <w:bCs w:val="0"/>
                <w:color w:val="auto"/>
                <w:sz w:val="24"/>
                <w:szCs w:val="24"/>
                <w:u w:val="single"/>
                <w:vertAlign w:val="superscript"/>
              </w:rPr>
              <w:t>3</w:t>
            </w:r>
            <w:r>
              <w:rPr>
                <w:rFonts w:hint="default" w:ascii="Times New Roman" w:hAnsi="Times New Roman" w:eastAsia="宋体" w:cs="Times New Roman"/>
                <w:b/>
                <w:bCs w:val="0"/>
                <w:color w:val="auto"/>
                <w:sz w:val="24"/>
                <w:szCs w:val="24"/>
                <w:u w:val="single"/>
              </w:rPr>
              <w:t>，排放量为</w:t>
            </w:r>
            <w:r>
              <w:rPr>
                <w:rFonts w:hint="eastAsia" w:cs="Times New Roman"/>
                <w:b/>
                <w:bCs w:val="0"/>
                <w:color w:val="auto"/>
                <w:sz w:val="24"/>
                <w:szCs w:val="24"/>
                <w:u w:val="single"/>
                <w:lang w:val="en-US" w:eastAsia="zh-CN"/>
              </w:rPr>
              <w:t>0.51</w:t>
            </w:r>
            <w:r>
              <w:rPr>
                <w:rFonts w:hint="default" w:ascii="Times New Roman" w:hAnsi="Times New Roman" w:eastAsia="宋体" w:cs="Times New Roman"/>
                <w:b/>
                <w:bCs w:val="0"/>
                <w:color w:val="auto"/>
                <w:sz w:val="24"/>
                <w:szCs w:val="24"/>
                <w:u w:val="single"/>
              </w:rPr>
              <w:t>kg/a</w:t>
            </w:r>
            <w:r>
              <w:rPr>
                <w:rFonts w:hint="default" w:ascii="Times New Roman" w:hAnsi="Times New Roman" w:eastAsia="宋体" w:cs="Times New Roman"/>
                <w:b/>
                <w:bCs w:val="0"/>
                <w:color w:val="auto"/>
                <w:sz w:val="24"/>
                <w:szCs w:val="24"/>
                <w:u w:val="single"/>
                <w:lang w:eastAsia="zh-CN"/>
              </w:rPr>
              <w:t>，满足</w:t>
            </w:r>
            <w:r>
              <w:rPr>
                <w:rFonts w:hint="default" w:ascii="Times New Roman" w:hAnsi="Times New Roman" w:eastAsia="宋体" w:cs="Times New Roman"/>
                <w:b/>
                <w:bCs w:val="0"/>
                <w:color w:val="auto"/>
                <w:sz w:val="24"/>
                <w:szCs w:val="24"/>
                <w:u w:val="single"/>
                <w:lang w:val="en-US" w:eastAsia="zh-CN"/>
              </w:rPr>
              <w:t>《餐饮业油烟污染物排放标准》（DB1604-2018）中油烟≦1.5</w:t>
            </w:r>
            <w:r>
              <w:rPr>
                <w:rFonts w:hint="default" w:ascii="Times New Roman" w:hAnsi="Times New Roman" w:eastAsia="宋体" w:cs="Times New Roman"/>
                <w:b/>
                <w:bCs w:val="0"/>
                <w:color w:val="auto"/>
                <w:sz w:val="24"/>
                <w:szCs w:val="24"/>
                <w:u w:val="single"/>
              </w:rPr>
              <w:t>mg/m</w:t>
            </w:r>
            <w:r>
              <w:rPr>
                <w:rFonts w:hint="default" w:ascii="Times New Roman" w:hAnsi="Times New Roman" w:eastAsia="宋体" w:cs="Times New Roman"/>
                <w:b/>
                <w:bCs w:val="0"/>
                <w:color w:val="auto"/>
                <w:sz w:val="24"/>
                <w:szCs w:val="24"/>
                <w:u w:val="single"/>
                <w:vertAlign w:val="superscript"/>
              </w:rPr>
              <w:t>3</w:t>
            </w:r>
            <w:r>
              <w:rPr>
                <w:rFonts w:hint="default" w:ascii="Times New Roman" w:hAnsi="Times New Roman" w:eastAsia="宋体" w:cs="Times New Roman"/>
                <w:b/>
                <w:bCs w:val="0"/>
                <w:color w:val="auto"/>
                <w:sz w:val="24"/>
                <w:szCs w:val="24"/>
                <w:u w:val="single"/>
                <w:lang w:eastAsia="zh-CN"/>
              </w:rPr>
              <w:t>排放限值要求。</w:t>
            </w:r>
          </w:p>
          <w:p>
            <w:pPr>
              <w:spacing w:line="520" w:lineRule="exact"/>
              <w:ind w:firstLine="482"/>
              <w:rPr>
                <w:rFonts w:hint="default" w:ascii="Times New Roman" w:hAnsi="Times New Roman" w:eastAsia="宋体" w:cs="Times New Roman"/>
                <w:b/>
                <w:bCs w:val="0"/>
                <w:sz w:val="24"/>
                <w:u w:val="single"/>
                <w:lang w:val="en-US" w:eastAsia="zh-CN"/>
              </w:rPr>
            </w:pPr>
            <w:r>
              <w:rPr>
                <w:rFonts w:hint="default" w:ascii="Times New Roman" w:hAnsi="Times New Roman" w:eastAsia="宋体" w:cs="Times New Roman"/>
                <w:b/>
                <w:bCs w:val="0"/>
                <w:sz w:val="24"/>
                <w:u w:val="single"/>
                <w:lang w:eastAsia="zh-CN"/>
              </w:rPr>
              <w:t>（</w:t>
            </w:r>
            <w:r>
              <w:rPr>
                <w:rFonts w:hint="eastAsia" w:ascii="Times New Roman" w:hAnsi="Times New Roman" w:cs="Times New Roman"/>
                <w:b/>
                <w:bCs w:val="0"/>
                <w:sz w:val="24"/>
                <w:u w:val="single"/>
                <w:lang w:val="en-US" w:eastAsia="zh-CN"/>
              </w:rPr>
              <w:t>2</w:t>
            </w:r>
            <w:r>
              <w:rPr>
                <w:rFonts w:hint="default" w:ascii="Times New Roman" w:hAnsi="Times New Roman" w:eastAsia="宋体" w:cs="Times New Roman"/>
                <w:b/>
                <w:bCs w:val="0"/>
                <w:sz w:val="24"/>
                <w:u w:val="single"/>
                <w:lang w:eastAsia="zh-CN"/>
              </w:rPr>
              <w:t>）</w:t>
            </w:r>
            <w:r>
              <w:rPr>
                <w:rFonts w:hint="eastAsia" w:ascii="Times New Roman" w:hAnsi="Times New Roman" w:cs="Times New Roman"/>
                <w:b/>
                <w:bCs w:val="0"/>
                <w:sz w:val="24"/>
                <w:u w:val="single"/>
                <w:lang w:val="en-US" w:eastAsia="zh-CN"/>
              </w:rPr>
              <w:t>用、排水源强分析</w:t>
            </w:r>
          </w:p>
          <w:p>
            <w:pPr>
              <w:spacing w:line="520" w:lineRule="exact"/>
              <w:ind w:firstLine="482" w:firstLineChars="200"/>
              <w:rPr>
                <w:b/>
                <w:bCs w:val="0"/>
                <w:sz w:val="24"/>
                <w:u w:val="single"/>
              </w:rPr>
            </w:pPr>
            <w:r>
              <w:rPr>
                <w:rFonts w:hint="eastAsia"/>
                <w:b/>
                <w:bCs w:val="0"/>
                <w:sz w:val="24"/>
                <w:u w:val="single"/>
              </w:rPr>
              <w:t>本项目营运后用水环节为脱硫系统和集棉网冲洗环节</w:t>
            </w:r>
            <w:r>
              <w:rPr>
                <w:rFonts w:hint="eastAsia"/>
                <w:b/>
                <w:bCs w:val="0"/>
                <w:sz w:val="24"/>
                <w:u w:val="single"/>
                <w:lang w:eastAsia="zh-CN"/>
              </w:rPr>
              <w:t>、</w:t>
            </w:r>
            <w:r>
              <w:rPr>
                <w:rFonts w:hint="eastAsia"/>
                <w:b/>
                <w:bCs w:val="0"/>
                <w:sz w:val="24"/>
                <w:u w:val="single"/>
                <w:lang w:val="en-US" w:eastAsia="zh-CN"/>
              </w:rPr>
              <w:t>车辆冲洗环节、粘结剂稀释用水、原料喷淋用水</w:t>
            </w:r>
            <w:r>
              <w:rPr>
                <w:rFonts w:hint="eastAsia"/>
                <w:b/>
                <w:bCs w:val="0"/>
                <w:sz w:val="24"/>
                <w:u w:val="single"/>
              </w:rPr>
              <w:t>及职工生活用水。厂区内的废水来源于岩棉生产车间</w:t>
            </w:r>
            <w:r>
              <w:rPr>
                <w:rFonts w:hint="eastAsia"/>
                <w:b/>
                <w:bCs w:val="0"/>
                <w:sz w:val="24"/>
                <w:u w:val="single"/>
                <w:lang w:val="en-US" w:eastAsia="zh-CN"/>
              </w:rPr>
              <w:t>天然气高温熔化</w:t>
            </w:r>
            <w:r>
              <w:rPr>
                <w:rFonts w:hint="eastAsia"/>
                <w:b/>
                <w:bCs w:val="0"/>
                <w:sz w:val="24"/>
                <w:u w:val="single"/>
              </w:rPr>
              <w:t>炉</w:t>
            </w:r>
            <w:r>
              <w:rPr>
                <w:rFonts w:hint="eastAsia"/>
                <w:b/>
                <w:bCs w:val="0"/>
                <w:sz w:val="24"/>
                <w:u w:val="single"/>
                <w:lang w:val="en-US" w:eastAsia="zh-CN"/>
              </w:rPr>
              <w:t>废气</w:t>
            </w:r>
            <w:r>
              <w:rPr>
                <w:rFonts w:hint="eastAsia"/>
                <w:b/>
                <w:bCs w:val="0"/>
                <w:sz w:val="24"/>
                <w:u w:val="single"/>
              </w:rPr>
              <w:t>脱硫废水、集棉网冲洗废水</w:t>
            </w:r>
            <w:r>
              <w:rPr>
                <w:rFonts w:hint="eastAsia"/>
                <w:b/>
                <w:bCs w:val="0"/>
                <w:sz w:val="24"/>
                <w:u w:val="single"/>
                <w:lang w:eastAsia="zh-CN"/>
              </w:rPr>
              <w:t>、</w:t>
            </w:r>
            <w:r>
              <w:rPr>
                <w:rFonts w:hint="eastAsia"/>
                <w:b/>
                <w:bCs w:val="0"/>
                <w:sz w:val="24"/>
                <w:u w:val="single"/>
                <w:lang w:val="en-US" w:eastAsia="zh-CN"/>
              </w:rPr>
              <w:t>车辆冲洗废水</w:t>
            </w:r>
            <w:r>
              <w:rPr>
                <w:rFonts w:hint="eastAsia"/>
                <w:b/>
                <w:bCs w:val="0"/>
                <w:sz w:val="24"/>
                <w:u w:val="single"/>
              </w:rPr>
              <w:t>和职工生活污水。集棉网清洗废水经沉淀过滤后用于厂区内的绿化和厂区地面洒水抑尘使用，实现综合利用</w:t>
            </w:r>
            <w:r>
              <w:rPr>
                <w:rFonts w:hint="eastAsia"/>
                <w:b/>
                <w:bCs w:val="0"/>
                <w:sz w:val="24"/>
                <w:u w:val="single"/>
                <w:lang w:eastAsia="zh-CN"/>
              </w:rPr>
              <w:t>，</w:t>
            </w:r>
            <w:r>
              <w:rPr>
                <w:rFonts w:hint="eastAsia"/>
                <w:b/>
                <w:bCs w:val="0"/>
                <w:sz w:val="24"/>
                <w:u w:val="single"/>
                <w:lang w:val="en-US" w:eastAsia="zh-CN"/>
              </w:rPr>
              <w:t>不外排</w:t>
            </w:r>
            <w:r>
              <w:rPr>
                <w:rFonts w:hint="eastAsia"/>
                <w:b/>
                <w:bCs w:val="0"/>
                <w:sz w:val="24"/>
                <w:u w:val="single"/>
                <w:lang w:eastAsia="zh-CN"/>
              </w:rPr>
              <w:t>；</w:t>
            </w:r>
            <w:r>
              <w:rPr>
                <w:rFonts w:hint="eastAsia"/>
                <w:b/>
                <w:bCs w:val="0"/>
                <w:sz w:val="24"/>
                <w:u w:val="single"/>
              </w:rPr>
              <w:t>脱硫废水沉淀后上清液回用于烟气脱硫系统</w:t>
            </w:r>
            <w:r>
              <w:rPr>
                <w:rFonts w:hint="eastAsia"/>
                <w:b/>
                <w:bCs w:val="0"/>
                <w:sz w:val="24"/>
                <w:u w:val="single"/>
                <w:lang w:eastAsia="zh-CN"/>
              </w:rPr>
              <w:t>，</w:t>
            </w:r>
            <w:r>
              <w:rPr>
                <w:rFonts w:hint="eastAsia"/>
                <w:b/>
                <w:bCs w:val="0"/>
                <w:sz w:val="24"/>
                <w:u w:val="single"/>
              </w:rPr>
              <w:t>不外排</w:t>
            </w:r>
            <w:r>
              <w:rPr>
                <w:rFonts w:hint="eastAsia"/>
                <w:b/>
                <w:bCs w:val="0"/>
                <w:sz w:val="24"/>
                <w:u w:val="single"/>
                <w:lang w:eastAsia="zh-CN"/>
              </w:rPr>
              <w:t>；</w:t>
            </w:r>
            <w:r>
              <w:rPr>
                <w:rFonts w:hint="eastAsia"/>
                <w:b/>
                <w:bCs w:val="0"/>
                <w:sz w:val="24"/>
                <w:u w:val="single"/>
                <w:lang w:val="en-US" w:eastAsia="zh-CN"/>
              </w:rPr>
              <w:t>车辆冲洗废水经沉淀池沉淀后循环使用，不外排</w:t>
            </w:r>
            <w:r>
              <w:rPr>
                <w:rFonts w:hint="eastAsia"/>
                <w:b/>
                <w:bCs w:val="0"/>
                <w:sz w:val="24"/>
                <w:u w:val="single"/>
              </w:rPr>
              <w:t>。</w:t>
            </w:r>
          </w:p>
          <w:p>
            <w:pPr>
              <w:spacing w:line="520" w:lineRule="exact"/>
              <w:ind w:firstLine="482" w:firstLineChars="200"/>
              <w:rPr>
                <w:rFonts w:hint="eastAsia" w:ascii="宋体" w:hAnsi="宋体" w:cs="宋体"/>
                <w:b/>
                <w:bCs w:val="0"/>
                <w:sz w:val="24"/>
                <w:u w:val="single"/>
                <w:lang w:val="en-US" w:eastAsia="zh-CN"/>
              </w:rPr>
            </w:pPr>
            <w:r>
              <w:rPr>
                <w:rFonts w:hint="eastAsia" w:ascii="宋体" w:hAnsi="宋体" w:eastAsia="宋体" w:cs="宋体"/>
                <w:b/>
                <w:bCs w:val="0"/>
                <w:sz w:val="24"/>
                <w:u w:val="single"/>
              </w:rPr>
              <w:t>①</w:t>
            </w:r>
            <w:r>
              <w:rPr>
                <w:rFonts w:hint="eastAsia" w:ascii="宋体" w:hAnsi="宋体" w:cs="宋体"/>
                <w:b/>
                <w:bCs w:val="0"/>
                <w:sz w:val="24"/>
                <w:u w:val="single"/>
                <w:lang w:val="en-US" w:eastAsia="zh-CN"/>
              </w:rPr>
              <w:t>车辆冲洗用水</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cs="Times New Roman"/>
                <w:b/>
                <w:bCs w:val="0"/>
                <w:color w:val="auto"/>
                <w:sz w:val="24"/>
                <w:u w:val="single"/>
                <w:lang w:val="en-US" w:eastAsia="zh-CN"/>
              </w:rPr>
            </w:pPr>
            <w:r>
              <w:rPr>
                <w:rFonts w:hint="default" w:ascii="Times New Roman" w:hAnsi="Times New Roman" w:cs="Times New Roman"/>
                <w:b/>
                <w:bCs w:val="0"/>
                <w:color w:val="auto"/>
                <w:sz w:val="24"/>
                <w:u w:val="single"/>
              </w:rPr>
              <w:t>根据《河南省生态环境厅关于印发河南省工业大气污染防治6个专项方案的通知》豫环文[2019]84号的相关要求，需在厂区物料进出口设置车辆自动冲洗系统，对进出厂区的车辆进行自动冲洗。</w:t>
            </w:r>
            <w:r>
              <w:rPr>
                <w:rFonts w:hint="default" w:ascii="Times New Roman" w:hAnsi="Times New Roman" w:cs="Times New Roman"/>
                <w:b/>
                <w:bCs w:val="0"/>
                <w:color w:val="auto"/>
                <w:sz w:val="24"/>
                <w:u w:val="single"/>
                <w:lang w:val="en-US" w:eastAsia="zh-CN"/>
              </w:rPr>
              <w:t>本项目</w:t>
            </w:r>
            <w:r>
              <w:rPr>
                <w:rFonts w:hint="eastAsia" w:ascii="Times New Roman" w:hAnsi="Times New Roman" w:cs="Times New Roman"/>
                <w:b/>
                <w:bCs w:val="0"/>
                <w:color w:val="auto"/>
                <w:sz w:val="24"/>
                <w:u w:val="single"/>
                <w:lang w:val="en-US" w:eastAsia="zh-CN"/>
              </w:rPr>
              <w:t>每</w:t>
            </w:r>
            <w:r>
              <w:rPr>
                <w:rFonts w:hint="default" w:ascii="Times New Roman" w:hAnsi="Times New Roman" w:cs="Times New Roman"/>
                <w:b/>
                <w:bCs w:val="0"/>
                <w:color w:val="auto"/>
                <w:sz w:val="24"/>
                <w:u w:val="single"/>
                <w:lang w:val="en-US" w:eastAsia="zh-CN"/>
              </w:rPr>
              <w:t>年</w:t>
            </w:r>
            <w:r>
              <w:rPr>
                <w:rFonts w:hint="eastAsia" w:ascii="Times New Roman" w:hAnsi="Times New Roman" w:cs="Times New Roman"/>
                <w:b/>
                <w:bCs w:val="0"/>
                <w:color w:val="auto"/>
                <w:sz w:val="24"/>
                <w:u w:val="single"/>
                <w:lang w:val="en-US" w:eastAsia="zh-CN"/>
              </w:rPr>
              <w:t>运输</w:t>
            </w:r>
            <w:r>
              <w:rPr>
                <w:rFonts w:hint="default" w:ascii="Times New Roman" w:hAnsi="Times New Roman" w:cs="Times New Roman"/>
                <w:b/>
                <w:bCs w:val="0"/>
                <w:color w:val="auto"/>
                <w:sz w:val="24"/>
                <w:u w:val="single"/>
                <w:lang w:val="en-US" w:eastAsia="zh-CN"/>
              </w:rPr>
              <w:t>原料量为</w:t>
            </w:r>
            <w:r>
              <w:rPr>
                <w:rFonts w:hint="eastAsia" w:ascii="Times New Roman" w:hAnsi="Times New Roman" w:cs="Times New Roman"/>
                <w:b/>
                <w:bCs w:val="0"/>
                <w:color w:val="auto"/>
                <w:sz w:val="24"/>
                <w:u w:val="single"/>
                <w:lang w:val="en-US" w:eastAsia="zh-CN"/>
              </w:rPr>
              <w:t>1</w:t>
            </w:r>
            <w:r>
              <w:rPr>
                <w:rFonts w:hint="eastAsia" w:cs="Times New Roman"/>
                <w:b/>
                <w:bCs w:val="0"/>
                <w:color w:val="auto"/>
                <w:sz w:val="24"/>
                <w:u w:val="single"/>
                <w:lang w:val="en-US" w:eastAsia="zh-CN"/>
              </w:rPr>
              <w:t>1</w:t>
            </w:r>
            <w:r>
              <w:rPr>
                <w:rFonts w:hint="eastAsia" w:ascii="Times New Roman" w:hAnsi="Times New Roman" w:cs="Times New Roman"/>
                <w:b/>
                <w:bCs w:val="0"/>
                <w:color w:val="auto"/>
                <w:sz w:val="24"/>
                <w:u w:val="single"/>
                <w:lang w:val="en-US" w:eastAsia="zh-CN"/>
              </w:rPr>
              <w:t>800t</w:t>
            </w:r>
            <w:r>
              <w:rPr>
                <w:rFonts w:hint="default" w:ascii="Times New Roman" w:hAnsi="Times New Roman" w:cs="Times New Roman"/>
                <w:b/>
                <w:bCs w:val="0"/>
                <w:color w:val="auto"/>
                <w:sz w:val="24"/>
                <w:u w:val="single"/>
                <w:lang w:val="en-US" w:eastAsia="zh-CN"/>
              </w:rPr>
              <w:t>，年总运输量</w:t>
            </w:r>
            <w:r>
              <w:rPr>
                <w:rFonts w:hint="eastAsia" w:cs="Times New Roman"/>
                <w:b/>
                <w:bCs w:val="0"/>
                <w:color w:val="auto"/>
                <w:sz w:val="24"/>
                <w:u w:val="single"/>
                <w:lang w:val="en-US" w:eastAsia="zh-CN"/>
              </w:rPr>
              <w:t>按23600</w:t>
            </w:r>
            <w:r>
              <w:rPr>
                <w:rFonts w:hint="eastAsia" w:ascii="Times New Roman" w:hAnsi="Times New Roman" w:cs="Times New Roman"/>
                <w:b/>
                <w:bCs w:val="0"/>
                <w:color w:val="auto"/>
                <w:sz w:val="24"/>
                <w:u w:val="single"/>
                <w:lang w:val="en-US" w:eastAsia="zh-CN"/>
              </w:rPr>
              <w:t>t</w:t>
            </w:r>
            <w:r>
              <w:rPr>
                <w:rFonts w:hint="default" w:ascii="Times New Roman" w:hAnsi="Times New Roman" w:cs="Times New Roman"/>
                <w:b/>
                <w:bCs w:val="0"/>
                <w:color w:val="auto"/>
                <w:sz w:val="24"/>
                <w:u w:val="single"/>
                <w:lang w:val="en-US" w:eastAsia="zh-CN"/>
              </w:rPr>
              <w:t>，根据建设方提供的资料，原料、成品由车辆运输，单车一次运输量最大为</w:t>
            </w:r>
            <w:r>
              <w:rPr>
                <w:rFonts w:hint="eastAsia" w:ascii="Times New Roman" w:hAnsi="Times New Roman" w:cs="Times New Roman"/>
                <w:b/>
                <w:bCs w:val="0"/>
                <w:color w:val="auto"/>
                <w:sz w:val="24"/>
                <w:u w:val="single"/>
                <w:lang w:val="en-US" w:eastAsia="zh-CN"/>
              </w:rPr>
              <w:t>30</w:t>
            </w:r>
            <w:r>
              <w:rPr>
                <w:rFonts w:hint="default" w:ascii="Times New Roman" w:hAnsi="Times New Roman" w:cs="Times New Roman"/>
                <w:b/>
                <w:bCs w:val="0"/>
                <w:color w:val="auto"/>
                <w:sz w:val="24"/>
                <w:u w:val="single"/>
                <w:lang w:val="en-US" w:eastAsia="zh-CN"/>
              </w:rPr>
              <w:t>t，约需运输</w:t>
            </w:r>
            <w:r>
              <w:rPr>
                <w:rFonts w:hint="eastAsia" w:cs="Times New Roman"/>
                <w:b/>
                <w:bCs w:val="0"/>
                <w:color w:val="auto"/>
                <w:sz w:val="24"/>
                <w:u w:val="single"/>
                <w:lang w:val="en-US" w:eastAsia="zh-CN"/>
              </w:rPr>
              <w:t>787</w:t>
            </w:r>
            <w:r>
              <w:rPr>
                <w:rFonts w:hint="default" w:ascii="Times New Roman" w:hAnsi="Times New Roman" w:cs="Times New Roman"/>
                <w:b/>
                <w:bCs w:val="0"/>
                <w:color w:val="auto"/>
                <w:sz w:val="24"/>
                <w:u w:val="single"/>
                <w:lang w:val="en-US" w:eastAsia="zh-CN"/>
              </w:rPr>
              <w:t>次/a，每两次需清洗一次。车辆冲洗水量大致为0.2m</w:t>
            </w:r>
            <w:r>
              <w:rPr>
                <w:rFonts w:hint="default" w:ascii="Times New Roman" w:hAnsi="Times New Roman" w:cs="Times New Roman"/>
                <w:b/>
                <w:bCs w:val="0"/>
                <w:color w:val="auto"/>
                <w:sz w:val="24"/>
                <w:u w:val="single"/>
                <w:vertAlign w:val="superscript"/>
                <w:lang w:val="en-US" w:eastAsia="zh-CN"/>
              </w:rPr>
              <w:t>3</w:t>
            </w:r>
            <w:r>
              <w:rPr>
                <w:rFonts w:hint="default" w:ascii="Times New Roman" w:hAnsi="Times New Roman" w:cs="Times New Roman"/>
                <w:b/>
                <w:bCs w:val="0"/>
                <w:color w:val="auto"/>
                <w:sz w:val="24"/>
                <w:u w:val="single"/>
                <w:lang w:val="en-US" w:eastAsia="zh-CN"/>
              </w:rPr>
              <w:t>/辆·次，故每天冲洗水量为</w:t>
            </w:r>
            <w:r>
              <w:rPr>
                <w:rFonts w:hint="eastAsia" w:ascii="Times New Roman" w:hAnsi="Times New Roman" w:cs="Times New Roman"/>
                <w:b/>
                <w:bCs w:val="0"/>
                <w:color w:val="auto"/>
                <w:sz w:val="24"/>
                <w:u w:val="single"/>
                <w:lang w:val="en-US" w:eastAsia="zh-CN"/>
              </w:rPr>
              <w:t>0.</w:t>
            </w:r>
            <w:r>
              <w:rPr>
                <w:rFonts w:hint="eastAsia" w:cs="Times New Roman"/>
                <w:b/>
                <w:bCs w:val="0"/>
                <w:color w:val="auto"/>
                <w:sz w:val="24"/>
                <w:u w:val="single"/>
                <w:lang w:val="en-US" w:eastAsia="zh-CN"/>
              </w:rPr>
              <w:t>26</w:t>
            </w:r>
            <w:r>
              <w:rPr>
                <w:rFonts w:hint="default" w:ascii="Times New Roman" w:hAnsi="Times New Roman" w:cs="Times New Roman"/>
                <w:b/>
                <w:bCs w:val="0"/>
                <w:color w:val="auto"/>
                <w:sz w:val="24"/>
                <w:u w:val="single"/>
                <w:lang w:val="en-US" w:eastAsia="zh-CN"/>
              </w:rPr>
              <w:t>m</w:t>
            </w:r>
            <w:r>
              <w:rPr>
                <w:rFonts w:hint="default" w:ascii="Times New Roman" w:hAnsi="Times New Roman" w:cs="Times New Roman"/>
                <w:b/>
                <w:bCs w:val="0"/>
                <w:color w:val="auto"/>
                <w:sz w:val="24"/>
                <w:u w:val="single"/>
                <w:vertAlign w:val="superscript"/>
                <w:lang w:val="en-US" w:eastAsia="zh-CN"/>
              </w:rPr>
              <w:t>3</w:t>
            </w:r>
            <w:r>
              <w:rPr>
                <w:rFonts w:hint="default" w:ascii="Times New Roman" w:hAnsi="Times New Roman" w:cs="Times New Roman"/>
                <w:b/>
                <w:bCs w:val="0"/>
                <w:color w:val="auto"/>
                <w:sz w:val="24"/>
                <w:u w:val="single"/>
                <w:vertAlign w:val="baseline"/>
                <w:lang w:val="en-US" w:eastAsia="zh-CN"/>
              </w:rPr>
              <w:t>/d</w:t>
            </w:r>
            <w:r>
              <w:rPr>
                <w:rFonts w:hint="default" w:ascii="Times New Roman" w:hAnsi="Times New Roman" w:cs="Times New Roman"/>
                <w:b/>
                <w:bCs w:val="0"/>
                <w:color w:val="auto"/>
                <w:sz w:val="24"/>
                <w:u w:val="single"/>
                <w:lang w:val="en-US" w:eastAsia="zh-CN"/>
              </w:rPr>
              <w:t>，年用量约为</w:t>
            </w:r>
            <w:r>
              <w:rPr>
                <w:rFonts w:hint="eastAsia" w:cs="Times New Roman"/>
                <w:b/>
                <w:bCs w:val="0"/>
                <w:color w:val="auto"/>
                <w:sz w:val="24"/>
                <w:u w:val="single"/>
                <w:lang w:val="en-US" w:eastAsia="zh-CN"/>
              </w:rPr>
              <w:t>78.7</w:t>
            </w:r>
            <w:r>
              <w:rPr>
                <w:rFonts w:hint="default" w:ascii="Times New Roman" w:hAnsi="Times New Roman" w:cs="Times New Roman"/>
                <w:b/>
                <w:bCs w:val="0"/>
                <w:color w:val="auto"/>
                <w:sz w:val="24"/>
                <w:u w:val="single"/>
                <w:lang w:val="en-US" w:eastAsia="zh-CN"/>
              </w:rPr>
              <w:t>m</w:t>
            </w:r>
            <w:r>
              <w:rPr>
                <w:rFonts w:hint="default" w:ascii="Times New Roman" w:hAnsi="Times New Roman" w:cs="Times New Roman"/>
                <w:b/>
                <w:bCs w:val="0"/>
                <w:color w:val="auto"/>
                <w:sz w:val="24"/>
                <w:u w:val="single"/>
                <w:vertAlign w:val="superscript"/>
                <w:lang w:val="en-US" w:eastAsia="zh-CN"/>
              </w:rPr>
              <w:t>3</w:t>
            </w:r>
            <w:r>
              <w:rPr>
                <w:rFonts w:hint="default" w:ascii="Times New Roman" w:hAnsi="Times New Roman" w:cs="Times New Roman"/>
                <w:b/>
                <w:bCs w:val="0"/>
                <w:color w:val="auto"/>
                <w:sz w:val="24"/>
                <w:u w:val="single"/>
                <w:lang w:val="en-US" w:eastAsia="zh-CN"/>
              </w:rPr>
              <w:t>，每辆车带走按10%计，则洗车废水产生量为</w:t>
            </w:r>
            <w:r>
              <w:rPr>
                <w:rFonts w:hint="eastAsia" w:cs="Times New Roman"/>
                <w:b/>
                <w:bCs w:val="0"/>
                <w:color w:val="auto"/>
                <w:sz w:val="24"/>
                <w:u w:val="single"/>
                <w:lang w:val="en-US" w:eastAsia="zh-CN"/>
              </w:rPr>
              <w:t>0.24</w:t>
            </w:r>
            <w:r>
              <w:rPr>
                <w:rFonts w:hint="default" w:ascii="Times New Roman" w:hAnsi="Times New Roman" w:cs="Times New Roman"/>
                <w:b/>
                <w:bCs w:val="0"/>
                <w:color w:val="auto"/>
                <w:sz w:val="24"/>
                <w:u w:val="single"/>
                <w:lang w:val="en-US" w:eastAsia="zh-CN"/>
              </w:rPr>
              <w:t>m</w:t>
            </w:r>
            <w:r>
              <w:rPr>
                <w:rFonts w:hint="default" w:ascii="Times New Roman" w:hAnsi="Times New Roman" w:cs="Times New Roman"/>
                <w:b/>
                <w:bCs w:val="0"/>
                <w:color w:val="auto"/>
                <w:sz w:val="24"/>
                <w:u w:val="single"/>
                <w:vertAlign w:val="superscript"/>
                <w:lang w:val="en-US" w:eastAsia="zh-CN"/>
              </w:rPr>
              <w:t>3</w:t>
            </w:r>
            <w:r>
              <w:rPr>
                <w:rFonts w:hint="default" w:ascii="Times New Roman" w:hAnsi="Times New Roman" w:cs="Times New Roman"/>
                <w:b/>
                <w:bCs w:val="0"/>
                <w:color w:val="auto"/>
                <w:sz w:val="24"/>
                <w:u w:val="single"/>
                <w:vertAlign w:val="baseline"/>
                <w:lang w:val="en-US" w:eastAsia="zh-CN"/>
              </w:rPr>
              <w:t>/d</w:t>
            </w:r>
            <w:r>
              <w:rPr>
                <w:rFonts w:hint="default" w:ascii="Times New Roman" w:hAnsi="Times New Roman" w:cs="Times New Roman"/>
                <w:b/>
                <w:bCs w:val="0"/>
                <w:color w:val="auto"/>
                <w:sz w:val="24"/>
                <w:u w:val="single"/>
                <w:lang w:val="en-US" w:eastAsia="zh-CN"/>
              </w:rPr>
              <w:t>，</w:t>
            </w:r>
            <w:r>
              <w:rPr>
                <w:rFonts w:hint="eastAsia" w:cs="Times New Roman"/>
                <w:b/>
                <w:bCs w:val="0"/>
                <w:color w:val="auto"/>
                <w:sz w:val="24"/>
                <w:u w:val="single"/>
                <w:lang w:val="en-US" w:eastAsia="zh-CN"/>
              </w:rPr>
              <w:t>70.83</w:t>
            </w:r>
            <w:r>
              <w:rPr>
                <w:rFonts w:hint="default" w:ascii="Times New Roman" w:hAnsi="Times New Roman" w:cs="Times New Roman"/>
                <w:b/>
                <w:bCs w:val="0"/>
                <w:color w:val="auto"/>
                <w:sz w:val="24"/>
                <w:u w:val="single"/>
                <w:lang w:val="en-US" w:eastAsia="zh-CN"/>
              </w:rPr>
              <w:t>m</w:t>
            </w:r>
            <w:r>
              <w:rPr>
                <w:rFonts w:hint="default" w:ascii="Times New Roman" w:hAnsi="Times New Roman" w:cs="Times New Roman"/>
                <w:b/>
                <w:bCs w:val="0"/>
                <w:color w:val="auto"/>
                <w:sz w:val="24"/>
                <w:u w:val="single"/>
                <w:vertAlign w:val="superscript"/>
                <w:lang w:val="en-US" w:eastAsia="zh-CN"/>
              </w:rPr>
              <w:t>3</w:t>
            </w:r>
            <w:r>
              <w:rPr>
                <w:rFonts w:hint="default" w:ascii="Times New Roman" w:hAnsi="Times New Roman" w:cs="Times New Roman"/>
                <w:b/>
                <w:bCs w:val="0"/>
                <w:color w:val="auto"/>
                <w:sz w:val="24"/>
                <w:u w:val="single"/>
                <w:lang w:val="en-US" w:eastAsia="zh-CN"/>
              </w:rPr>
              <w:t>/a，该废水的主要水质污染因子为SS，其浓度大致为2000mg/L。由于冲洗用水的损耗，每天需补充一定量的新鲜水，根据用排水情况，补充水量为</w:t>
            </w:r>
            <w:r>
              <w:rPr>
                <w:rFonts w:hint="eastAsia" w:cs="Times New Roman"/>
                <w:b/>
                <w:bCs w:val="0"/>
                <w:color w:val="auto"/>
                <w:sz w:val="24"/>
                <w:u w:val="single"/>
                <w:lang w:val="en-US" w:eastAsia="zh-CN"/>
              </w:rPr>
              <w:t>0.026</w:t>
            </w:r>
            <w:r>
              <w:rPr>
                <w:rFonts w:hint="default" w:ascii="Times New Roman" w:hAnsi="Times New Roman" w:cs="Times New Roman"/>
                <w:b/>
                <w:bCs w:val="0"/>
                <w:color w:val="auto"/>
                <w:sz w:val="24"/>
                <w:u w:val="single"/>
                <w:lang w:val="en-US" w:eastAsia="zh-CN"/>
              </w:rPr>
              <w:t>m</w:t>
            </w:r>
            <w:r>
              <w:rPr>
                <w:rFonts w:hint="default" w:ascii="Times New Roman" w:hAnsi="Times New Roman" w:cs="Times New Roman"/>
                <w:b/>
                <w:bCs w:val="0"/>
                <w:color w:val="auto"/>
                <w:sz w:val="24"/>
                <w:u w:val="single"/>
                <w:vertAlign w:val="superscript"/>
                <w:lang w:val="en-US" w:eastAsia="zh-CN"/>
              </w:rPr>
              <w:t>3</w:t>
            </w:r>
            <w:r>
              <w:rPr>
                <w:rFonts w:hint="default" w:ascii="Times New Roman" w:hAnsi="Times New Roman" w:cs="Times New Roman"/>
                <w:b/>
                <w:bCs w:val="0"/>
                <w:color w:val="auto"/>
                <w:sz w:val="24"/>
                <w:u w:val="single"/>
                <w:vertAlign w:val="baseline"/>
                <w:lang w:val="en-US" w:eastAsia="zh-CN"/>
              </w:rPr>
              <w:t>/d</w:t>
            </w:r>
            <w:r>
              <w:rPr>
                <w:rFonts w:hint="default" w:ascii="Times New Roman" w:hAnsi="Times New Roman" w:cs="Times New Roman"/>
                <w:b/>
                <w:bCs w:val="0"/>
                <w:color w:val="auto"/>
                <w:sz w:val="24"/>
                <w:u w:val="single"/>
                <w:lang w:val="en-US" w:eastAsia="zh-CN"/>
              </w:rPr>
              <w:t>，</w:t>
            </w:r>
            <w:r>
              <w:rPr>
                <w:rFonts w:hint="eastAsia" w:cs="Times New Roman"/>
                <w:b/>
                <w:bCs w:val="0"/>
                <w:color w:val="auto"/>
                <w:sz w:val="24"/>
                <w:u w:val="single"/>
                <w:lang w:val="en-US" w:eastAsia="zh-CN"/>
              </w:rPr>
              <w:t>7.87</w:t>
            </w:r>
            <w:r>
              <w:rPr>
                <w:rFonts w:hint="default" w:ascii="Times New Roman" w:hAnsi="Times New Roman" w:cs="Times New Roman"/>
                <w:b/>
                <w:bCs w:val="0"/>
                <w:color w:val="auto"/>
                <w:sz w:val="24"/>
                <w:u w:val="single"/>
                <w:lang w:val="en-US" w:eastAsia="zh-CN"/>
              </w:rPr>
              <w:t>m</w:t>
            </w:r>
            <w:r>
              <w:rPr>
                <w:rFonts w:hint="default" w:ascii="Times New Roman" w:hAnsi="Times New Roman" w:cs="Times New Roman"/>
                <w:b/>
                <w:bCs w:val="0"/>
                <w:color w:val="auto"/>
                <w:sz w:val="24"/>
                <w:u w:val="single"/>
                <w:vertAlign w:val="superscript"/>
                <w:lang w:val="en-US" w:eastAsia="zh-CN"/>
              </w:rPr>
              <w:t>3</w:t>
            </w:r>
            <w:r>
              <w:rPr>
                <w:rFonts w:hint="default" w:ascii="Times New Roman" w:hAnsi="Times New Roman" w:cs="Times New Roman"/>
                <w:b/>
                <w:bCs w:val="0"/>
                <w:color w:val="auto"/>
                <w:sz w:val="24"/>
                <w:u w:val="single"/>
                <w:lang w:val="en-US" w:eastAsia="zh-CN"/>
              </w:rPr>
              <w:t>/a。</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cs="Times New Roman"/>
                <w:b/>
                <w:bCs w:val="0"/>
                <w:color w:val="auto"/>
                <w:sz w:val="24"/>
                <w:szCs w:val="24"/>
                <w:u w:val="single"/>
              </w:rPr>
            </w:pPr>
            <w:r>
              <w:rPr>
                <w:rFonts w:hint="default" w:ascii="Times New Roman" w:hAnsi="Times New Roman" w:cs="Times New Roman"/>
                <w:b/>
                <w:bCs w:val="0"/>
                <w:color w:val="auto"/>
                <w:sz w:val="24"/>
                <w:u w:val="single"/>
                <w:lang w:val="en-US" w:eastAsia="zh-CN"/>
              </w:rPr>
              <w:t>评价</w:t>
            </w:r>
            <w:r>
              <w:rPr>
                <w:rFonts w:hint="default" w:ascii="Times New Roman" w:hAnsi="Times New Roman" w:cs="Times New Roman"/>
                <w:b/>
                <w:bCs w:val="0"/>
                <w:color w:val="auto"/>
                <w:sz w:val="24"/>
                <w:szCs w:val="24"/>
                <w:u w:val="single"/>
                <w:lang w:eastAsia="zh-CN"/>
              </w:rPr>
              <w:t>建议厂区建</w:t>
            </w:r>
            <w:r>
              <w:rPr>
                <w:rFonts w:hint="default" w:ascii="Times New Roman" w:hAnsi="Times New Roman" w:cs="Times New Roman"/>
                <w:b/>
                <w:bCs w:val="0"/>
                <w:color w:val="auto"/>
                <w:sz w:val="24"/>
                <w:szCs w:val="24"/>
                <w:u w:val="single"/>
              </w:rPr>
              <w:t>1座</w:t>
            </w:r>
            <w:r>
              <w:rPr>
                <w:rFonts w:hint="default" w:ascii="Times New Roman" w:hAnsi="Times New Roman" w:cs="Times New Roman"/>
                <w:b/>
                <w:bCs w:val="0"/>
                <w:color w:val="auto"/>
                <w:sz w:val="24"/>
                <w:szCs w:val="24"/>
                <w:u w:val="single"/>
                <w:lang w:eastAsia="zh-CN"/>
              </w:rPr>
              <w:t>容积为</w:t>
            </w:r>
            <w:r>
              <w:rPr>
                <w:rFonts w:hint="default" w:ascii="Times New Roman" w:hAnsi="Times New Roman" w:cs="Times New Roman"/>
                <w:b/>
                <w:bCs w:val="0"/>
                <w:color w:val="auto"/>
                <w:sz w:val="24"/>
                <w:szCs w:val="24"/>
                <w:u w:val="single"/>
                <w:lang w:val="en-US" w:eastAsia="zh-CN"/>
              </w:rPr>
              <w:t>2</w:t>
            </w:r>
            <w:r>
              <w:rPr>
                <w:rFonts w:hint="default" w:ascii="Times New Roman" w:hAnsi="Times New Roman" w:cs="Times New Roman"/>
                <w:b/>
                <w:bCs w:val="0"/>
                <w:color w:val="auto"/>
                <w:sz w:val="24"/>
                <w:szCs w:val="24"/>
                <w:u w:val="single"/>
              </w:rPr>
              <w:t>m</w:t>
            </w:r>
            <w:r>
              <w:rPr>
                <w:rFonts w:hint="default" w:ascii="Times New Roman" w:hAnsi="Times New Roman" w:cs="Times New Roman"/>
                <w:b/>
                <w:bCs w:val="0"/>
                <w:color w:val="auto"/>
                <w:sz w:val="24"/>
                <w:szCs w:val="24"/>
                <w:u w:val="single"/>
                <w:vertAlign w:val="superscript"/>
              </w:rPr>
              <w:t>3</w:t>
            </w:r>
            <w:r>
              <w:rPr>
                <w:rFonts w:hint="default" w:ascii="Times New Roman" w:hAnsi="Times New Roman" w:cs="Times New Roman"/>
                <w:b/>
                <w:bCs w:val="0"/>
                <w:color w:val="auto"/>
                <w:sz w:val="24"/>
                <w:szCs w:val="24"/>
                <w:u w:val="single"/>
              </w:rPr>
              <w:t>的</w:t>
            </w:r>
            <w:r>
              <w:rPr>
                <w:rFonts w:hint="default" w:ascii="Times New Roman" w:hAnsi="Times New Roman" w:cs="Times New Roman"/>
                <w:b/>
                <w:bCs w:val="0"/>
                <w:color w:val="auto"/>
                <w:sz w:val="24"/>
                <w:szCs w:val="24"/>
                <w:u w:val="single"/>
                <w:lang w:eastAsia="zh-CN"/>
              </w:rPr>
              <w:t>车辆冲洗废水</w:t>
            </w:r>
            <w:r>
              <w:rPr>
                <w:rFonts w:hint="default" w:ascii="Times New Roman" w:hAnsi="Times New Roman" w:cs="Times New Roman"/>
                <w:b/>
                <w:bCs w:val="0"/>
                <w:color w:val="auto"/>
                <w:sz w:val="24"/>
                <w:szCs w:val="24"/>
                <w:u w:val="single"/>
              </w:rPr>
              <w:t>沉淀池对其进行收集和处理，处理后可循环使用，不外排。</w:t>
            </w:r>
          </w:p>
          <w:p>
            <w:pPr>
              <w:spacing w:line="520" w:lineRule="exact"/>
              <w:ind w:firstLine="480" w:firstLineChars="200"/>
              <w:rPr>
                <w:rFonts w:hint="default" w:eastAsia="宋体"/>
                <w:b/>
                <w:bCs w:val="0"/>
                <w:sz w:val="24"/>
                <w:u w:val="single"/>
                <w:lang w:val="en-US" w:eastAsia="zh-CN"/>
              </w:rPr>
            </w:pPr>
            <w:r>
              <w:rPr>
                <w:rFonts w:hint="eastAsia" w:ascii="微软雅黑" w:hAnsi="微软雅黑" w:eastAsia="微软雅黑" w:cs="微软雅黑"/>
                <w:b/>
                <w:bCs w:val="0"/>
                <w:sz w:val="24"/>
                <w:u w:val="single"/>
                <w:lang w:val="en-US" w:eastAsia="zh-CN"/>
              </w:rPr>
              <w:t>②</w:t>
            </w:r>
            <w:r>
              <w:rPr>
                <w:rFonts w:hint="eastAsia" w:ascii="宋体" w:hAnsi="宋体" w:cs="宋体"/>
                <w:b/>
                <w:bCs w:val="0"/>
                <w:sz w:val="24"/>
                <w:u w:val="single"/>
                <w:lang w:val="en-US" w:eastAsia="zh-CN"/>
              </w:rPr>
              <w:t>脱硫系统循环水</w:t>
            </w:r>
          </w:p>
          <w:p>
            <w:pPr>
              <w:spacing w:line="520" w:lineRule="exact"/>
              <w:ind w:firstLine="482" w:firstLineChars="200"/>
              <w:rPr>
                <w:rFonts w:hint="default" w:eastAsia="宋体"/>
                <w:b/>
                <w:bCs w:val="0"/>
                <w:sz w:val="24"/>
                <w:u w:val="single"/>
                <w:lang w:val="en-US" w:eastAsia="zh-CN"/>
              </w:rPr>
            </w:pPr>
            <w:r>
              <w:rPr>
                <w:rFonts w:hint="eastAsia"/>
                <w:b/>
                <w:bCs w:val="0"/>
                <w:sz w:val="24"/>
                <w:u w:val="single"/>
                <w:lang w:val="en-US" w:eastAsia="zh-CN"/>
              </w:rPr>
              <w:t>通过查阅工程资料可知，双减法脱硫中水气比例关系为每处理1000m</w:t>
            </w:r>
            <w:r>
              <w:rPr>
                <w:rFonts w:hint="eastAsia"/>
                <w:b/>
                <w:bCs w:val="0"/>
                <w:sz w:val="24"/>
                <w:u w:val="single"/>
                <w:vertAlign w:val="superscript"/>
                <w:lang w:val="en-US" w:eastAsia="zh-CN"/>
              </w:rPr>
              <w:t>3</w:t>
            </w:r>
            <w:r>
              <w:rPr>
                <w:rFonts w:hint="eastAsia"/>
                <w:b/>
                <w:bCs w:val="0"/>
                <w:sz w:val="24"/>
                <w:u w:val="single"/>
                <w:lang w:val="en-US" w:eastAsia="zh-CN"/>
              </w:rPr>
              <w:t>废气对应3m</w:t>
            </w:r>
            <w:r>
              <w:rPr>
                <w:rFonts w:hint="eastAsia"/>
                <w:b/>
                <w:bCs w:val="0"/>
                <w:sz w:val="24"/>
                <w:u w:val="single"/>
                <w:vertAlign w:val="superscript"/>
                <w:lang w:val="en-US" w:eastAsia="zh-CN"/>
              </w:rPr>
              <w:t>3</w:t>
            </w:r>
            <w:r>
              <w:rPr>
                <w:rFonts w:hint="eastAsia"/>
                <w:b/>
                <w:bCs w:val="0"/>
                <w:sz w:val="24"/>
                <w:u w:val="single"/>
                <w:lang w:val="en-US" w:eastAsia="zh-CN"/>
              </w:rPr>
              <w:t>的水量；本项目天然气高温熔化炉废气量为20000m</w:t>
            </w:r>
            <w:r>
              <w:rPr>
                <w:rFonts w:hint="eastAsia"/>
                <w:b/>
                <w:bCs w:val="0"/>
                <w:sz w:val="24"/>
                <w:u w:val="single"/>
                <w:vertAlign w:val="superscript"/>
                <w:lang w:val="en-US" w:eastAsia="zh-CN"/>
              </w:rPr>
              <w:t>3</w:t>
            </w:r>
            <w:r>
              <w:rPr>
                <w:rFonts w:hint="eastAsia"/>
                <w:b/>
                <w:bCs w:val="0"/>
                <w:sz w:val="24"/>
                <w:u w:val="single"/>
                <w:lang w:val="en-US" w:eastAsia="zh-CN"/>
              </w:rPr>
              <w:t>/h，则项目循环水泵流量为60m</w:t>
            </w:r>
            <w:r>
              <w:rPr>
                <w:rFonts w:hint="eastAsia"/>
                <w:b/>
                <w:bCs w:val="0"/>
                <w:sz w:val="24"/>
                <w:u w:val="single"/>
                <w:vertAlign w:val="superscript"/>
                <w:lang w:val="en-US" w:eastAsia="zh-CN"/>
              </w:rPr>
              <w:t>3</w:t>
            </w:r>
            <w:r>
              <w:rPr>
                <w:rFonts w:hint="eastAsia"/>
                <w:b/>
                <w:bCs w:val="0"/>
                <w:sz w:val="24"/>
                <w:u w:val="single"/>
                <w:lang w:val="en-US" w:eastAsia="zh-CN"/>
              </w:rPr>
              <w:t>/h。其中加药池停留时间按1h计、沉淀池停留时间按2h计和循环池停留时间按1h计，经计算项目加药池、沉淀池和循环池容积分别为60m</w:t>
            </w:r>
            <w:r>
              <w:rPr>
                <w:rFonts w:hint="eastAsia"/>
                <w:b/>
                <w:bCs w:val="0"/>
                <w:sz w:val="24"/>
                <w:u w:val="single"/>
                <w:vertAlign w:val="superscript"/>
                <w:lang w:val="en-US" w:eastAsia="zh-CN"/>
              </w:rPr>
              <w:t>3</w:t>
            </w:r>
            <w:r>
              <w:rPr>
                <w:rFonts w:hint="eastAsia"/>
                <w:b/>
                <w:bCs w:val="0"/>
                <w:sz w:val="24"/>
                <w:u w:val="single"/>
                <w:vertAlign w:val="baseline"/>
                <w:lang w:val="en-US" w:eastAsia="zh-CN"/>
              </w:rPr>
              <w:t>、</w:t>
            </w:r>
            <w:r>
              <w:rPr>
                <w:rFonts w:hint="eastAsia"/>
                <w:b/>
                <w:bCs w:val="0"/>
                <w:sz w:val="24"/>
                <w:u w:val="single"/>
                <w:lang w:val="en-US" w:eastAsia="zh-CN"/>
              </w:rPr>
              <w:t>120m</w:t>
            </w:r>
            <w:r>
              <w:rPr>
                <w:rFonts w:hint="eastAsia"/>
                <w:b/>
                <w:bCs w:val="0"/>
                <w:sz w:val="24"/>
                <w:u w:val="single"/>
                <w:vertAlign w:val="superscript"/>
                <w:lang w:val="en-US" w:eastAsia="zh-CN"/>
              </w:rPr>
              <w:t>3</w:t>
            </w:r>
            <w:r>
              <w:rPr>
                <w:rFonts w:hint="eastAsia"/>
                <w:b/>
                <w:bCs w:val="0"/>
                <w:sz w:val="24"/>
                <w:u w:val="single"/>
                <w:lang w:val="en-US" w:eastAsia="zh-CN"/>
              </w:rPr>
              <w:t>和60m</w:t>
            </w:r>
            <w:r>
              <w:rPr>
                <w:rFonts w:hint="eastAsia"/>
                <w:b/>
                <w:bCs w:val="0"/>
                <w:sz w:val="24"/>
                <w:u w:val="single"/>
                <w:vertAlign w:val="superscript"/>
                <w:lang w:val="en-US" w:eastAsia="zh-CN"/>
              </w:rPr>
              <w:t>3</w:t>
            </w:r>
            <w:r>
              <w:rPr>
                <w:rFonts w:hint="eastAsia"/>
                <w:b/>
                <w:bCs w:val="0"/>
                <w:sz w:val="24"/>
                <w:u w:val="single"/>
                <w:lang w:val="en-US" w:eastAsia="zh-CN"/>
              </w:rPr>
              <w:t>。参照同行业工程经验数据，脱硫系统循环水运行期间损耗量约为循环量的0.8%-1%（本次计算取1%），则本项目定期补充新鲜水量为2.4t/d。综上所述，该环节只需定期补充新鲜水，脱硫循环水循环使用，无废水外排。</w:t>
            </w:r>
          </w:p>
          <w:p>
            <w:pPr>
              <w:spacing w:line="520" w:lineRule="exact"/>
              <w:ind w:firstLine="482" w:firstLineChars="200"/>
              <w:rPr>
                <w:rFonts w:hint="eastAsia" w:eastAsia="宋体"/>
                <w:b/>
                <w:bCs w:val="0"/>
                <w:sz w:val="24"/>
                <w:u w:val="single"/>
                <w:lang w:val="en-US" w:eastAsia="zh-CN"/>
              </w:rPr>
            </w:pPr>
            <w:r>
              <w:rPr>
                <w:rFonts w:hint="default" w:ascii="Times New Roman" w:hAnsi="Times New Roman" w:eastAsia="楷体_GB2312" w:cs="Times New Roman"/>
                <w:b/>
                <w:bCs w:val="0"/>
                <w:sz w:val="24"/>
                <w:u w:val="single"/>
              </w:rPr>
              <w:t>③</w:t>
            </w:r>
            <w:r>
              <w:rPr>
                <w:rFonts w:hint="eastAsia"/>
                <w:b/>
                <w:bCs w:val="0"/>
                <w:sz w:val="24"/>
                <w:u w:val="single"/>
              </w:rPr>
              <w:t>集棉网冲洗</w:t>
            </w:r>
            <w:r>
              <w:rPr>
                <w:rFonts w:hint="eastAsia"/>
                <w:b/>
                <w:bCs w:val="0"/>
                <w:sz w:val="24"/>
                <w:u w:val="single"/>
                <w:lang w:val="en-US" w:eastAsia="zh-CN"/>
              </w:rPr>
              <w:t>用水</w:t>
            </w:r>
          </w:p>
          <w:p>
            <w:pPr>
              <w:spacing w:line="520" w:lineRule="exact"/>
              <w:ind w:firstLine="482" w:firstLineChars="200"/>
              <w:rPr>
                <w:rFonts w:hint="default" w:ascii="Times New Roman" w:hAnsi="Times New Roman" w:cs="Times New Roman"/>
                <w:b/>
                <w:bCs w:val="0"/>
                <w:color w:val="000000"/>
                <w:kern w:val="0"/>
                <w:sz w:val="24"/>
                <w:szCs w:val="24"/>
                <w:u w:val="single"/>
              </w:rPr>
            </w:pPr>
            <w:r>
              <w:rPr>
                <w:rFonts w:hint="default" w:ascii="Times New Roman" w:hAnsi="Times New Roman" w:cs="Times New Roman"/>
                <w:b/>
                <w:bCs w:val="0"/>
                <w:color w:val="000000"/>
                <w:kern w:val="0"/>
                <w:sz w:val="24"/>
                <w:szCs w:val="24"/>
                <w:u w:val="single"/>
              </w:rPr>
              <w:t>项目集棉机网带在生产期间，岩棉纤维会不断堵塞网眼，使集棉网带的孔隙率逐渐降低，导致集棉效率不断下降，故在生产一定时间后，需要对集棉网带进行清洗。类比同类型规模接近项目的实际生产情况，集棉机网带清洗环节用水系数约为0.5m</w:t>
            </w:r>
            <w:r>
              <w:rPr>
                <w:rFonts w:hint="default" w:ascii="Times New Roman" w:hAnsi="Times New Roman" w:cs="Times New Roman"/>
                <w:b/>
                <w:bCs w:val="0"/>
                <w:color w:val="000000"/>
                <w:kern w:val="0"/>
                <w:sz w:val="24"/>
                <w:szCs w:val="24"/>
                <w:u w:val="single"/>
                <w:vertAlign w:val="superscript"/>
              </w:rPr>
              <w:t>3</w:t>
            </w:r>
            <w:r>
              <w:rPr>
                <w:rFonts w:hint="default" w:ascii="Times New Roman" w:hAnsi="Times New Roman" w:cs="Times New Roman"/>
                <w:b/>
                <w:bCs w:val="0"/>
                <w:color w:val="000000"/>
                <w:kern w:val="0"/>
                <w:sz w:val="24"/>
                <w:szCs w:val="24"/>
                <w:u w:val="single"/>
              </w:rPr>
              <w:t>/h，项目生产时长</w:t>
            </w:r>
            <w:r>
              <w:rPr>
                <w:rFonts w:hint="eastAsia" w:ascii="Times New Roman" w:hAnsi="Times New Roman" w:cs="Times New Roman"/>
                <w:b/>
                <w:bCs w:val="0"/>
                <w:color w:val="000000"/>
                <w:kern w:val="0"/>
                <w:sz w:val="24"/>
                <w:szCs w:val="24"/>
                <w:u w:val="single"/>
                <w:lang w:val="en-US" w:eastAsia="zh-CN"/>
              </w:rPr>
              <w:t>24</w:t>
            </w:r>
            <w:r>
              <w:rPr>
                <w:rFonts w:hint="default" w:ascii="Times New Roman" w:hAnsi="Times New Roman" w:cs="Times New Roman"/>
                <w:b/>
                <w:bCs w:val="0"/>
                <w:color w:val="000000"/>
                <w:kern w:val="0"/>
                <w:sz w:val="24"/>
                <w:szCs w:val="24"/>
                <w:u w:val="single"/>
              </w:rPr>
              <w:t>h/d，则集棉网清洗用水量约</w:t>
            </w:r>
            <w:r>
              <w:rPr>
                <w:rFonts w:hint="eastAsia" w:ascii="Times New Roman" w:hAnsi="Times New Roman" w:cs="Times New Roman"/>
                <w:b/>
                <w:bCs w:val="0"/>
                <w:color w:val="000000"/>
                <w:kern w:val="0"/>
                <w:sz w:val="24"/>
                <w:szCs w:val="24"/>
                <w:u w:val="single"/>
                <w:lang w:val="en-US" w:eastAsia="zh-CN"/>
              </w:rPr>
              <w:t>120</w:t>
            </w:r>
            <w:r>
              <w:rPr>
                <w:rFonts w:hint="default" w:ascii="Times New Roman" w:hAnsi="Times New Roman" w:cs="Times New Roman"/>
                <w:b/>
                <w:bCs w:val="0"/>
                <w:color w:val="000000"/>
                <w:kern w:val="0"/>
                <w:sz w:val="24"/>
                <w:szCs w:val="24"/>
                <w:u w:val="single"/>
              </w:rPr>
              <w:t>m</w:t>
            </w:r>
            <w:r>
              <w:rPr>
                <w:rFonts w:hint="default" w:ascii="Times New Roman" w:hAnsi="Times New Roman" w:cs="Times New Roman"/>
                <w:b/>
                <w:bCs w:val="0"/>
                <w:color w:val="000000"/>
                <w:kern w:val="0"/>
                <w:sz w:val="24"/>
                <w:szCs w:val="24"/>
                <w:u w:val="single"/>
                <w:vertAlign w:val="superscript"/>
              </w:rPr>
              <w:t>3</w:t>
            </w:r>
            <w:r>
              <w:rPr>
                <w:rFonts w:hint="default" w:ascii="Times New Roman" w:hAnsi="Times New Roman" w:cs="Times New Roman"/>
                <w:b/>
                <w:bCs w:val="0"/>
                <w:color w:val="000000"/>
                <w:kern w:val="0"/>
                <w:sz w:val="24"/>
                <w:szCs w:val="24"/>
                <w:u w:val="single"/>
              </w:rPr>
              <w:t>/d</w:t>
            </w:r>
            <w:r>
              <w:rPr>
                <w:rFonts w:hint="eastAsia" w:ascii="Times New Roman" w:hAnsi="Times New Roman" w:cs="Times New Roman"/>
                <w:b/>
                <w:bCs w:val="0"/>
                <w:color w:val="000000"/>
                <w:kern w:val="0"/>
                <w:sz w:val="24"/>
                <w:szCs w:val="24"/>
                <w:u w:val="single"/>
                <w:lang w:eastAsia="zh-CN"/>
              </w:rPr>
              <w:t>（</w:t>
            </w:r>
            <w:r>
              <w:rPr>
                <w:rFonts w:hint="eastAsia" w:ascii="Times New Roman" w:hAnsi="Times New Roman" w:cs="Times New Roman"/>
                <w:b/>
                <w:bCs w:val="0"/>
                <w:color w:val="000000"/>
                <w:kern w:val="0"/>
                <w:sz w:val="24"/>
                <w:szCs w:val="24"/>
                <w:u w:val="single"/>
                <w:lang w:val="en-US" w:eastAsia="zh-CN"/>
              </w:rPr>
              <w:t>5m</w:t>
            </w:r>
            <w:r>
              <w:rPr>
                <w:rFonts w:hint="eastAsia" w:ascii="Times New Roman" w:hAnsi="Times New Roman" w:cs="Times New Roman"/>
                <w:b/>
                <w:bCs w:val="0"/>
                <w:color w:val="000000"/>
                <w:kern w:val="0"/>
                <w:sz w:val="24"/>
                <w:szCs w:val="24"/>
                <w:u w:val="single"/>
                <w:vertAlign w:val="superscript"/>
                <w:lang w:val="en-US" w:eastAsia="zh-CN"/>
              </w:rPr>
              <w:t>3</w:t>
            </w:r>
            <w:r>
              <w:rPr>
                <w:rFonts w:hint="eastAsia" w:ascii="Times New Roman" w:hAnsi="Times New Roman" w:cs="Times New Roman"/>
                <w:b/>
                <w:bCs w:val="0"/>
                <w:color w:val="000000"/>
                <w:kern w:val="0"/>
                <w:sz w:val="24"/>
                <w:szCs w:val="24"/>
                <w:u w:val="single"/>
                <w:lang w:val="en-US" w:eastAsia="zh-CN"/>
              </w:rPr>
              <w:t>/h</w:t>
            </w:r>
            <w:r>
              <w:rPr>
                <w:rFonts w:hint="eastAsia" w:ascii="Times New Roman" w:hAnsi="Times New Roman" w:cs="Times New Roman"/>
                <w:b/>
                <w:bCs w:val="0"/>
                <w:color w:val="000000"/>
                <w:kern w:val="0"/>
                <w:sz w:val="24"/>
                <w:szCs w:val="24"/>
                <w:u w:val="single"/>
                <w:lang w:eastAsia="zh-CN"/>
              </w:rPr>
              <w:t>）</w:t>
            </w:r>
            <w:r>
              <w:rPr>
                <w:rFonts w:hint="default" w:ascii="Times New Roman" w:hAnsi="Times New Roman" w:cs="Times New Roman"/>
                <w:b/>
                <w:bCs w:val="0"/>
                <w:color w:val="000000"/>
                <w:kern w:val="0"/>
                <w:sz w:val="24"/>
                <w:szCs w:val="24"/>
                <w:u w:val="single"/>
              </w:rPr>
              <w:t>，</w:t>
            </w:r>
            <w:r>
              <w:rPr>
                <w:rFonts w:hint="eastAsia" w:ascii="Times New Roman" w:hAnsi="Times New Roman" w:cs="Times New Roman"/>
                <w:b/>
                <w:bCs w:val="0"/>
                <w:color w:val="000000"/>
                <w:kern w:val="0"/>
                <w:sz w:val="24"/>
                <w:szCs w:val="24"/>
                <w:u w:val="single"/>
                <w:lang w:val="en-US" w:eastAsia="zh-CN"/>
              </w:rPr>
              <w:t>其中损耗量按1%计，则本环节定期补充新鲜水量为1.2</w:t>
            </w:r>
            <w:r>
              <w:rPr>
                <w:rFonts w:hint="default" w:ascii="Times New Roman" w:hAnsi="Times New Roman" w:cs="Times New Roman"/>
                <w:b/>
                <w:bCs w:val="0"/>
                <w:color w:val="000000"/>
                <w:kern w:val="0"/>
                <w:sz w:val="24"/>
                <w:szCs w:val="24"/>
                <w:u w:val="single"/>
              </w:rPr>
              <w:t>m</w:t>
            </w:r>
            <w:r>
              <w:rPr>
                <w:rFonts w:hint="default" w:ascii="Times New Roman" w:hAnsi="Times New Roman" w:cs="Times New Roman"/>
                <w:b/>
                <w:bCs w:val="0"/>
                <w:color w:val="000000"/>
                <w:kern w:val="0"/>
                <w:sz w:val="24"/>
                <w:szCs w:val="24"/>
                <w:u w:val="single"/>
                <w:vertAlign w:val="superscript"/>
              </w:rPr>
              <w:t>3</w:t>
            </w:r>
            <w:r>
              <w:rPr>
                <w:rFonts w:hint="default" w:ascii="Times New Roman" w:hAnsi="Times New Roman" w:cs="Times New Roman"/>
                <w:b/>
                <w:bCs w:val="0"/>
                <w:color w:val="000000"/>
                <w:kern w:val="0"/>
                <w:sz w:val="24"/>
                <w:szCs w:val="24"/>
                <w:u w:val="single"/>
              </w:rPr>
              <w:t>/d</w:t>
            </w:r>
            <w:r>
              <w:rPr>
                <w:rFonts w:hint="eastAsia" w:ascii="Times New Roman" w:hAnsi="Times New Roman" w:cs="Times New Roman"/>
                <w:b/>
                <w:bCs w:val="0"/>
                <w:color w:val="000000"/>
                <w:kern w:val="0"/>
                <w:sz w:val="24"/>
                <w:szCs w:val="24"/>
                <w:u w:val="single"/>
                <w:lang w:eastAsia="zh-CN"/>
              </w:rPr>
              <w:t>，</w:t>
            </w:r>
            <w:r>
              <w:rPr>
                <w:rFonts w:hint="eastAsia" w:ascii="Times New Roman" w:hAnsi="Times New Roman" w:cs="Times New Roman"/>
                <w:b/>
                <w:bCs w:val="0"/>
                <w:color w:val="000000"/>
                <w:kern w:val="0"/>
                <w:sz w:val="24"/>
                <w:szCs w:val="24"/>
                <w:u w:val="single"/>
                <w:lang w:val="en-US" w:eastAsia="zh-CN"/>
              </w:rPr>
              <w:t>本环节废水</w:t>
            </w:r>
            <w:r>
              <w:rPr>
                <w:rFonts w:hint="default" w:ascii="Times New Roman" w:hAnsi="Times New Roman" w:cs="Times New Roman"/>
                <w:b/>
                <w:bCs w:val="0"/>
                <w:color w:val="000000"/>
                <w:kern w:val="0"/>
                <w:sz w:val="24"/>
                <w:szCs w:val="24"/>
                <w:u w:val="single"/>
              </w:rPr>
              <w:t>经</w:t>
            </w:r>
            <w:r>
              <w:rPr>
                <w:rFonts w:hint="eastAsia" w:ascii="Times New Roman" w:hAnsi="Times New Roman" w:cs="Times New Roman"/>
                <w:b/>
                <w:bCs w:val="0"/>
                <w:color w:val="000000"/>
                <w:kern w:val="0"/>
                <w:sz w:val="24"/>
                <w:szCs w:val="24"/>
                <w:u w:val="single"/>
                <w:lang w:val="en-US" w:eastAsia="zh-CN"/>
              </w:rPr>
              <w:t>10m</w:t>
            </w:r>
            <w:r>
              <w:rPr>
                <w:rFonts w:hint="eastAsia" w:ascii="Times New Roman" w:hAnsi="Times New Roman" w:cs="Times New Roman"/>
                <w:b/>
                <w:bCs w:val="0"/>
                <w:color w:val="000000"/>
                <w:kern w:val="0"/>
                <w:sz w:val="24"/>
                <w:szCs w:val="24"/>
                <w:u w:val="single"/>
                <w:vertAlign w:val="superscript"/>
                <w:lang w:val="en-US" w:eastAsia="zh-CN"/>
              </w:rPr>
              <w:t>3</w:t>
            </w:r>
            <w:r>
              <w:rPr>
                <w:rFonts w:hint="default" w:ascii="Times New Roman" w:hAnsi="Times New Roman" w:cs="Times New Roman"/>
                <w:b/>
                <w:bCs w:val="0"/>
                <w:color w:val="000000"/>
                <w:kern w:val="0"/>
                <w:sz w:val="24"/>
                <w:szCs w:val="24"/>
                <w:u w:val="single"/>
              </w:rPr>
              <w:t>沉淀</w:t>
            </w:r>
            <w:r>
              <w:rPr>
                <w:rFonts w:hint="eastAsia" w:ascii="Times New Roman" w:hAnsi="Times New Roman" w:cs="Times New Roman"/>
                <w:b/>
                <w:bCs w:val="0"/>
                <w:color w:val="000000"/>
                <w:kern w:val="0"/>
                <w:sz w:val="24"/>
                <w:szCs w:val="24"/>
                <w:u w:val="single"/>
                <w:lang w:val="en-US" w:eastAsia="zh-CN"/>
              </w:rPr>
              <w:t>池</w:t>
            </w:r>
            <w:r>
              <w:rPr>
                <w:rFonts w:hint="default" w:ascii="Times New Roman" w:hAnsi="Times New Roman" w:cs="Times New Roman"/>
                <w:b/>
                <w:bCs w:val="0"/>
                <w:color w:val="000000"/>
                <w:kern w:val="0"/>
                <w:sz w:val="24"/>
                <w:szCs w:val="24"/>
                <w:u w:val="single"/>
              </w:rPr>
              <w:t>处理</w:t>
            </w:r>
            <w:r>
              <w:rPr>
                <w:rFonts w:hint="eastAsia" w:ascii="Times New Roman" w:hAnsi="Times New Roman" w:cs="Times New Roman"/>
                <w:b/>
                <w:bCs w:val="0"/>
                <w:color w:val="000000"/>
                <w:kern w:val="0"/>
                <w:sz w:val="24"/>
                <w:szCs w:val="24"/>
                <w:u w:val="single"/>
                <w:lang w:val="en-US" w:eastAsia="zh-CN"/>
              </w:rPr>
              <w:t>后循环使用</w:t>
            </w:r>
            <w:r>
              <w:rPr>
                <w:rFonts w:hint="default" w:ascii="Times New Roman" w:hAnsi="Times New Roman" w:cs="Times New Roman"/>
                <w:b/>
                <w:bCs w:val="0"/>
                <w:color w:val="000000"/>
                <w:kern w:val="0"/>
                <w:sz w:val="24"/>
                <w:szCs w:val="24"/>
                <w:u w:val="single"/>
              </w:rPr>
              <w:t>。</w:t>
            </w:r>
          </w:p>
          <w:p>
            <w:pPr>
              <w:spacing w:line="520" w:lineRule="exact"/>
              <w:ind w:firstLine="482" w:firstLineChars="200"/>
              <w:rPr>
                <w:rFonts w:hint="eastAsia" w:ascii="宋体" w:hAnsi="宋体" w:eastAsia="宋体" w:cs="宋体"/>
                <w:b/>
                <w:bCs w:val="0"/>
                <w:sz w:val="24"/>
                <w:szCs w:val="22"/>
                <w:u w:val="single"/>
                <w:lang w:val="en-US" w:eastAsia="zh-CN"/>
              </w:rPr>
            </w:pPr>
            <w:r>
              <w:rPr>
                <w:rFonts w:hint="eastAsia" w:ascii="宋体" w:hAnsi="宋体" w:eastAsia="宋体" w:cs="宋体"/>
                <w:b/>
                <w:bCs w:val="0"/>
                <w:sz w:val="24"/>
                <w:szCs w:val="22"/>
                <w:u w:val="single"/>
              </w:rPr>
              <w:t>④</w:t>
            </w:r>
            <w:r>
              <w:rPr>
                <w:rFonts w:hint="eastAsia" w:ascii="宋体" w:hAnsi="宋体" w:eastAsia="宋体" w:cs="宋体"/>
                <w:b/>
                <w:bCs w:val="0"/>
                <w:sz w:val="24"/>
                <w:szCs w:val="22"/>
                <w:u w:val="single"/>
                <w:lang w:val="en-US" w:eastAsia="zh-CN"/>
              </w:rPr>
              <w:t>原料喷淋用水</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eastAsia="宋体" w:cs="Times New Roman"/>
                <w:b/>
                <w:bCs w:val="0"/>
                <w:color w:val="auto"/>
                <w:sz w:val="24"/>
                <w:u w:val="single"/>
                <w:lang w:val="en-US" w:eastAsia="zh-CN"/>
              </w:rPr>
            </w:pPr>
            <w:r>
              <w:rPr>
                <w:rFonts w:hint="default" w:ascii="Times New Roman" w:hAnsi="Times New Roman" w:cs="Times New Roman"/>
                <w:b/>
                <w:bCs w:val="0"/>
                <w:color w:val="auto"/>
                <w:sz w:val="24"/>
                <w:u w:val="single"/>
                <w:lang w:val="en-US" w:eastAsia="zh-CN"/>
              </w:rPr>
              <w:t>原料区</w:t>
            </w:r>
            <w:r>
              <w:rPr>
                <w:rFonts w:hint="eastAsia" w:cs="Times New Roman"/>
                <w:b/>
                <w:bCs w:val="0"/>
                <w:color w:val="auto"/>
                <w:sz w:val="24"/>
                <w:u w:val="single"/>
                <w:lang w:val="en-US" w:eastAsia="zh-CN"/>
              </w:rPr>
              <w:t>和</w:t>
            </w:r>
            <w:r>
              <w:rPr>
                <w:rFonts w:hint="default" w:ascii="Times New Roman" w:hAnsi="Times New Roman" w:cs="Times New Roman"/>
                <w:b/>
                <w:bCs w:val="0"/>
                <w:color w:val="auto"/>
                <w:sz w:val="24"/>
                <w:u w:val="single"/>
                <w:lang w:val="en-US" w:eastAsia="zh-CN"/>
              </w:rPr>
              <w:t>生产车间全部加装雾化喷淋抑尘设施，一个喷头服务面积2m</w:t>
            </w:r>
            <w:r>
              <w:rPr>
                <w:rFonts w:hint="default" w:ascii="Times New Roman" w:hAnsi="Times New Roman" w:cs="Times New Roman"/>
                <w:b/>
                <w:bCs w:val="0"/>
                <w:color w:val="auto"/>
                <w:sz w:val="24"/>
                <w:u w:val="single"/>
                <w:vertAlign w:val="superscript"/>
                <w:lang w:val="en-US" w:eastAsia="zh-CN"/>
              </w:rPr>
              <w:t>2</w:t>
            </w:r>
            <w:r>
              <w:rPr>
                <w:rFonts w:hint="default" w:ascii="Times New Roman" w:hAnsi="Times New Roman" w:cs="Times New Roman"/>
                <w:b/>
                <w:bCs w:val="0"/>
                <w:color w:val="auto"/>
                <w:sz w:val="24"/>
                <w:u w:val="single"/>
                <w:lang w:val="en-US" w:eastAsia="zh-CN"/>
              </w:rPr>
              <w:t>，所用喷头0.012L/min，原料</w:t>
            </w:r>
            <w:r>
              <w:rPr>
                <w:rFonts w:hint="eastAsia" w:cs="Times New Roman"/>
                <w:b/>
                <w:bCs w:val="0"/>
                <w:color w:val="auto"/>
                <w:sz w:val="24"/>
                <w:u w:val="single"/>
                <w:lang w:val="en-US" w:eastAsia="zh-CN"/>
              </w:rPr>
              <w:t>区和</w:t>
            </w:r>
            <w:r>
              <w:rPr>
                <w:rFonts w:hint="default" w:ascii="Times New Roman" w:hAnsi="Times New Roman" w:cs="Times New Roman"/>
                <w:b/>
                <w:bCs w:val="0"/>
                <w:color w:val="auto"/>
                <w:sz w:val="24"/>
                <w:u w:val="single"/>
                <w:lang w:val="en-US" w:eastAsia="zh-CN"/>
              </w:rPr>
              <w:t>生产</w:t>
            </w:r>
            <w:r>
              <w:rPr>
                <w:rFonts w:hint="eastAsia" w:cs="Times New Roman"/>
                <w:b/>
                <w:bCs w:val="0"/>
                <w:color w:val="auto"/>
                <w:sz w:val="24"/>
                <w:u w:val="single"/>
                <w:lang w:val="en-US" w:eastAsia="zh-CN"/>
              </w:rPr>
              <w:t>区</w:t>
            </w:r>
            <w:r>
              <w:rPr>
                <w:rFonts w:hint="default" w:ascii="Times New Roman" w:hAnsi="Times New Roman" w:cs="Times New Roman"/>
                <w:b/>
                <w:bCs w:val="0"/>
                <w:color w:val="auto"/>
                <w:sz w:val="24"/>
                <w:u w:val="single"/>
                <w:lang w:val="en-US" w:eastAsia="zh-CN"/>
              </w:rPr>
              <w:t>总面积</w:t>
            </w:r>
            <w:r>
              <w:rPr>
                <w:rFonts w:hint="eastAsia" w:cs="Times New Roman"/>
                <w:b/>
                <w:bCs w:val="0"/>
                <w:color w:val="auto"/>
                <w:sz w:val="24"/>
                <w:u w:val="single"/>
                <w:lang w:val="en-US" w:eastAsia="zh-CN"/>
              </w:rPr>
              <w:t>约为4000</w:t>
            </w:r>
            <w:r>
              <w:rPr>
                <w:rFonts w:hint="default" w:ascii="Times New Roman" w:hAnsi="Times New Roman" w:cs="Times New Roman"/>
                <w:b/>
                <w:bCs w:val="0"/>
                <w:color w:val="auto"/>
                <w:sz w:val="24"/>
                <w:u w:val="single"/>
                <w:lang w:val="en-US" w:eastAsia="zh-CN"/>
              </w:rPr>
              <w:t>m</w:t>
            </w:r>
            <w:r>
              <w:rPr>
                <w:rFonts w:hint="default" w:ascii="Times New Roman" w:hAnsi="Times New Roman" w:cs="Times New Roman"/>
                <w:b/>
                <w:bCs w:val="0"/>
                <w:color w:val="auto"/>
                <w:sz w:val="24"/>
                <w:u w:val="single"/>
                <w:vertAlign w:val="superscript"/>
                <w:lang w:val="en-US" w:eastAsia="zh-CN"/>
              </w:rPr>
              <w:t>2</w:t>
            </w:r>
            <w:r>
              <w:rPr>
                <w:rFonts w:hint="default" w:ascii="Times New Roman" w:hAnsi="Times New Roman" w:cs="Times New Roman"/>
                <w:b/>
                <w:bCs w:val="0"/>
                <w:color w:val="auto"/>
                <w:sz w:val="24"/>
                <w:u w:val="single"/>
                <w:lang w:val="en-US" w:eastAsia="zh-CN"/>
              </w:rPr>
              <w:t>，则喷淋用水为</w:t>
            </w:r>
            <w:r>
              <w:rPr>
                <w:rFonts w:hint="eastAsia" w:cs="Times New Roman"/>
                <w:b/>
                <w:bCs w:val="0"/>
                <w:color w:val="auto"/>
                <w:sz w:val="24"/>
                <w:u w:val="single"/>
                <w:lang w:val="en-US" w:eastAsia="zh-CN"/>
              </w:rPr>
              <w:t>10368</w:t>
            </w:r>
            <w:r>
              <w:rPr>
                <w:rFonts w:hint="default" w:ascii="Times New Roman" w:hAnsi="Times New Roman" w:cs="Times New Roman"/>
                <w:b/>
                <w:bCs w:val="0"/>
                <w:color w:val="auto"/>
                <w:sz w:val="24"/>
                <w:u w:val="single"/>
                <w:lang w:val="en-US" w:eastAsia="zh-CN"/>
              </w:rPr>
              <w:t>t/a（</w:t>
            </w:r>
            <w:r>
              <w:rPr>
                <w:rFonts w:hint="eastAsia" w:cs="Times New Roman"/>
                <w:b/>
                <w:bCs w:val="0"/>
                <w:color w:val="auto"/>
                <w:sz w:val="24"/>
                <w:u w:val="single"/>
                <w:lang w:val="en-US" w:eastAsia="zh-CN"/>
              </w:rPr>
              <w:t>34.56</w:t>
            </w:r>
            <w:r>
              <w:rPr>
                <w:rFonts w:hint="default" w:ascii="Times New Roman" w:hAnsi="Times New Roman" w:cs="Times New Roman"/>
                <w:b/>
                <w:bCs w:val="0"/>
                <w:color w:val="auto"/>
                <w:sz w:val="24"/>
                <w:u w:val="single"/>
              </w:rPr>
              <w:t>m</w:t>
            </w:r>
            <w:r>
              <w:rPr>
                <w:rFonts w:hint="default" w:ascii="Times New Roman" w:hAnsi="Times New Roman" w:cs="Times New Roman"/>
                <w:b/>
                <w:bCs w:val="0"/>
                <w:color w:val="auto"/>
                <w:sz w:val="24"/>
                <w:u w:val="single"/>
                <w:vertAlign w:val="superscript"/>
              </w:rPr>
              <w:t>3</w:t>
            </w:r>
            <w:r>
              <w:rPr>
                <w:rFonts w:hint="default" w:ascii="Times New Roman" w:hAnsi="Times New Roman" w:cs="Times New Roman"/>
                <w:b/>
                <w:bCs w:val="0"/>
                <w:color w:val="auto"/>
                <w:sz w:val="24"/>
                <w:u w:val="single"/>
              </w:rPr>
              <w:t>/d</w:t>
            </w:r>
            <w:r>
              <w:rPr>
                <w:rFonts w:hint="default" w:ascii="Times New Roman" w:hAnsi="Times New Roman" w:cs="Times New Roman"/>
                <w:b/>
                <w:bCs w:val="0"/>
                <w:color w:val="auto"/>
                <w:sz w:val="24"/>
                <w:u w:val="single"/>
                <w:lang w:val="en-US" w:eastAsia="zh-CN"/>
              </w:rPr>
              <w:t>），</w:t>
            </w:r>
            <w:r>
              <w:rPr>
                <w:rFonts w:hint="default" w:ascii="Times New Roman" w:hAnsi="Times New Roman" w:eastAsia="宋体" w:cs="Times New Roman"/>
                <w:b/>
                <w:bCs w:val="0"/>
                <w:color w:val="auto"/>
                <w:sz w:val="24"/>
                <w:u w:val="single"/>
                <w:lang w:val="en-US" w:eastAsia="zh-CN"/>
              </w:rPr>
              <w:t>以上用水均自然蒸发，无喷淋废水产生。</w:t>
            </w:r>
          </w:p>
          <w:p>
            <w:pPr>
              <w:spacing w:line="520" w:lineRule="exact"/>
              <w:ind w:firstLine="482" w:firstLineChars="200"/>
              <w:rPr>
                <w:rFonts w:hint="eastAsia" w:ascii="宋体" w:hAnsi="宋体" w:eastAsia="宋体" w:cs="宋体"/>
                <w:b/>
                <w:bCs w:val="0"/>
                <w:sz w:val="24"/>
                <w:szCs w:val="22"/>
                <w:u w:val="single"/>
                <w:lang w:val="en-US" w:eastAsia="zh-CN"/>
              </w:rPr>
            </w:pPr>
            <w:r>
              <w:rPr>
                <w:rFonts w:hint="default" w:ascii="宋体" w:hAnsi="宋体" w:eastAsia="宋体" w:cs="宋体"/>
                <w:b/>
                <w:bCs w:val="0"/>
                <w:sz w:val="24"/>
                <w:szCs w:val="22"/>
                <w:u w:val="single"/>
              </w:rPr>
              <w:t>⑤粘结剂稀释用水</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cs="Times New Roman"/>
                <w:b/>
                <w:bCs w:val="0"/>
                <w:color w:val="auto"/>
                <w:sz w:val="24"/>
                <w:szCs w:val="22"/>
                <w:u w:val="single"/>
                <w:lang w:val="en-US" w:eastAsia="zh-CN"/>
              </w:rPr>
            </w:pPr>
            <w:r>
              <w:rPr>
                <w:rFonts w:hint="eastAsia" w:ascii="Times New Roman" w:hAnsi="Times New Roman" w:cs="Times New Roman"/>
                <w:b/>
                <w:bCs w:val="0"/>
                <w:color w:val="auto"/>
                <w:sz w:val="24"/>
                <w:szCs w:val="22"/>
                <w:u w:val="single"/>
                <w:lang w:val="en-US" w:eastAsia="zh-CN"/>
              </w:rPr>
              <w:t>根据业主提供资料，项目</w:t>
            </w:r>
            <w:r>
              <w:rPr>
                <w:rFonts w:hint="default" w:ascii="Times New Roman" w:hAnsi="Times New Roman" w:cs="Times New Roman"/>
                <w:b/>
                <w:bCs w:val="0"/>
                <w:color w:val="auto"/>
                <w:sz w:val="24"/>
                <w:szCs w:val="22"/>
                <w:u w:val="single"/>
                <w:lang w:val="en-US" w:eastAsia="zh-CN"/>
              </w:rPr>
              <w:t>粘结剂与水比例1</w:t>
            </w:r>
            <w:r>
              <w:rPr>
                <w:rFonts w:hint="eastAsia" w:ascii="微软雅黑" w:hAnsi="微软雅黑" w:eastAsia="微软雅黑" w:cs="微软雅黑"/>
                <w:b/>
                <w:bCs w:val="0"/>
                <w:color w:val="auto"/>
                <w:sz w:val="24"/>
                <w:szCs w:val="22"/>
                <w:u w:val="single"/>
                <w:lang w:val="en-US" w:eastAsia="zh-CN"/>
              </w:rPr>
              <w:t>∶</w:t>
            </w:r>
            <w:r>
              <w:rPr>
                <w:rFonts w:hint="default" w:ascii="Times New Roman" w:hAnsi="Times New Roman" w:cs="Times New Roman"/>
                <w:b/>
                <w:bCs w:val="0"/>
                <w:color w:val="auto"/>
                <w:sz w:val="24"/>
                <w:szCs w:val="22"/>
                <w:u w:val="single"/>
                <w:lang w:val="en-US" w:eastAsia="zh-CN"/>
              </w:rPr>
              <w:t>4</w:t>
            </w:r>
            <w:r>
              <w:rPr>
                <w:rFonts w:hint="eastAsia" w:ascii="Times New Roman" w:hAnsi="Times New Roman" w:cs="Times New Roman"/>
                <w:b/>
                <w:bCs w:val="0"/>
                <w:color w:val="auto"/>
                <w:sz w:val="24"/>
                <w:szCs w:val="22"/>
                <w:u w:val="single"/>
                <w:lang w:val="en-US" w:eastAsia="zh-CN"/>
              </w:rPr>
              <w:t>，项目年用粘结剂900t，故而本工序用水量为3600t/a（12t/d）。该工序用水</w:t>
            </w:r>
            <w:r>
              <w:rPr>
                <w:rFonts w:hint="eastAsia" w:cs="Times New Roman"/>
                <w:b/>
                <w:bCs w:val="0"/>
                <w:color w:val="auto"/>
                <w:sz w:val="24"/>
                <w:szCs w:val="22"/>
                <w:u w:val="single"/>
                <w:lang w:val="en-US" w:eastAsia="zh-CN"/>
              </w:rPr>
              <w:t>一</w:t>
            </w:r>
            <w:r>
              <w:rPr>
                <w:rFonts w:hint="eastAsia" w:ascii="Times New Roman" w:hAnsi="Times New Roman" w:cs="Times New Roman"/>
                <w:b/>
                <w:bCs w:val="0"/>
                <w:color w:val="auto"/>
                <w:sz w:val="24"/>
                <w:szCs w:val="22"/>
                <w:u w:val="single"/>
                <w:lang w:val="en-US" w:eastAsia="zh-CN"/>
              </w:rPr>
              <w:t>部</w:t>
            </w:r>
            <w:r>
              <w:rPr>
                <w:rFonts w:hint="eastAsia" w:cs="Times New Roman"/>
                <w:b/>
                <w:bCs w:val="0"/>
                <w:color w:val="auto"/>
                <w:sz w:val="24"/>
                <w:szCs w:val="22"/>
                <w:u w:val="single"/>
                <w:lang w:val="en-US" w:eastAsia="zh-CN"/>
              </w:rPr>
              <w:t>分</w:t>
            </w:r>
            <w:r>
              <w:rPr>
                <w:rFonts w:hint="eastAsia" w:ascii="Times New Roman" w:hAnsi="Times New Roman" w:cs="Times New Roman"/>
                <w:b/>
                <w:bCs w:val="0"/>
                <w:color w:val="auto"/>
                <w:sz w:val="24"/>
                <w:szCs w:val="22"/>
                <w:u w:val="single"/>
                <w:lang w:val="en-US" w:eastAsia="zh-CN"/>
              </w:rPr>
              <w:t>随粘结剂进入产品，</w:t>
            </w:r>
            <w:r>
              <w:rPr>
                <w:rFonts w:hint="eastAsia" w:cs="Times New Roman"/>
                <w:b/>
                <w:bCs w:val="0"/>
                <w:color w:val="auto"/>
                <w:sz w:val="24"/>
                <w:szCs w:val="22"/>
                <w:u w:val="single"/>
                <w:lang w:val="en-US" w:eastAsia="zh-CN"/>
              </w:rPr>
              <w:t>一部分蒸发损失，此工序</w:t>
            </w:r>
            <w:r>
              <w:rPr>
                <w:rFonts w:hint="eastAsia" w:ascii="Times New Roman" w:hAnsi="Times New Roman" w:cs="Times New Roman"/>
                <w:b/>
                <w:bCs w:val="0"/>
                <w:color w:val="auto"/>
                <w:sz w:val="24"/>
                <w:szCs w:val="22"/>
                <w:u w:val="single"/>
                <w:lang w:val="en-US" w:eastAsia="zh-CN"/>
              </w:rPr>
              <w:t>无废水产生。</w:t>
            </w:r>
          </w:p>
          <w:p>
            <w:pPr>
              <w:spacing w:line="520" w:lineRule="exact"/>
              <w:ind w:firstLine="480" w:firstLineChars="200"/>
              <w:rPr>
                <w:rFonts w:hint="default" w:ascii="Times New Roman" w:hAnsi="Times New Roman" w:cs="Times New Roman"/>
                <w:b/>
                <w:bCs w:val="0"/>
                <w:sz w:val="24"/>
                <w:u w:val="single"/>
              </w:rPr>
            </w:pPr>
            <w:r>
              <w:rPr>
                <w:rFonts w:hint="default" w:ascii="Times New Roman" w:hAnsi="Times New Roman" w:eastAsia="微软雅黑" w:cs="Times New Roman"/>
                <w:b/>
                <w:bCs w:val="0"/>
                <w:sz w:val="24"/>
                <w:u w:val="single"/>
              </w:rPr>
              <w:t>⑥</w:t>
            </w:r>
            <w:r>
              <w:rPr>
                <w:rFonts w:hint="default" w:ascii="Times New Roman" w:hAnsi="Times New Roman" w:cs="Times New Roman"/>
                <w:b/>
                <w:bCs w:val="0"/>
                <w:sz w:val="24"/>
                <w:u w:val="single"/>
              </w:rPr>
              <w:t>职工生活用水</w:t>
            </w:r>
          </w:p>
          <w:p>
            <w:pPr>
              <w:pStyle w:val="28"/>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val="0"/>
                <w:color w:val="auto"/>
                <w:u w:val="single"/>
              </w:rPr>
            </w:pPr>
            <w:r>
              <w:rPr>
                <w:rFonts w:hint="default" w:ascii="Times New Roman" w:hAnsi="Times New Roman" w:cs="Times New Roman"/>
                <w:b/>
                <w:bCs w:val="0"/>
                <w:color w:val="auto"/>
                <w:sz w:val="24"/>
                <w:szCs w:val="24"/>
                <w:u w:val="single"/>
              </w:rPr>
              <w:t>本项目年运行</w:t>
            </w:r>
            <w:r>
              <w:rPr>
                <w:rFonts w:hint="default" w:ascii="Times New Roman" w:hAnsi="Times New Roman" w:cs="Times New Roman"/>
                <w:b/>
                <w:bCs w:val="0"/>
                <w:color w:val="auto"/>
                <w:sz w:val="24"/>
                <w:szCs w:val="24"/>
                <w:u w:val="single"/>
                <w:lang w:val="en-US" w:eastAsia="zh-CN"/>
              </w:rPr>
              <w:t>300</w:t>
            </w:r>
            <w:r>
              <w:rPr>
                <w:rFonts w:hint="default" w:ascii="Times New Roman" w:hAnsi="Times New Roman" w:cs="Times New Roman"/>
                <w:b/>
                <w:bCs w:val="0"/>
                <w:color w:val="auto"/>
                <w:sz w:val="24"/>
                <w:szCs w:val="24"/>
                <w:u w:val="single"/>
              </w:rPr>
              <w:t>天，劳动定员</w:t>
            </w:r>
            <w:r>
              <w:rPr>
                <w:rFonts w:hint="eastAsia" w:ascii="Times New Roman" w:hAnsi="Times New Roman" w:cs="Times New Roman"/>
                <w:b/>
                <w:bCs w:val="0"/>
                <w:color w:val="auto"/>
                <w:sz w:val="24"/>
                <w:szCs w:val="24"/>
                <w:u w:val="single"/>
                <w:lang w:val="en-US" w:eastAsia="zh-CN"/>
              </w:rPr>
              <w:t>20</w:t>
            </w:r>
            <w:r>
              <w:rPr>
                <w:rFonts w:hint="default" w:ascii="Times New Roman" w:hAnsi="Times New Roman" w:cs="Times New Roman"/>
                <w:b/>
                <w:bCs w:val="0"/>
                <w:color w:val="auto"/>
                <w:sz w:val="24"/>
                <w:szCs w:val="24"/>
                <w:u w:val="single"/>
              </w:rPr>
              <w:t>人均不在厂区内食宿，</w:t>
            </w:r>
            <w:r>
              <w:rPr>
                <w:rFonts w:hint="default" w:ascii="Times New Roman" w:hAnsi="Times New Roman" w:eastAsia="宋体" w:cs="Times New Roman"/>
                <w:b/>
                <w:bCs w:val="0"/>
                <w:color w:val="auto"/>
                <w:u w:val="single"/>
              </w:rPr>
              <w:t>根据《河南省地方标准工业与城镇生活用水定额》</w:t>
            </w:r>
            <w:r>
              <w:rPr>
                <w:rFonts w:hint="eastAsia" w:ascii="Times New Roman" w:hAnsi="Times New Roman" w:cs="Times New Roman"/>
                <w:b/>
                <w:bCs w:val="0"/>
                <w:color w:val="auto"/>
                <w:u w:val="single"/>
                <w:lang w:eastAsia="zh-CN"/>
              </w:rPr>
              <w:t>（</w:t>
            </w:r>
            <w:r>
              <w:rPr>
                <w:rFonts w:hint="default" w:ascii="Times New Roman" w:hAnsi="Times New Roman" w:eastAsia="宋体" w:cs="Times New Roman"/>
                <w:b/>
                <w:bCs w:val="0"/>
                <w:color w:val="auto"/>
                <w:u w:val="single"/>
              </w:rPr>
              <w:t>DB41/T385—2020</w:t>
            </w:r>
            <w:r>
              <w:rPr>
                <w:rFonts w:hint="eastAsia" w:ascii="Times New Roman" w:hAnsi="Times New Roman" w:cs="Times New Roman"/>
                <w:b/>
                <w:bCs w:val="0"/>
                <w:color w:val="auto"/>
                <w:u w:val="single"/>
                <w:lang w:eastAsia="zh-CN"/>
              </w:rPr>
              <w:t>）</w:t>
            </w:r>
            <w:r>
              <w:rPr>
                <w:rFonts w:hint="default" w:ascii="Times New Roman" w:hAnsi="Times New Roman" w:eastAsia="宋体" w:cs="Times New Roman"/>
                <w:b/>
                <w:bCs w:val="0"/>
                <w:color w:val="auto"/>
                <w:u w:val="single"/>
              </w:rPr>
              <w:t>中的相关标准，生活用水量按</w:t>
            </w:r>
            <w:r>
              <w:rPr>
                <w:rFonts w:hint="eastAsia" w:ascii="Times New Roman" w:hAnsi="Times New Roman" w:cs="Times New Roman"/>
                <w:b/>
                <w:bCs w:val="0"/>
                <w:color w:val="auto"/>
                <w:u w:val="single"/>
                <w:lang w:val="en-US" w:eastAsia="zh-CN"/>
              </w:rPr>
              <w:t>120</w:t>
            </w:r>
            <w:r>
              <w:rPr>
                <w:rFonts w:hint="default" w:ascii="Times New Roman" w:hAnsi="Times New Roman" w:eastAsia="宋体" w:cs="Times New Roman"/>
                <w:b/>
                <w:bCs w:val="0"/>
                <w:color w:val="auto"/>
                <w:u w:val="single"/>
              </w:rPr>
              <w:t>L/(人.d)计，则生活用水量为</w:t>
            </w:r>
            <w:r>
              <w:rPr>
                <w:rFonts w:hint="eastAsia" w:ascii="Times New Roman" w:hAnsi="Times New Roman" w:cs="Times New Roman"/>
                <w:b/>
                <w:bCs w:val="0"/>
                <w:color w:val="auto"/>
                <w:u w:val="single"/>
                <w:lang w:val="en-US" w:eastAsia="zh-CN"/>
              </w:rPr>
              <w:t>2.4</w:t>
            </w:r>
            <w:r>
              <w:rPr>
                <w:rFonts w:hint="default" w:ascii="Times New Roman" w:hAnsi="Times New Roman" w:eastAsia="宋体" w:cs="Times New Roman"/>
                <w:b/>
                <w:bCs w:val="0"/>
                <w:color w:val="auto"/>
                <w:u w:val="single"/>
              </w:rPr>
              <w:t>m</w:t>
            </w:r>
            <w:r>
              <w:rPr>
                <w:rFonts w:hint="default" w:ascii="Times New Roman" w:hAnsi="Times New Roman" w:eastAsia="宋体" w:cs="Times New Roman"/>
                <w:b/>
                <w:bCs w:val="0"/>
                <w:color w:val="auto"/>
                <w:u w:val="single"/>
                <w:vertAlign w:val="superscript"/>
              </w:rPr>
              <w:t>3</w:t>
            </w:r>
            <w:r>
              <w:rPr>
                <w:rFonts w:hint="default" w:ascii="Times New Roman" w:hAnsi="Times New Roman" w:eastAsia="宋体" w:cs="Times New Roman"/>
                <w:b/>
                <w:bCs w:val="0"/>
                <w:color w:val="auto"/>
                <w:u w:val="single"/>
              </w:rPr>
              <w:t>/d、</w:t>
            </w:r>
            <w:r>
              <w:rPr>
                <w:rFonts w:hint="eastAsia" w:ascii="Times New Roman" w:hAnsi="Times New Roman" w:cs="Times New Roman"/>
                <w:b/>
                <w:bCs w:val="0"/>
                <w:color w:val="auto"/>
                <w:u w:val="single"/>
                <w:lang w:val="en-US" w:eastAsia="zh-CN"/>
              </w:rPr>
              <w:t>720</w:t>
            </w:r>
            <w:r>
              <w:rPr>
                <w:rFonts w:hint="default" w:ascii="Times New Roman" w:hAnsi="Times New Roman" w:eastAsia="宋体" w:cs="Times New Roman"/>
                <w:b/>
                <w:bCs w:val="0"/>
                <w:color w:val="auto"/>
                <w:u w:val="single"/>
              </w:rPr>
              <w:t>m</w:t>
            </w:r>
            <w:r>
              <w:rPr>
                <w:rFonts w:hint="default" w:ascii="Times New Roman" w:hAnsi="Times New Roman" w:eastAsia="宋体" w:cs="Times New Roman"/>
                <w:b/>
                <w:bCs w:val="0"/>
                <w:color w:val="auto"/>
                <w:u w:val="single"/>
                <w:vertAlign w:val="superscript"/>
              </w:rPr>
              <w:t>3</w:t>
            </w:r>
            <w:r>
              <w:rPr>
                <w:rFonts w:hint="default" w:ascii="Times New Roman" w:hAnsi="Times New Roman" w:eastAsia="宋体" w:cs="Times New Roman"/>
                <w:b/>
                <w:bCs w:val="0"/>
                <w:color w:val="auto"/>
                <w:u w:val="single"/>
              </w:rPr>
              <w:t>/a。</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val="0"/>
                <w:color w:val="auto"/>
                <w:u w:val="single"/>
                <w:lang w:val="en-US" w:eastAsia="zh-CN"/>
              </w:rPr>
            </w:pPr>
            <w:r>
              <w:rPr>
                <w:rFonts w:hint="default" w:ascii="Times New Roman" w:hAnsi="Times New Roman" w:cs="Times New Roman"/>
                <w:b/>
                <w:bCs w:val="0"/>
                <w:color w:val="auto"/>
                <w:sz w:val="24"/>
                <w:u w:val="single"/>
              </w:rPr>
              <w:t>生活污水产生系数按0.8计，</w:t>
            </w:r>
            <w:r>
              <w:rPr>
                <w:rFonts w:hint="default" w:ascii="Times New Roman" w:hAnsi="Times New Roman" w:cs="Times New Roman"/>
                <w:b/>
                <w:bCs w:val="0"/>
                <w:color w:val="auto"/>
                <w:sz w:val="24"/>
                <w:u w:val="single"/>
                <w:lang w:eastAsia="zh-CN"/>
              </w:rPr>
              <w:t>则</w:t>
            </w:r>
            <w:r>
              <w:rPr>
                <w:rFonts w:hint="default" w:ascii="Times New Roman" w:hAnsi="Times New Roman" w:cs="Times New Roman"/>
                <w:b/>
                <w:bCs w:val="0"/>
                <w:color w:val="auto"/>
                <w:sz w:val="24"/>
                <w:u w:val="single"/>
              </w:rPr>
              <w:t>生活污水产生量为</w:t>
            </w:r>
            <w:r>
              <w:rPr>
                <w:rFonts w:hint="eastAsia" w:cs="Times New Roman"/>
                <w:b/>
                <w:bCs w:val="0"/>
                <w:color w:val="auto"/>
                <w:sz w:val="24"/>
                <w:u w:val="single"/>
                <w:lang w:val="en-US" w:eastAsia="zh-CN"/>
              </w:rPr>
              <w:t>1.92</w:t>
            </w:r>
            <w:r>
              <w:rPr>
                <w:rFonts w:hint="default" w:ascii="Times New Roman" w:hAnsi="Times New Roman" w:cs="Times New Roman"/>
                <w:b/>
                <w:bCs w:val="0"/>
                <w:color w:val="auto"/>
                <w:sz w:val="24"/>
                <w:u w:val="single"/>
              </w:rPr>
              <w:t>m</w:t>
            </w:r>
            <w:r>
              <w:rPr>
                <w:rFonts w:hint="default" w:ascii="Times New Roman" w:hAnsi="Times New Roman" w:cs="Times New Roman"/>
                <w:b/>
                <w:bCs w:val="0"/>
                <w:color w:val="auto"/>
                <w:sz w:val="24"/>
                <w:u w:val="single"/>
                <w:vertAlign w:val="superscript"/>
              </w:rPr>
              <w:t>3</w:t>
            </w:r>
            <w:r>
              <w:rPr>
                <w:rFonts w:hint="default" w:ascii="Times New Roman" w:hAnsi="Times New Roman" w:cs="Times New Roman"/>
                <w:b/>
                <w:bCs w:val="0"/>
                <w:color w:val="auto"/>
                <w:sz w:val="24"/>
                <w:u w:val="single"/>
              </w:rPr>
              <w:t>/d（</w:t>
            </w:r>
            <w:r>
              <w:rPr>
                <w:rFonts w:hint="eastAsia" w:cs="Times New Roman"/>
                <w:b/>
                <w:bCs w:val="0"/>
                <w:color w:val="auto"/>
                <w:sz w:val="24"/>
                <w:u w:val="single"/>
                <w:lang w:val="en-US" w:eastAsia="zh-CN"/>
              </w:rPr>
              <w:t>576</w:t>
            </w:r>
            <w:r>
              <w:rPr>
                <w:rFonts w:hint="default" w:ascii="Times New Roman" w:hAnsi="Times New Roman" w:cs="Times New Roman"/>
                <w:b/>
                <w:bCs w:val="0"/>
                <w:color w:val="auto"/>
                <w:sz w:val="24"/>
                <w:u w:val="single"/>
              </w:rPr>
              <w:t>m</w:t>
            </w:r>
            <w:r>
              <w:rPr>
                <w:rFonts w:hint="default" w:ascii="Times New Roman" w:hAnsi="Times New Roman" w:cs="Times New Roman"/>
                <w:b/>
                <w:bCs w:val="0"/>
                <w:color w:val="auto"/>
                <w:sz w:val="24"/>
                <w:u w:val="single"/>
                <w:vertAlign w:val="superscript"/>
              </w:rPr>
              <w:t>3</w:t>
            </w:r>
            <w:r>
              <w:rPr>
                <w:rFonts w:hint="default" w:ascii="Times New Roman" w:hAnsi="Times New Roman" w:cs="Times New Roman"/>
                <w:b/>
                <w:bCs w:val="0"/>
                <w:color w:val="auto"/>
                <w:sz w:val="24"/>
                <w:u w:val="single"/>
              </w:rPr>
              <w:t>/a），</w:t>
            </w:r>
            <w:r>
              <w:rPr>
                <w:rFonts w:hint="default" w:ascii="Times New Roman" w:hAnsi="Times New Roman" w:eastAsia="宋体" w:cs="Times New Roman"/>
                <w:b/>
                <w:bCs w:val="0"/>
                <w:color w:val="auto"/>
                <w:spacing w:val="-2"/>
                <w:sz w:val="24"/>
                <w:u w:val="single"/>
                <w:lang w:val="en-US" w:eastAsia="zh-CN"/>
              </w:rPr>
              <w:t>参考《建筑中水设计规范》</w:t>
            </w:r>
            <w:r>
              <w:rPr>
                <w:rFonts w:hint="eastAsia" w:eastAsia="宋体" w:cs="Times New Roman"/>
                <w:b/>
                <w:bCs w:val="0"/>
                <w:color w:val="auto"/>
                <w:spacing w:val="-2"/>
                <w:sz w:val="24"/>
                <w:u w:val="single"/>
                <w:lang w:val="en-US" w:eastAsia="zh-CN"/>
              </w:rPr>
              <w:t>“</w:t>
            </w:r>
            <w:r>
              <w:rPr>
                <w:rFonts w:hint="default" w:ascii="Times New Roman" w:hAnsi="Times New Roman" w:eastAsia="宋体" w:cs="Times New Roman"/>
                <w:b/>
                <w:bCs w:val="0"/>
                <w:color w:val="auto"/>
                <w:spacing w:val="-2"/>
                <w:sz w:val="24"/>
                <w:u w:val="single"/>
                <w:lang w:val="en-US" w:eastAsia="zh-CN"/>
              </w:rPr>
              <w:t>表3.1.9各类建筑物各种排水污染浓度表办公楼</w:t>
            </w:r>
            <w:r>
              <w:rPr>
                <w:rFonts w:hint="eastAsia" w:eastAsia="宋体" w:cs="Times New Roman"/>
                <w:b/>
                <w:bCs w:val="0"/>
                <w:color w:val="auto"/>
                <w:spacing w:val="-2"/>
                <w:sz w:val="24"/>
                <w:u w:val="single"/>
                <w:lang w:val="en-US" w:eastAsia="zh-CN"/>
              </w:rPr>
              <w:t>”</w:t>
            </w:r>
            <w:r>
              <w:rPr>
                <w:rFonts w:hint="default" w:ascii="Times New Roman" w:hAnsi="Times New Roman" w:eastAsia="宋体" w:cs="Times New Roman"/>
                <w:b/>
                <w:bCs w:val="0"/>
                <w:color w:val="auto"/>
                <w:spacing w:val="-2"/>
                <w:sz w:val="24"/>
                <w:u w:val="single"/>
                <w:lang w:val="en-US" w:eastAsia="zh-CN"/>
              </w:rPr>
              <w:t>中相关数据，</w:t>
            </w:r>
            <w:r>
              <w:rPr>
                <w:rFonts w:hint="default" w:ascii="Times New Roman" w:hAnsi="Times New Roman" w:cs="Times New Roman"/>
                <w:b/>
                <w:bCs w:val="0"/>
                <w:color w:val="auto"/>
                <w:spacing w:val="-2"/>
                <w:sz w:val="24"/>
                <w:u w:val="single"/>
              </w:rPr>
              <w:t>生活污水水质</w:t>
            </w:r>
            <w:r>
              <w:rPr>
                <w:rFonts w:hint="default" w:ascii="Times New Roman" w:hAnsi="Times New Roman" w:cs="Times New Roman"/>
                <w:b/>
                <w:bCs w:val="0"/>
                <w:color w:val="auto"/>
                <w:spacing w:val="-2"/>
                <w:sz w:val="24"/>
                <w:u w:val="single"/>
                <w:lang w:val="en-US" w:eastAsia="zh-CN"/>
              </w:rPr>
              <w:t>取</w:t>
            </w:r>
            <w:r>
              <w:rPr>
                <w:rFonts w:hint="default" w:ascii="Times New Roman" w:hAnsi="Times New Roman" w:cs="Times New Roman"/>
                <w:b/>
                <w:bCs w:val="0"/>
                <w:color w:val="auto"/>
                <w:spacing w:val="-2"/>
                <w:sz w:val="24"/>
                <w:u w:val="single"/>
              </w:rPr>
              <w:t>COD3</w:t>
            </w:r>
            <w:r>
              <w:rPr>
                <w:rFonts w:hint="default" w:ascii="Times New Roman" w:hAnsi="Times New Roman" w:cs="Times New Roman"/>
                <w:b/>
                <w:bCs w:val="0"/>
                <w:color w:val="auto"/>
                <w:spacing w:val="-2"/>
                <w:sz w:val="24"/>
                <w:u w:val="single"/>
                <w:lang w:val="en-US" w:eastAsia="zh-CN"/>
              </w:rPr>
              <w:t>4</w:t>
            </w:r>
            <w:r>
              <w:rPr>
                <w:rFonts w:hint="default" w:ascii="Times New Roman" w:hAnsi="Times New Roman" w:cs="Times New Roman"/>
                <w:b/>
                <w:bCs w:val="0"/>
                <w:color w:val="auto"/>
                <w:spacing w:val="-2"/>
                <w:sz w:val="24"/>
                <w:u w:val="single"/>
              </w:rPr>
              <w:t>0mg/L、</w:t>
            </w:r>
            <w:r>
              <w:rPr>
                <w:rFonts w:hint="default" w:ascii="Times New Roman" w:hAnsi="Times New Roman" w:cs="Times New Roman"/>
                <w:b/>
                <w:bCs w:val="0"/>
                <w:color w:val="auto"/>
                <w:spacing w:val="-2"/>
                <w:sz w:val="24"/>
                <w:u w:val="single"/>
                <w:lang w:val="en-US" w:eastAsia="zh-CN"/>
              </w:rPr>
              <w:t>BOD</w:t>
            </w:r>
            <w:r>
              <w:rPr>
                <w:rFonts w:hint="default" w:ascii="Times New Roman" w:hAnsi="Times New Roman" w:cs="Times New Roman"/>
                <w:b/>
                <w:bCs w:val="0"/>
                <w:color w:val="auto"/>
                <w:spacing w:val="-2"/>
                <w:sz w:val="24"/>
                <w:u w:val="single"/>
                <w:vertAlign w:val="subscript"/>
                <w:lang w:val="en-US" w:eastAsia="zh-CN"/>
              </w:rPr>
              <w:t>5</w:t>
            </w:r>
            <w:r>
              <w:rPr>
                <w:rFonts w:hint="default" w:ascii="Times New Roman" w:hAnsi="Times New Roman" w:cs="Times New Roman"/>
                <w:b/>
                <w:bCs w:val="0"/>
                <w:color w:val="auto"/>
                <w:spacing w:val="-2"/>
                <w:sz w:val="24"/>
                <w:u w:val="single"/>
              </w:rPr>
              <w:t>2</w:t>
            </w:r>
            <w:r>
              <w:rPr>
                <w:rFonts w:hint="default" w:ascii="Times New Roman" w:hAnsi="Times New Roman" w:cs="Times New Roman"/>
                <w:b/>
                <w:bCs w:val="0"/>
                <w:color w:val="auto"/>
                <w:spacing w:val="-2"/>
                <w:sz w:val="24"/>
                <w:u w:val="single"/>
                <w:lang w:val="en-US" w:eastAsia="zh-CN"/>
              </w:rPr>
              <w:t>5</w:t>
            </w:r>
            <w:r>
              <w:rPr>
                <w:rFonts w:hint="default" w:ascii="Times New Roman" w:hAnsi="Times New Roman" w:cs="Times New Roman"/>
                <w:b/>
                <w:bCs w:val="0"/>
                <w:color w:val="auto"/>
                <w:spacing w:val="-2"/>
                <w:sz w:val="24"/>
                <w:u w:val="single"/>
              </w:rPr>
              <w:t>0mg/L</w:t>
            </w:r>
            <w:r>
              <w:rPr>
                <w:rFonts w:hint="default" w:ascii="Times New Roman" w:hAnsi="Times New Roman" w:cs="Times New Roman"/>
                <w:b/>
                <w:bCs w:val="0"/>
                <w:color w:val="auto"/>
                <w:spacing w:val="-2"/>
                <w:sz w:val="24"/>
                <w:u w:val="single"/>
                <w:lang w:eastAsia="zh-CN"/>
              </w:rPr>
              <w:t>、</w:t>
            </w:r>
            <w:r>
              <w:rPr>
                <w:rFonts w:hint="default" w:ascii="Times New Roman" w:hAnsi="Times New Roman" w:cs="Times New Roman"/>
                <w:b/>
                <w:bCs w:val="0"/>
                <w:color w:val="auto"/>
                <w:spacing w:val="-2"/>
                <w:sz w:val="24"/>
                <w:u w:val="single"/>
              </w:rPr>
              <w:t>SS2</w:t>
            </w:r>
            <w:r>
              <w:rPr>
                <w:rFonts w:hint="default" w:ascii="Times New Roman" w:hAnsi="Times New Roman" w:cs="Times New Roman"/>
                <w:b/>
                <w:bCs w:val="0"/>
                <w:color w:val="auto"/>
                <w:spacing w:val="-2"/>
                <w:sz w:val="24"/>
                <w:u w:val="single"/>
                <w:lang w:val="en-US" w:eastAsia="zh-CN"/>
              </w:rPr>
              <w:t>5</w:t>
            </w:r>
            <w:r>
              <w:rPr>
                <w:rFonts w:hint="default" w:ascii="Times New Roman" w:hAnsi="Times New Roman" w:cs="Times New Roman"/>
                <w:b/>
                <w:bCs w:val="0"/>
                <w:color w:val="auto"/>
                <w:spacing w:val="-2"/>
                <w:sz w:val="24"/>
                <w:u w:val="single"/>
              </w:rPr>
              <w:t>0mg/L、氨氮</w:t>
            </w:r>
            <w:r>
              <w:rPr>
                <w:rFonts w:hint="default" w:ascii="Times New Roman" w:hAnsi="Times New Roman" w:cs="Times New Roman"/>
                <w:b/>
                <w:bCs w:val="0"/>
                <w:color w:val="auto"/>
                <w:spacing w:val="-2"/>
                <w:sz w:val="24"/>
                <w:u w:val="single"/>
                <w:lang w:val="en-US" w:eastAsia="zh-CN"/>
              </w:rPr>
              <w:t>4</w:t>
            </w:r>
            <w:r>
              <w:rPr>
                <w:rFonts w:hint="default" w:ascii="Times New Roman" w:hAnsi="Times New Roman" w:cs="Times New Roman"/>
                <w:b/>
                <w:bCs w:val="0"/>
                <w:color w:val="auto"/>
                <w:spacing w:val="-2"/>
                <w:sz w:val="24"/>
                <w:u w:val="single"/>
              </w:rPr>
              <w:t>0mg/L</w:t>
            </w:r>
            <w:r>
              <w:rPr>
                <w:rFonts w:hint="default" w:ascii="Times New Roman" w:hAnsi="Times New Roman" w:cs="Times New Roman"/>
                <w:b/>
                <w:bCs w:val="0"/>
                <w:color w:val="auto"/>
                <w:spacing w:val="-2"/>
                <w:sz w:val="24"/>
                <w:u w:val="single"/>
                <w:lang w:eastAsia="zh-CN"/>
              </w:rPr>
              <w:t>，</w:t>
            </w:r>
            <w:r>
              <w:rPr>
                <w:rFonts w:hint="default" w:ascii="Times New Roman" w:hAnsi="Times New Roman" w:cs="Times New Roman"/>
                <w:b/>
                <w:bCs w:val="0"/>
                <w:color w:val="auto"/>
                <w:sz w:val="24"/>
                <w:u w:val="single"/>
                <w:lang w:eastAsia="zh-CN"/>
              </w:rPr>
              <w:t>经</w:t>
            </w:r>
            <w:r>
              <w:rPr>
                <w:rFonts w:hint="eastAsia" w:cs="Times New Roman"/>
                <w:b/>
                <w:bCs w:val="0"/>
                <w:color w:val="auto"/>
                <w:sz w:val="24"/>
                <w:u w:val="single"/>
                <w:lang w:val="en-US" w:eastAsia="zh-CN"/>
              </w:rPr>
              <w:t>3m</w:t>
            </w:r>
            <w:r>
              <w:rPr>
                <w:rFonts w:hint="eastAsia" w:cs="Times New Roman"/>
                <w:b/>
                <w:bCs w:val="0"/>
                <w:color w:val="auto"/>
                <w:sz w:val="24"/>
                <w:u w:val="single"/>
                <w:vertAlign w:val="superscript"/>
                <w:lang w:val="en-US" w:eastAsia="zh-CN"/>
              </w:rPr>
              <w:t>3</w:t>
            </w:r>
            <w:r>
              <w:rPr>
                <w:rFonts w:hint="default" w:ascii="Times New Roman" w:hAnsi="Times New Roman" w:cs="Times New Roman"/>
                <w:b/>
                <w:bCs w:val="0"/>
                <w:color w:val="auto"/>
                <w:sz w:val="24"/>
                <w:u w:val="single"/>
              </w:rPr>
              <w:t>化粪池</w:t>
            </w:r>
            <w:r>
              <w:rPr>
                <w:rFonts w:hint="default" w:ascii="Times New Roman" w:hAnsi="Times New Roman" w:cs="Times New Roman"/>
                <w:b/>
                <w:bCs w:val="0"/>
                <w:color w:val="auto"/>
                <w:sz w:val="24"/>
                <w:u w:val="single"/>
                <w:lang w:eastAsia="zh-CN"/>
              </w:rPr>
              <w:t>预</w:t>
            </w:r>
            <w:r>
              <w:rPr>
                <w:rFonts w:hint="default" w:ascii="Times New Roman" w:hAnsi="Times New Roman" w:cs="Times New Roman"/>
                <w:b/>
                <w:bCs w:val="0"/>
                <w:color w:val="auto"/>
                <w:sz w:val="24"/>
                <w:u w:val="single"/>
              </w:rPr>
              <w:t>处理之后，</w:t>
            </w:r>
            <w:r>
              <w:rPr>
                <w:rFonts w:hint="default" w:ascii="Times New Roman" w:hAnsi="Times New Roman" w:cs="Times New Roman"/>
                <w:b/>
                <w:bCs w:val="0"/>
                <w:color w:val="auto"/>
                <w:sz w:val="24"/>
                <w:u w:val="single"/>
                <w:lang w:eastAsia="zh-CN"/>
              </w:rPr>
              <w:t>拉走</w:t>
            </w:r>
            <w:r>
              <w:rPr>
                <w:rFonts w:hint="default" w:ascii="Times New Roman" w:hAnsi="Times New Roman" w:cs="Times New Roman"/>
                <w:b/>
                <w:bCs w:val="0"/>
                <w:color w:val="auto"/>
                <w:sz w:val="24"/>
                <w:u w:val="single"/>
              </w:rPr>
              <w:t>肥田，不外排。</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b/>
                <w:bCs w:val="0"/>
                <w:color w:val="auto"/>
                <w:kern w:val="2"/>
                <w:sz w:val="24"/>
                <w:szCs w:val="24"/>
                <w:u w:val="single"/>
                <w:lang w:val="en-US" w:eastAsia="zh-CN" w:bidi="ar-SA"/>
              </w:rPr>
            </w:pPr>
            <w:r>
              <w:rPr>
                <w:rFonts w:hint="default" w:ascii="Times New Roman" w:hAnsi="Times New Roman" w:eastAsia="宋体" w:cs="Times New Roman"/>
                <w:b/>
                <w:bCs w:val="0"/>
                <w:color w:val="auto"/>
                <w:kern w:val="2"/>
                <w:sz w:val="24"/>
                <w:szCs w:val="24"/>
                <w:u w:val="single"/>
                <w:lang w:val="en-US" w:eastAsia="zh-CN" w:bidi="ar-SA"/>
              </w:rPr>
              <w:t>表5-</w:t>
            </w:r>
            <w:r>
              <w:rPr>
                <w:rFonts w:hint="eastAsia" w:cs="Times New Roman"/>
                <w:b/>
                <w:bCs w:val="0"/>
                <w:color w:val="auto"/>
                <w:kern w:val="2"/>
                <w:sz w:val="24"/>
                <w:szCs w:val="24"/>
                <w:u w:val="single"/>
                <w:lang w:val="en-US" w:eastAsia="zh-CN" w:bidi="ar-SA"/>
              </w:rPr>
              <w:t>8</w:t>
            </w:r>
            <w:r>
              <w:rPr>
                <w:rFonts w:hint="default" w:ascii="Times New Roman" w:hAnsi="Times New Roman" w:eastAsia="宋体" w:cs="Times New Roman"/>
                <w:b/>
                <w:bCs w:val="0"/>
                <w:color w:val="auto"/>
                <w:kern w:val="2"/>
                <w:sz w:val="24"/>
                <w:szCs w:val="24"/>
                <w:u w:val="single"/>
                <w:lang w:val="en-US" w:eastAsia="zh-CN" w:bidi="ar-SA"/>
              </w:rPr>
              <w:t xml:space="preserve">    生活污水水质及处理措施去除效率一览表</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485"/>
              <w:gridCol w:w="1304"/>
              <w:gridCol w:w="1273"/>
              <w:gridCol w:w="16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8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项目</w:t>
                  </w:r>
                </w:p>
              </w:tc>
              <w:tc>
                <w:tcPr>
                  <w:tcW w:w="8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COD</w:t>
                  </w:r>
                </w:p>
              </w:tc>
              <w:tc>
                <w:tcPr>
                  <w:tcW w:w="7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SS</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NH</w:t>
                  </w:r>
                  <w:r>
                    <w:rPr>
                      <w:rFonts w:hint="default" w:ascii="Times New Roman" w:hAnsi="Times New Roman" w:cs="Times New Roman"/>
                      <w:b/>
                      <w:bCs w:val="0"/>
                      <w:color w:val="auto"/>
                      <w:sz w:val="21"/>
                      <w:szCs w:val="21"/>
                      <w:u w:val="single"/>
                      <w:vertAlign w:val="subscript"/>
                    </w:rPr>
                    <w:t>3</w:t>
                  </w:r>
                  <w:r>
                    <w:rPr>
                      <w:rFonts w:hint="default" w:ascii="Times New Roman" w:hAnsi="Times New Roman" w:cs="Times New Roman"/>
                      <w:b/>
                      <w:bCs w:val="0"/>
                      <w:color w:val="auto"/>
                      <w:sz w:val="21"/>
                      <w:szCs w:val="21"/>
                      <w:u w:val="single"/>
                    </w:rPr>
                    <w:t>-N</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sz w:val="21"/>
                      <w:szCs w:val="21"/>
                      <w:u w:val="single"/>
                      <w:lang w:val="en-US" w:eastAsia="zh-CN"/>
                    </w:rPr>
                  </w:pPr>
                  <w:r>
                    <w:rPr>
                      <w:rFonts w:hint="default" w:ascii="Times New Roman" w:hAnsi="Times New Roman" w:cs="Times New Roman"/>
                      <w:b/>
                      <w:bCs w:val="0"/>
                      <w:color w:val="auto"/>
                      <w:sz w:val="21"/>
                      <w:szCs w:val="21"/>
                      <w:u w:val="single"/>
                      <w:lang w:val="en-US" w:eastAsia="zh-CN"/>
                    </w:rPr>
                    <w:t>BOD</w:t>
                  </w:r>
                  <w:r>
                    <w:rPr>
                      <w:rFonts w:hint="default" w:ascii="Times New Roman" w:hAnsi="Times New Roman" w:cs="Times New Roman"/>
                      <w:b/>
                      <w:bCs w:val="0"/>
                      <w:color w:val="auto"/>
                      <w:sz w:val="21"/>
                      <w:szCs w:val="21"/>
                      <w:u w:val="single"/>
                      <w:vertAlign w:val="subscript"/>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8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污水排放量</w:t>
                  </w:r>
                </w:p>
              </w:tc>
              <w:tc>
                <w:tcPr>
                  <w:tcW w:w="3141" w:type="pct"/>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b/>
                      <w:bCs w:val="0"/>
                      <w:color w:val="auto"/>
                      <w:sz w:val="21"/>
                      <w:szCs w:val="21"/>
                      <w:u w:val="single"/>
                    </w:rPr>
                  </w:pPr>
                  <w:r>
                    <w:rPr>
                      <w:rFonts w:hint="eastAsia" w:cs="Times New Roman"/>
                      <w:b/>
                      <w:bCs w:val="0"/>
                      <w:color w:val="auto"/>
                      <w:sz w:val="21"/>
                      <w:szCs w:val="21"/>
                      <w:u w:val="single"/>
                      <w:lang w:val="en-US" w:eastAsia="zh-CN"/>
                    </w:rPr>
                    <w:t>576</w:t>
                  </w:r>
                  <w:r>
                    <w:rPr>
                      <w:rFonts w:hint="default" w:ascii="Times New Roman" w:hAnsi="Times New Roman" w:cs="Times New Roman"/>
                      <w:b/>
                      <w:bCs w:val="0"/>
                      <w:color w:val="auto"/>
                      <w:sz w:val="21"/>
                      <w:szCs w:val="21"/>
                      <w:u w:val="single"/>
                    </w:rPr>
                    <w:t>m</w:t>
                  </w:r>
                  <w:r>
                    <w:rPr>
                      <w:rFonts w:hint="default" w:ascii="Times New Roman" w:hAnsi="Times New Roman" w:cs="Times New Roman"/>
                      <w:b/>
                      <w:bCs w:val="0"/>
                      <w:color w:val="auto"/>
                      <w:sz w:val="21"/>
                      <w:szCs w:val="21"/>
                      <w:u w:val="single"/>
                      <w:vertAlign w:val="superscript"/>
                    </w:rPr>
                    <w:t>3</w:t>
                  </w:r>
                  <w:r>
                    <w:rPr>
                      <w:rFonts w:hint="default" w:ascii="Times New Roman" w:hAnsi="Times New Roman" w:cs="Times New Roman"/>
                      <w:b/>
                      <w:bCs w:val="0"/>
                      <w:color w:val="auto"/>
                      <w:sz w:val="21"/>
                      <w:szCs w:val="21"/>
                      <w:u w:val="single"/>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水质(mg/L)</w:t>
                  </w:r>
                </w:p>
              </w:tc>
              <w:tc>
                <w:tcPr>
                  <w:tcW w:w="8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sz w:val="21"/>
                      <w:szCs w:val="21"/>
                      <w:u w:val="single"/>
                      <w:lang w:val="en-US" w:eastAsia="zh-CN"/>
                    </w:rPr>
                  </w:pPr>
                  <w:r>
                    <w:rPr>
                      <w:rFonts w:hint="default" w:ascii="Times New Roman" w:hAnsi="Times New Roman" w:cs="Times New Roman"/>
                      <w:b/>
                      <w:bCs w:val="0"/>
                      <w:color w:val="auto"/>
                      <w:sz w:val="21"/>
                      <w:szCs w:val="21"/>
                      <w:u w:val="single"/>
                      <w:lang w:val="en-US" w:eastAsia="zh-CN"/>
                    </w:rPr>
                    <w:t>340</w:t>
                  </w:r>
                </w:p>
              </w:tc>
              <w:tc>
                <w:tcPr>
                  <w:tcW w:w="7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250</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sz w:val="21"/>
                      <w:szCs w:val="21"/>
                      <w:u w:val="single"/>
                      <w:lang w:val="en-US" w:eastAsia="zh-CN"/>
                    </w:rPr>
                  </w:pPr>
                  <w:r>
                    <w:rPr>
                      <w:rFonts w:hint="default" w:ascii="Times New Roman" w:hAnsi="Times New Roman" w:cs="Times New Roman"/>
                      <w:b/>
                      <w:bCs w:val="0"/>
                      <w:color w:val="auto"/>
                      <w:sz w:val="21"/>
                      <w:szCs w:val="21"/>
                      <w:u w:val="single"/>
                      <w:lang w:val="en-US" w:eastAsia="zh-CN"/>
                    </w:rPr>
                    <w:t>40</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sz w:val="21"/>
                      <w:szCs w:val="21"/>
                      <w:u w:val="single"/>
                      <w:lang w:val="en-US" w:eastAsia="zh-CN"/>
                    </w:rPr>
                  </w:pPr>
                  <w:r>
                    <w:rPr>
                      <w:rFonts w:hint="default" w:ascii="Times New Roman" w:hAnsi="Times New Roman" w:cs="Times New Roman"/>
                      <w:b/>
                      <w:bCs w:val="0"/>
                      <w:color w:val="auto"/>
                      <w:sz w:val="21"/>
                      <w:szCs w:val="21"/>
                      <w:u w:val="single"/>
                    </w:rPr>
                    <w:t>25</w:t>
                  </w:r>
                  <w:r>
                    <w:rPr>
                      <w:rFonts w:hint="default" w:ascii="Times New Roman" w:hAnsi="Times New Roman" w:cs="Times New Roman"/>
                      <w:b/>
                      <w:bCs w:val="0"/>
                      <w:color w:val="auto"/>
                      <w:sz w:val="21"/>
                      <w:szCs w:val="21"/>
                      <w:u w:val="singl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污染物产生量（</w:t>
                  </w:r>
                  <w:r>
                    <w:rPr>
                      <w:rFonts w:hint="default" w:ascii="Times New Roman" w:hAnsi="Times New Roman" w:cs="Times New Roman"/>
                      <w:b/>
                      <w:bCs w:val="0"/>
                      <w:color w:val="auto"/>
                      <w:sz w:val="21"/>
                      <w:szCs w:val="21"/>
                      <w:u w:val="single"/>
                      <w:lang w:val="en-US" w:eastAsia="zh-CN"/>
                    </w:rPr>
                    <w:t>kg</w:t>
                  </w:r>
                  <w:r>
                    <w:rPr>
                      <w:rFonts w:hint="default" w:ascii="Times New Roman" w:hAnsi="Times New Roman" w:cs="Times New Roman"/>
                      <w:b/>
                      <w:bCs w:val="0"/>
                      <w:color w:val="auto"/>
                      <w:sz w:val="21"/>
                      <w:szCs w:val="21"/>
                      <w:u w:val="single"/>
                    </w:rPr>
                    <w:t>/a）</w:t>
                  </w:r>
                </w:p>
              </w:tc>
              <w:tc>
                <w:tcPr>
                  <w:tcW w:w="8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sz w:val="21"/>
                      <w:szCs w:val="21"/>
                      <w:u w:val="single"/>
                      <w:lang w:val="en-US" w:eastAsia="zh-CN"/>
                    </w:rPr>
                  </w:pPr>
                  <w:r>
                    <w:rPr>
                      <w:rFonts w:hint="eastAsia" w:cs="Times New Roman"/>
                      <w:b/>
                      <w:bCs w:val="0"/>
                      <w:color w:val="auto"/>
                      <w:sz w:val="21"/>
                      <w:szCs w:val="21"/>
                      <w:u w:val="single"/>
                      <w:lang w:val="en-US" w:eastAsia="zh-CN"/>
                    </w:rPr>
                    <w:t>195.84</w:t>
                  </w:r>
                </w:p>
              </w:tc>
              <w:tc>
                <w:tcPr>
                  <w:tcW w:w="7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sz w:val="21"/>
                      <w:szCs w:val="21"/>
                      <w:u w:val="single"/>
                      <w:lang w:val="en-US" w:eastAsia="zh-CN"/>
                    </w:rPr>
                  </w:pPr>
                  <w:r>
                    <w:rPr>
                      <w:rFonts w:hint="eastAsia" w:cs="Times New Roman"/>
                      <w:b/>
                      <w:bCs w:val="0"/>
                      <w:color w:val="auto"/>
                      <w:sz w:val="21"/>
                      <w:szCs w:val="21"/>
                      <w:u w:val="single"/>
                      <w:lang w:val="en-US" w:eastAsia="zh-CN"/>
                    </w:rPr>
                    <w:t>144</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sz w:val="21"/>
                      <w:szCs w:val="21"/>
                      <w:u w:val="single"/>
                      <w:lang w:val="en-US" w:eastAsia="zh-CN"/>
                    </w:rPr>
                  </w:pPr>
                  <w:r>
                    <w:rPr>
                      <w:rFonts w:hint="eastAsia" w:cs="Times New Roman"/>
                      <w:b/>
                      <w:bCs w:val="0"/>
                      <w:color w:val="auto"/>
                      <w:sz w:val="21"/>
                      <w:szCs w:val="21"/>
                      <w:u w:val="single"/>
                      <w:lang w:val="en-US" w:eastAsia="zh-CN"/>
                    </w:rPr>
                    <w:t>23.04</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sz w:val="21"/>
                      <w:szCs w:val="21"/>
                      <w:u w:val="single"/>
                      <w:lang w:val="en-US" w:eastAsia="zh-CN"/>
                    </w:rPr>
                  </w:pPr>
                  <w:r>
                    <w:rPr>
                      <w:rFonts w:hint="eastAsia" w:cs="Times New Roman"/>
                      <w:b/>
                      <w:bCs w:val="0"/>
                      <w:color w:val="auto"/>
                      <w:sz w:val="21"/>
                      <w:szCs w:val="21"/>
                      <w:u w:val="single"/>
                      <w:lang w:val="en-US" w:eastAsia="zh-CN"/>
                    </w:rPr>
                    <w:t>144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治理措施</w:t>
                  </w:r>
                </w:p>
              </w:tc>
              <w:tc>
                <w:tcPr>
                  <w:tcW w:w="3141" w:type="pct"/>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化粪池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处理效率（%）</w:t>
                  </w:r>
                </w:p>
              </w:tc>
              <w:tc>
                <w:tcPr>
                  <w:tcW w:w="8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sz w:val="21"/>
                      <w:szCs w:val="21"/>
                      <w:u w:val="single"/>
                      <w:lang w:val="en-US" w:eastAsia="zh-CN"/>
                    </w:rPr>
                  </w:pPr>
                  <w:r>
                    <w:rPr>
                      <w:rFonts w:hint="default" w:ascii="Times New Roman" w:hAnsi="Times New Roman" w:cs="Times New Roman"/>
                      <w:b/>
                      <w:bCs w:val="0"/>
                      <w:color w:val="auto"/>
                      <w:sz w:val="21"/>
                      <w:szCs w:val="21"/>
                      <w:u w:val="single"/>
                      <w:lang w:val="en-US" w:eastAsia="zh-CN"/>
                    </w:rPr>
                    <w:t>15</w:t>
                  </w:r>
                </w:p>
              </w:tc>
              <w:tc>
                <w:tcPr>
                  <w:tcW w:w="7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sz w:val="21"/>
                      <w:szCs w:val="21"/>
                      <w:u w:val="single"/>
                      <w:lang w:val="en-US" w:eastAsia="zh-CN"/>
                    </w:rPr>
                  </w:pPr>
                  <w:r>
                    <w:rPr>
                      <w:rFonts w:hint="default" w:ascii="Times New Roman" w:hAnsi="Times New Roman" w:cs="Times New Roman"/>
                      <w:b/>
                      <w:bCs w:val="0"/>
                      <w:color w:val="auto"/>
                      <w:sz w:val="21"/>
                      <w:szCs w:val="21"/>
                      <w:u w:val="single"/>
                      <w:lang w:val="en-US" w:eastAsia="zh-CN"/>
                    </w:rPr>
                    <w:t>30</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sz w:val="21"/>
                      <w:szCs w:val="21"/>
                      <w:u w:val="single"/>
                      <w:lang w:eastAsia="zh-CN"/>
                    </w:rPr>
                  </w:pPr>
                  <w:r>
                    <w:rPr>
                      <w:rFonts w:hint="default" w:ascii="Times New Roman" w:hAnsi="Times New Roman" w:cs="Times New Roman"/>
                      <w:b/>
                      <w:bCs w:val="0"/>
                      <w:color w:val="auto"/>
                      <w:sz w:val="21"/>
                      <w:szCs w:val="21"/>
                      <w:u w:val="single"/>
                      <w:lang w:val="en-US" w:eastAsia="zh-CN"/>
                    </w:rPr>
                    <w:t>3</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sz w:val="21"/>
                      <w:szCs w:val="21"/>
                      <w:u w:val="single"/>
                      <w:lang w:val="en-US" w:eastAsia="zh-CN"/>
                    </w:rPr>
                  </w:pPr>
                  <w:r>
                    <w:rPr>
                      <w:rFonts w:hint="default" w:ascii="Times New Roman" w:hAnsi="Times New Roman" w:cs="Times New Roman"/>
                      <w:b/>
                      <w:bCs w:val="0"/>
                      <w:color w:val="auto"/>
                      <w:sz w:val="21"/>
                      <w:szCs w:val="21"/>
                      <w:u w:val="singl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化粪池处理后水质(mg/L)</w:t>
                  </w:r>
                </w:p>
              </w:tc>
              <w:tc>
                <w:tcPr>
                  <w:tcW w:w="8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cs="Times New Roman"/>
                      <w:b/>
                      <w:bCs w:val="0"/>
                      <w:color w:val="auto"/>
                      <w:sz w:val="21"/>
                      <w:szCs w:val="21"/>
                      <w:u w:val="single"/>
                    </w:rPr>
                    <w:t>28</w:t>
                  </w:r>
                  <w:r>
                    <w:rPr>
                      <w:rFonts w:hint="default" w:ascii="Times New Roman" w:hAnsi="Times New Roman" w:cs="Times New Roman"/>
                      <w:b/>
                      <w:bCs w:val="0"/>
                      <w:color w:val="auto"/>
                      <w:sz w:val="21"/>
                      <w:szCs w:val="21"/>
                      <w:u w:val="single"/>
                      <w:lang w:val="en-US" w:eastAsia="zh-CN"/>
                    </w:rPr>
                    <w:t>9</w:t>
                  </w:r>
                </w:p>
              </w:tc>
              <w:tc>
                <w:tcPr>
                  <w:tcW w:w="7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cs="Times New Roman"/>
                      <w:b/>
                      <w:bCs w:val="0"/>
                      <w:color w:val="auto"/>
                      <w:sz w:val="21"/>
                      <w:szCs w:val="21"/>
                      <w:u w:val="single"/>
                      <w:lang w:val="en-US" w:eastAsia="zh-CN"/>
                    </w:rPr>
                    <w:t>175</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cs="Times New Roman"/>
                      <w:b/>
                      <w:bCs w:val="0"/>
                      <w:color w:val="auto"/>
                      <w:sz w:val="21"/>
                      <w:szCs w:val="21"/>
                      <w:u w:val="single"/>
                      <w:lang w:val="en-US" w:eastAsia="zh-CN"/>
                    </w:rPr>
                    <w:t>38.8</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cs="Times New Roman"/>
                      <w:b/>
                      <w:bCs w:val="0"/>
                      <w:color w:val="auto"/>
                      <w:sz w:val="21"/>
                      <w:szCs w:val="21"/>
                      <w:u w:val="single"/>
                    </w:rPr>
                    <w:t>2</w:t>
                  </w:r>
                  <w:r>
                    <w:rPr>
                      <w:rFonts w:hint="default" w:ascii="Times New Roman" w:hAnsi="Times New Roman" w:cs="Times New Roman"/>
                      <w:b/>
                      <w:bCs w:val="0"/>
                      <w:color w:val="auto"/>
                      <w:sz w:val="21"/>
                      <w:szCs w:val="21"/>
                      <w:u w:val="single"/>
                      <w:lang w:val="en-US" w:eastAsia="zh-CN"/>
                    </w:rPr>
                    <w:t>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5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污染物产生量（</w:t>
                  </w:r>
                  <w:r>
                    <w:rPr>
                      <w:rFonts w:hint="default" w:ascii="Times New Roman" w:hAnsi="Times New Roman" w:cs="Times New Roman"/>
                      <w:b/>
                      <w:bCs w:val="0"/>
                      <w:color w:val="auto"/>
                      <w:sz w:val="21"/>
                      <w:szCs w:val="21"/>
                      <w:u w:val="single"/>
                      <w:lang w:val="en-US" w:eastAsia="zh-CN"/>
                    </w:rPr>
                    <w:t>kg</w:t>
                  </w:r>
                  <w:r>
                    <w:rPr>
                      <w:rFonts w:hint="default" w:ascii="Times New Roman" w:hAnsi="Times New Roman" w:cs="Times New Roman"/>
                      <w:b/>
                      <w:bCs w:val="0"/>
                      <w:color w:val="auto"/>
                      <w:sz w:val="21"/>
                      <w:szCs w:val="21"/>
                      <w:u w:val="single"/>
                    </w:rPr>
                    <w:t>/a）</w:t>
                  </w:r>
                </w:p>
              </w:tc>
              <w:tc>
                <w:tcPr>
                  <w:tcW w:w="8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cs="Times New Roman"/>
                      <w:b/>
                      <w:bCs w:val="0"/>
                      <w:color w:val="auto"/>
                      <w:sz w:val="21"/>
                      <w:szCs w:val="21"/>
                      <w:u w:val="single"/>
                      <w:lang w:val="en-US" w:eastAsia="zh-CN"/>
                    </w:rPr>
                  </w:pPr>
                  <w:r>
                    <w:rPr>
                      <w:rFonts w:hint="eastAsia" w:cs="Times New Roman"/>
                      <w:b/>
                      <w:bCs w:val="0"/>
                      <w:color w:val="auto"/>
                      <w:sz w:val="21"/>
                      <w:szCs w:val="21"/>
                      <w:u w:val="single"/>
                      <w:lang w:val="en-US" w:eastAsia="zh-CN"/>
                    </w:rPr>
                    <w:t>166.46</w:t>
                  </w:r>
                </w:p>
              </w:tc>
              <w:tc>
                <w:tcPr>
                  <w:tcW w:w="71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sz w:val="21"/>
                      <w:szCs w:val="21"/>
                      <w:u w:val="single"/>
                      <w:lang w:val="en-US" w:eastAsia="zh-CN"/>
                    </w:rPr>
                  </w:pPr>
                  <w:r>
                    <w:rPr>
                      <w:rFonts w:hint="eastAsia" w:cs="Times New Roman"/>
                      <w:b/>
                      <w:bCs w:val="0"/>
                      <w:color w:val="auto"/>
                      <w:sz w:val="21"/>
                      <w:szCs w:val="21"/>
                      <w:u w:val="single"/>
                      <w:lang w:val="en-US" w:eastAsia="zh-CN"/>
                    </w:rPr>
                    <w:t>100.8</w:t>
                  </w:r>
                </w:p>
              </w:tc>
              <w:tc>
                <w:tcPr>
                  <w:tcW w:w="7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sz w:val="21"/>
                      <w:szCs w:val="21"/>
                      <w:u w:val="single"/>
                      <w:lang w:val="en-US" w:eastAsia="zh-CN"/>
                    </w:rPr>
                  </w:pPr>
                  <w:r>
                    <w:rPr>
                      <w:rFonts w:hint="eastAsia" w:cs="Times New Roman"/>
                      <w:b/>
                      <w:bCs w:val="0"/>
                      <w:color w:val="auto"/>
                      <w:sz w:val="21"/>
                      <w:szCs w:val="21"/>
                      <w:u w:val="single"/>
                      <w:lang w:val="en-US" w:eastAsia="zh-CN"/>
                    </w:rPr>
                    <w:t>22.46</w:t>
                  </w:r>
                </w:p>
              </w:tc>
              <w:tc>
                <w:tcPr>
                  <w:tcW w:w="8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b/>
                      <w:bCs w:val="0"/>
                      <w:color w:val="auto"/>
                      <w:sz w:val="21"/>
                      <w:szCs w:val="21"/>
                      <w:u w:val="single"/>
                      <w:lang w:val="en-US" w:eastAsia="zh-CN"/>
                    </w:rPr>
                  </w:pPr>
                  <w:r>
                    <w:rPr>
                      <w:rFonts w:hint="eastAsia" w:cs="Times New Roman"/>
                      <w:b/>
                      <w:bCs w:val="0"/>
                      <w:color w:val="auto"/>
                      <w:sz w:val="21"/>
                      <w:szCs w:val="21"/>
                      <w:u w:val="single"/>
                      <w:lang w:val="en-US" w:eastAsia="zh-CN"/>
                    </w:rPr>
                    <w:t>129.6</w:t>
                  </w:r>
                </w:p>
              </w:tc>
            </w:tr>
          </w:tbl>
          <w:p>
            <w:pPr>
              <w:spacing w:line="520" w:lineRule="exact"/>
              <w:ind w:firstLine="482" w:firstLineChars="200"/>
              <w:rPr>
                <w:b/>
                <w:bCs w:val="0"/>
                <w:sz w:val="24"/>
                <w:u w:val="single"/>
              </w:rPr>
            </w:pPr>
            <w:r>
              <w:rPr>
                <w:rFonts w:hint="eastAsia"/>
                <w:b/>
                <w:bCs w:val="0"/>
                <w:sz w:val="24"/>
                <w:u w:val="single"/>
                <w:lang w:val="en-US" w:eastAsia="zh-CN"/>
              </w:rPr>
              <w:t>总结：本项目</w:t>
            </w:r>
            <w:r>
              <w:rPr>
                <w:b/>
                <w:bCs w:val="0"/>
                <w:sz w:val="24"/>
                <w:u w:val="single"/>
              </w:rPr>
              <w:t>用排水平衡</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bCs w:val="0"/>
                <w:szCs w:val="21"/>
                <w:u w:val="single"/>
                <w:lang w:val="zh-CN"/>
              </w:rPr>
            </w:pPr>
            <w:r>
              <w:rPr>
                <w:rFonts w:hint="default" w:ascii="Times New Roman" w:hAnsi="Times New Roman" w:eastAsia="宋体" w:cs="Times New Roman"/>
                <w:b/>
                <w:bCs w:val="0"/>
                <w:u w:val="single"/>
                <w:lang w:val="zh-CN"/>
              </w:rPr>
              <w:pict>
                <v:shape id="_x0000_s1028" o:spid="_x0000_s1028" o:spt="75" type="#_x0000_t75" style="position:absolute;left:0pt;margin-left:75.85pt;margin-top:4.35pt;height:360pt;width:327.75pt;mso-wrap-distance-bottom:0pt;mso-wrap-distance-top:0pt;z-index:251663360;mso-width-relative:page;mso-height-relative:page;" o:ole="t" filled="f" o:preferrelative="t" stroked="f" coordsize="21600,21600">
                  <v:path/>
                  <v:fill on="f" focussize="0,0"/>
                  <v:stroke on="f"/>
                  <v:imagedata r:id="rId13" o:title=""/>
                  <o:lock v:ext="edit" aspectratio="f"/>
                  <w10:wrap type="topAndBottom"/>
                </v:shape>
                <o:OLEObject Type="Embed" ProgID="Visio.Drawing.15" ShapeID="_x0000_s1028" DrawAspect="Content" ObjectID="_1468075727" r:id="rId12">
                  <o:LockedField>false</o:LockedField>
                </o:OLEObject>
              </w:pict>
            </w:r>
            <w:r>
              <w:rPr>
                <w:rFonts w:hint="default" w:ascii="Times New Roman" w:hAnsi="Times New Roman" w:eastAsia="宋体" w:cs="Times New Roman"/>
                <w:b/>
                <w:bCs w:val="0"/>
                <w:sz w:val="24"/>
                <w:u w:val="single"/>
                <w:lang w:val="zh-CN"/>
              </w:rPr>
              <w:t>图</w:t>
            </w:r>
            <w:r>
              <w:rPr>
                <w:rFonts w:hint="eastAsia" w:cs="Times New Roman"/>
                <w:b/>
                <w:bCs w:val="0"/>
                <w:sz w:val="24"/>
                <w:u w:val="single"/>
                <w:lang w:val="en-US" w:eastAsia="zh-CN"/>
              </w:rPr>
              <w:t>5-3</w:t>
            </w:r>
            <w:r>
              <w:rPr>
                <w:rFonts w:hint="default" w:ascii="Times New Roman" w:hAnsi="Times New Roman" w:eastAsia="宋体" w:cs="Times New Roman"/>
                <w:b/>
                <w:bCs w:val="0"/>
                <w:sz w:val="24"/>
                <w:u w:val="single"/>
                <w:lang w:val="zh-CN"/>
              </w:rPr>
              <w:t xml:space="preserve">      项目用排水平衡图          </w:t>
            </w:r>
            <w:r>
              <w:rPr>
                <w:rFonts w:hint="default" w:ascii="Times New Roman" w:hAnsi="Times New Roman" w:eastAsia="宋体" w:cs="Times New Roman"/>
                <w:b/>
                <w:bCs w:val="0"/>
                <w:sz w:val="24"/>
                <w:szCs w:val="24"/>
                <w:u w:val="single"/>
                <w:lang w:val="zh-CN"/>
              </w:rPr>
              <w:t>单位：m</w:t>
            </w:r>
            <w:r>
              <w:rPr>
                <w:rFonts w:hint="default" w:ascii="Times New Roman" w:hAnsi="Times New Roman" w:eastAsia="宋体" w:cs="Times New Roman"/>
                <w:b/>
                <w:bCs w:val="0"/>
                <w:sz w:val="24"/>
                <w:szCs w:val="24"/>
                <w:u w:val="single"/>
                <w:vertAlign w:val="superscript"/>
                <w:lang w:val="zh-CN"/>
              </w:rPr>
              <w:t>3</w:t>
            </w:r>
            <w:r>
              <w:rPr>
                <w:rFonts w:hint="default" w:ascii="Times New Roman" w:hAnsi="Times New Roman" w:eastAsia="宋体" w:cs="Times New Roman"/>
                <w:b/>
                <w:bCs w:val="0"/>
                <w:sz w:val="24"/>
                <w:szCs w:val="24"/>
                <w:u w:val="single"/>
                <w:lang w:val="zh-CN"/>
              </w:rPr>
              <w:t>/d</w:t>
            </w:r>
          </w:p>
          <w:p>
            <w:pPr>
              <w:autoSpaceDE w:val="0"/>
              <w:autoSpaceDN w:val="0"/>
              <w:adjustRightInd w:val="0"/>
              <w:spacing w:line="520" w:lineRule="exact"/>
              <w:ind w:firstLine="482" w:firstLineChars="200"/>
              <w:rPr>
                <w:b/>
                <w:bCs w:val="0"/>
                <w:sz w:val="24"/>
                <w:u w:val="single"/>
                <w:lang w:val="zh-CN"/>
              </w:rPr>
            </w:pPr>
            <w:r>
              <w:rPr>
                <w:rFonts w:hint="eastAsia"/>
                <w:b/>
                <w:bCs w:val="0"/>
                <w:sz w:val="24"/>
                <w:u w:val="single"/>
                <w:lang w:val="zh-CN"/>
              </w:rPr>
              <w:t>（</w:t>
            </w:r>
            <w:r>
              <w:rPr>
                <w:rFonts w:hint="eastAsia"/>
                <w:b/>
                <w:bCs w:val="0"/>
                <w:sz w:val="24"/>
                <w:u w:val="single"/>
                <w:lang w:val="en-US" w:eastAsia="zh-CN"/>
              </w:rPr>
              <w:t>3</w:t>
            </w:r>
            <w:r>
              <w:rPr>
                <w:rFonts w:hint="eastAsia"/>
                <w:b/>
                <w:bCs w:val="0"/>
                <w:sz w:val="24"/>
                <w:u w:val="single"/>
                <w:lang w:val="zh-CN"/>
              </w:rPr>
              <w:t>）</w:t>
            </w:r>
            <w:r>
              <w:rPr>
                <w:b/>
                <w:bCs w:val="0"/>
                <w:sz w:val="24"/>
                <w:u w:val="single"/>
                <w:lang w:val="zh-CN"/>
              </w:rPr>
              <w:t>噪声污染因素分析</w:t>
            </w:r>
          </w:p>
          <w:p>
            <w:pPr>
              <w:widowControl/>
              <w:spacing w:line="520" w:lineRule="exact"/>
              <w:ind w:firstLine="482" w:firstLineChars="200"/>
              <w:jc w:val="left"/>
              <w:rPr>
                <w:b/>
                <w:bCs w:val="0"/>
                <w:color w:val="000000"/>
                <w:kern w:val="0"/>
                <w:sz w:val="24"/>
                <w:szCs w:val="24"/>
                <w:u w:val="single"/>
              </w:rPr>
            </w:pPr>
            <w:r>
              <w:rPr>
                <w:b/>
                <w:bCs w:val="0"/>
                <w:color w:val="000000"/>
                <w:kern w:val="0"/>
                <w:sz w:val="24"/>
                <w:szCs w:val="24"/>
                <w:u w:val="single"/>
              </w:rPr>
              <w:t>项目主要噪声源为原料配制</w:t>
            </w:r>
            <w:r>
              <w:rPr>
                <w:rFonts w:hint="eastAsia"/>
                <w:b/>
                <w:bCs w:val="0"/>
                <w:color w:val="000000"/>
                <w:kern w:val="0"/>
                <w:sz w:val="24"/>
                <w:szCs w:val="24"/>
                <w:u w:val="single"/>
                <w:lang w:eastAsia="zh-CN"/>
              </w:rPr>
              <w:t>、</w:t>
            </w:r>
            <w:r>
              <w:rPr>
                <w:b/>
                <w:bCs w:val="0"/>
                <w:color w:val="000000"/>
                <w:kern w:val="0"/>
                <w:sz w:val="24"/>
                <w:szCs w:val="24"/>
                <w:u w:val="single"/>
              </w:rPr>
              <w:t>熔制系统风机、离心机</w:t>
            </w:r>
            <w:r>
              <w:rPr>
                <w:rFonts w:hint="eastAsia"/>
                <w:b/>
                <w:bCs w:val="0"/>
                <w:color w:val="000000"/>
                <w:kern w:val="0"/>
                <w:sz w:val="24"/>
                <w:szCs w:val="24"/>
                <w:u w:val="single"/>
                <w:lang w:val="en-US" w:eastAsia="zh-CN"/>
              </w:rPr>
              <w:t>以及</w:t>
            </w:r>
            <w:r>
              <w:rPr>
                <w:b/>
                <w:bCs w:val="0"/>
                <w:color w:val="000000"/>
                <w:kern w:val="0"/>
                <w:sz w:val="24"/>
                <w:szCs w:val="24"/>
                <w:u w:val="single"/>
              </w:rPr>
              <w:t>热风炉风机等设备运行时产生的机械噪声，主要设备噪声声压水平及经噪声治理措施后声源声级值，见下表：</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b/>
                <w:bCs w:val="0"/>
                <w:color w:val="auto"/>
                <w:kern w:val="2"/>
                <w:sz w:val="24"/>
                <w:szCs w:val="24"/>
                <w:u w:val="single"/>
                <w:lang w:val="en-US" w:eastAsia="zh-CN" w:bidi="ar-SA"/>
              </w:rPr>
            </w:pPr>
            <w:r>
              <w:rPr>
                <w:rFonts w:hint="default" w:ascii="Times New Roman" w:hAnsi="Times New Roman" w:eastAsia="宋体" w:cs="Times New Roman"/>
                <w:b/>
                <w:bCs w:val="0"/>
                <w:color w:val="auto"/>
                <w:kern w:val="2"/>
                <w:sz w:val="24"/>
                <w:szCs w:val="24"/>
                <w:u w:val="single"/>
                <w:lang w:val="en-US" w:eastAsia="zh-CN" w:bidi="ar-SA"/>
              </w:rPr>
              <w:t>表</w:t>
            </w:r>
            <w:r>
              <w:rPr>
                <w:rFonts w:hint="eastAsia" w:ascii="Times New Roman" w:hAnsi="Times New Roman" w:cs="Times New Roman"/>
                <w:b/>
                <w:bCs w:val="0"/>
                <w:color w:val="auto"/>
                <w:kern w:val="2"/>
                <w:sz w:val="24"/>
                <w:szCs w:val="24"/>
                <w:u w:val="single"/>
                <w:lang w:val="en-US" w:eastAsia="zh-CN" w:bidi="ar-SA"/>
              </w:rPr>
              <w:t>5-</w:t>
            </w:r>
            <w:r>
              <w:rPr>
                <w:rFonts w:hint="eastAsia" w:cs="Times New Roman"/>
                <w:b/>
                <w:bCs w:val="0"/>
                <w:color w:val="auto"/>
                <w:kern w:val="2"/>
                <w:sz w:val="24"/>
                <w:szCs w:val="24"/>
                <w:u w:val="single"/>
                <w:lang w:val="en-US" w:eastAsia="zh-CN" w:bidi="ar-SA"/>
              </w:rPr>
              <w:t>9</w:t>
            </w:r>
            <w:r>
              <w:rPr>
                <w:rFonts w:hint="default" w:ascii="Times New Roman" w:hAnsi="Times New Roman" w:eastAsia="宋体" w:cs="Times New Roman"/>
                <w:b/>
                <w:bCs w:val="0"/>
                <w:color w:val="auto"/>
                <w:kern w:val="2"/>
                <w:sz w:val="24"/>
                <w:szCs w:val="24"/>
                <w:u w:val="single"/>
                <w:lang w:val="en-US" w:eastAsia="zh-CN" w:bidi="ar-SA"/>
              </w:rPr>
              <w:t xml:space="preserve">    本项目主要噪声源分布及特征表        单位：dB(A)</w:t>
            </w:r>
          </w:p>
          <w:tbl>
            <w:tblPr>
              <w:tblStyle w:val="14"/>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558"/>
              <w:gridCol w:w="991"/>
              <w:gridCol w:w="1420"/>
              <w:gridCol w:w="2552"/>
              <w:gridCol w:w="16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pct"/>
                  <w:vAlign w:val="center"/>
                </w:tcPr>
                <w:p>
                  <w:pPr>
                    <w:widowControl/>
                    <w:jc w:val="center"/>
                    <w:rPr>
                      <w:b/>
                      <w:bCs w:val="0"/>
                      <w:kern w:val="0"/>
                      <w:szCs w:val="21"/>
                      <w:u w:val="single"/>
                    </w:rPr>
                  </w:pPr>
                  <w:r>
                    <w:rPr>
                      <w:b/>
                      <w:bCs w:val="0"/>
                      <w:color w:val="000000"/>
                      <w:kern w:val="0"/>
                      <w:szCs w:val="21"/>
                      <w:u w:val="single"/>
                    </w:rPr>
                    <w:t>车间</w:t>
                  </w:r>
                </w:p>
              </w:tc>
              <w:tc>
                <w:tcPr>
                  <w:tcW w:w="858" w:type="pct"/>
                  <w:vAlign w:val="center"/>
                </w:tcPr>
                <w:p>
                  <w:pPr>
                    <w:widowControl/>
                    <w:jc w:val="center"/>
                    <w:rPr>
                      <w:b/>
                      <w:bCs w:val="0"/>
                      <w:kern w:val="0"/>
                      <w:szCs w:val="21"/>
                      <w:u w:val="single"/>
                    </w:rPr>
                  </w:pPr>
                  <w:r>
                    <w:rPr>
                      <w:b/>
                      <w:bCs w:val="0"/>
                      <w:color w:val="000000"/>
                      <w:kern w:val="0"/>
                      <w:szCs w:val="21"/>
                      <w:u w:val="single"/>
                    </w:rPr>
                    <w:t>设备</w:t>
                  </w:r>
                </w:p>
              </w:tc>
              <w:tc>
                <w:tcPr>
                  <w:tcW w:w="546" w:type="pct"/>
                </w:tcPr>
                <w:p>
                  <w:pPr>
                    <w:widowControl/>
                    <w:jc w:val="center"/>
                    <w:rPr>
                      <w:b/>
                      <w:bCs w:val="0"/>
                      <w:color w:val="000000"/>
                      <w:kern w:val="0"/>
                      <w:szCs w:val="21"/>
                      <w:u w:val="single"/>
                    </w:rPr>
                  </w:pPr>
                  <w:r>
                    <w:rPr>
                      <w:b/>
                      <w:bCs w:val="0"/>
                      <w:color w:val="000000"/>
                      <w:kern w:val="0"/>
                      <w:szCs w:val="21"/>
                      <w:u w:val="single"/>
                    </w:rPr>
                    <w:t>数量</w:t>
                  </w:r>
                </w:p>
              </w:tc>
              <w:tc>
                <w:tcPr>
                  <w:tcW w:w="782" w:type="pct"/>
                  <w:vAlign w:val="center"/>
                </w:tcPr>
                <w:p>
                  <w:pPr>
                    <w:widowControl/>
                    <w:jc w:val="center"/>
                    <w:rPr>
                      <w:b/>
                      <w:bCs w:val="0"/>
                      <w:kern w:val="0"/>
                      <w:szCs w:val="21"/>
                      <w:u w:val="single"/>
                    </w:rPr>
                  </w:pPr>
                  <w:r>
                    <w:rPr>
                      <w:b/>
                      <w:bCs w:val="0"/>
                      <w:color w:val="000000"/>
                      <w:kern w:val="0"/>
                      <w:szCs w:val="21"/>
                      <w:u w:val="single"/>
                    </w:rPr>
                    <w:t>源强值</w:t>
                  </w:r>
                </w:p>
              </w:tc>
              <w:tc>
                <w:tcPr>
                  <w:tcW w:w="1406" w:type="pct"/>
                  <w:vAlign w:val="center"/>
                </w:tcPr>
                <w:p>
                  <w:pPr>
                    <w:widowControl/>
                    <w:jc w:val="center"/>
                    <w:rPr>
                      <w:b/>
                      <w:bCs w:val="0"/>
                      <w:kern w:val="0"/>
                      <w:szCs w:val="21"/>
                      <w:u w:val="single"/>
                    </w:rPr>
                  </w:pPr>
                  <w:r>
                    <w:rPr>
                      <w:b/>
                      <w:bCs w:val="0"/>
                      <w:color w:val="000000"/>
                      <w:kern w:val="0"/>
                      <w:szCs w:val="21"/>
                      <w:u w:val="single"/>
                    </w:rPr>
                    <w:t>控制措施</w:t>
                  </w:r>
                </w:p>
              </w:tc>
              <w:tc>
                <w:tcPr>
                  <w:tcW w:w="934" w:type="pct"/>
                  <w:vAlign w:val="center"/>
                </w:tcPr>
                <w:p>
                  <w:pPr>
                    <w:widowControl/>
                    <w:jc w:val="center"/>
                    <w:rPr>
                      <w:b/>
                      <w:bCs w:val="0"/>
                      <w:kern w:val="0"/>
                      <w:szCs w:val="21"/>
                      <w:u w:val="single"/>
                    </w:rPr>
                  </w:pPr>
                  <w:r>
                    <w:rPr>
                      <w:b/>
                      <w:bCs w:val="0"/>
                      <w:color w:val="000000"/>
                      <w:kern w:val="0"/>
                      <w:szCs w:val="21"/>
                      <w:u w:val="single"/>
                    </w:rPr>
                    <w:t xml:space="preserve">降噪效果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pct"/>
                  <w:vMerge w:val="restart"/>
                  <w:vAlign w:val="center"/>
                </w:tcPr>
                <w:p>
                  <w:pPr>
                    <w:widowControl/>
                    <w:jc w:val="center"/>
                    <w:rPr>
                      <w:b/>
                      <w:bCs w:val="0"/>
                      <w:kern w:val="0"/>
                      <w:szCs w:val="21"/>
                      <w:u w:val="single"/>
                    </w:rPr>
                  </w:pPr>
                  <w:r>
                    <w:rPr>
                      <w:b/>
                      <w:bCs w:val="0"/>
                      <w:color w:val="000000"/>
                      <w:kern w:val="0"/>
                      <w:szCs w:val="21"/>
                      <w:u w:val="single"/>
                    </w:rPr>
                    <w:t>岩棉生产线车间</w:t>
                  </w:r>
                </w:p>
              </w:tc>
              <w:tc>
                <w:tcPr>
                  <w:tcW w:w="858" w:type="pct"/>
                  <w:vAlign w:val="center"/>
                </w:tcPr>
                <w:p>
                  <w:pPr>
                    <w:widowControl/>
                    <w:jc w:val="center"/>
                    <w:rPr>
                      <w:b/>
                      <w:bCs w:val="0"/>
                      <w:kern w:val="0"/>
                      <w:szCs w:val="21"/>
                      <w:u w:val="single"/>
                    </w:rPr>
                  </w:pPr>
                  <w:r>
                    <w:rPr>
                      <w:rFonts w:hint="default" w:ascii="Times New Roman" w:hAnsi="Times New Roman" w:cs="Times New Roman"/>
                      <w:b/>
                      <w:bCs w:val="0"/>
                      <w:szCs w:val="21"/>
                      <w:u w:val="single"/>
                    </w:rPr>
                    <w:t>四辊离心机</w:t>
                  </w:r>
                </w:p>
              </w:tc>
              <w:tc>
                <w:tcPr>
                  <w:tcW w:w="546" w:type="pct"/>
                </w:tcPr>
                <w:p>
                  <w:pPr>
                    <w:widowControl/>
                    <w:jc w:val="center"/>
                    <w:rPr>
                      <w:b/>
                      <w:bCs w:val="0"/>
                      <w:color w:val="000000"/>
                      <w:kern w:val="0"/>
                      <w:szCs w:val="21"/>
                      <w:u w:val="single"/>
                    </w:rPr>
                  </w:pPr>
                  <w:r>
                    <w:rPr>
                      <w:rFonts w:hint="eastAsia"/>
                      <w:b/>
                      <w:bCs w:val="0"/>
                      <w:color w:val="000000"/>
                      <w:kern w:val="0"/>
                      <w:szCs w:val="21"/>
                      <w:u w:val="single"/>
                      <w:lang w:val="en-US" w:eastAsia="zh-CN"/>
                    </w:rPr>
                    <w:t>1</w:t>
                  </w:r>
                  <w:r>
                    <w:rPr>
                      <w:b/>
                      <w:bCs w:val="0"/>
                      <w:color w:val="000000"/>
                      <w:kern w:val="0"/>
                      <w:szCs w:val="21"/>
                      <w:u w:val="single"/>
                    </w:rPr>
                    <w:t>台</w:t>
                  </w:r>
                </w:p>
              </w:tc>
              <w:tc>
                <w:tcPr>
                  <w:tcW w:w="782" w:type="pct"/>
                  <w:vAlign w:val="center"/>
                </w:tcPr>
                <w:p>
                  <w:pPr>
                    <w:widowControl/>
                    <w:jc w:val="center"/>
                    <w:rPr>
                      <w:b/>
                      <w:bCs w:val="0"/>
                      <w:kern w:val="0"/>
                      <w:szCs w:val="21"/>
                      <w:u w:val="single"/>
                    </w:rPr>
                  </w:pPr>
                  <w:r>
                    <w:rPr>
                      <w:b/>
                      <w:bCs w:val="0"/>
                      <w:color w:val="000000"/>
                      <w:kern w:val="0"/>
                      <w:szCs w:val="21"/>
                      <w:u w:val="single"/>
                    </w:rPr>
                    <w:t>70~80</w:t>
                  </w:r>
                </w:p>
              </w:tc>
              <w:tc>
                <w:tcPr>
                  <w:tcW w:w="1406" w:type="pct"/>
                  <w:vAlign w:val="center"/>
                </w:tcPr>
                <w:p>
                  <w:pPr>
                    <w:widowControl/>
                    <w:jc w:val="center"/>
                    <w:rPr>
                      <w:b/>
                      <w:bCs w:val="0"/>
                      <w:kern w:val="0"/>
                      <w:szCs w:val="21"/>
                      <w:u w:val="single"/>
                    </w:rPr>
                  </w:pPr>
                  <w:r>
                    <w:rPr>
                      <w:b/>
                      <w:bCs w:val="0"/>
                      <w:color w:val="000000"/>
                      <w:kern w:val="0"/>
                      <w:szCs w:val="21"/>
                      <w:u w:val="single"/>
                    </w:rPr>
                    <w:t>减震、隔声</w:t>
                  </w:r>
                </w:p>
              </w:tc>
              <w:tc>
                <w:tcPr>
                  <w:tcW w:w="934" w:type="pct"/>
                  <w:vAlign w:val="center"/>
                </w:tcPr>
                <w:p>
                  <w:pPr>
                    <w:widowControl/>
                    <w:jc w:val="center"/>
                    <w:rPr>
                      <w:b/>
                      <w:bCs w:val="0"/>
                      <w:kern w:val="0"/>
                      <w:szCs w:val="21"/>
                      <w:u w:val="single"/>
                    </w:rPr>
                  </w:pPr>
                  <w:r>
                    <w:rPr>
                      <w:b/>
                      <w:bCs w:val="0"/>
                      <w:color w:val="000000"/>
                      <w:kern w:val="0"/>
                      <w:szCs w:val="21"/>
                      <w:u w:val="single"/>
                    </w:rPr>
                    <w:t>20-25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pct"/>
                  <w:vMerge w:val="continue"/>
                  <w:vAlign w:val="center"/>
                </w:tcPr>
                <w:p>
                  <w:pPr>
                    <w:widowControl/>
                    <w:jc w:val="center"/>
                    <w:rPr>
                      <w:b/>
                      <w:bCs w:val="0"/>
                      <w:kern w:val="0"/>
                      <w:szCs w:val="21"/>
                      <w:u w:val="single"/>
                    </w:rPr>
                  </w:pPr>
                </w:p>
              </w:tc>
              <w:tc>
                <w:tcPr>
                  <w:tcW w:w="858" w:type="pct"/>
                  <w:vAlign w:val="center"/>
                </w:tcPr>
                <w:p>
                  <w:pPr>
                    <w:widowControl/>
                    <w:jc w:val="center"/>
                    <w:rPr>
                      <w:rFonts w:hint="default" w:eastAsia="宋体"/>
                      <w:b/>
                      <w:bCs w:val="0"/>
                      <w:kern w:val="0"/>
                      <w:szCs w:val="21"/>
                      <w:u w:val="single"/>
                      <w:lang w:val="en-US" w:eastAsia="zh-CN"/>
                    </w:rPr>
                  </w:pPr>
                  <w:r>
                    <w:rPr>
                      <w:rFonts w:hint="default" w:ascii="Times New Roman" w:hAnsi="Times New Roman" w:cs="Times New Roman"/>
                      <w:b/>
                      <w:bCs w:val="0"/>
                      <w:szCs w:val="21"/>
                      <w:u w:val="single"/>
                    </w:rPr>
                    <w:t>震动给料机</w:t>
                  </w:r>
                </w:p>
              </w:tc>
              <w:tc>
                <w:tcPr>
                  <w:tcW w:w="546" w:type="pct"/>
                </w:tcPr>
                <w:p>
                  <w:pPr>
                    <w:widowControl/>
                    <w:jc w:val="center"/>
                    <w:rPr>
                      <w:b/>
                      <w:bCs w:val="0"/>
                      <w:color w:val="000000"/>
                      <w:kern w:val="0"/>
                      <w:szCs w:val="21"/>
                      <w:u w:val="single"/>
                    </w:rPr>
                  </w:pPr>
                  <w:r>
                    <w:rPr>
                      <w:rFonts w:hint="eastAsia"/>
                      <w:b/>
                      <w:bCs w:val="0"/>
                      <w:color w:val="000000"/>
                      <w:kern w:val="0"/>
                      <w:szCs w:val="21"/>
                      <w:u w:val="single"/>
                    </w:rPr>
                    <w:t>2</w:t>
                  </w:r>
                  <w:r>
                    <w:rPr>
                      <w:b/>
                      <w:bCs w:val="0"/>
                      <w:color w:val="000000"/>
                      <w:kern w:val="0"/>
                      <w:szCs w:val="21"/>
                      <w:u w:val="single"/>
                    </w:rPr>
                    <w:t>台</w:t>
                  </w:r>
                </w:p>
              </w:tc>
              <w:tc>
                <w:tcPr>
                  <w:tcW w:w="782" w:type="pct"/>
                  <w:vAlign w:val="center"/>
                </w:tcPr>
                <w:p>
                  <w:pPr>
                    <w:widowControl/>
                    <w:jc w:val="center"/>
                    <w:rPr>
                      <w:b/>
                      <w:bCs w:val="0"/>
                      <w:kern w:val="0"/>
                      <w:szCs w:val="21"/>
                      <w:u w:val="single"/>
                    </w:rPr>
                  </w:pPr>
                  <w:r>
                    <w:rPr>
                      <w:b/>
                      <w:bCs w:val="0"/>
                      <w:color w:val="000000"/>
                      <w:kern w:val="0"/>
                      <w:szCs w:val="21"/>
                      <w:u w:val="single"/>
                    </w:rPr>
                    <w:t>75~85</w:t>
                  </w:r>
                </w:p>
              </w:tc>
              <w:tc>
                <w:tcPr>
                  <w:tcW w:w="1406" w:type="pct"/>
                  <w:vAlign w:val="center"/>
                </w:tcPr>
                <w:p>
                  <w:pPr>
                    <w:widowControl/>
                    <w:jc w:val="center"/>
                    <w:rPr>
                      <w:b/>
                      <w:bCs w:val="0"/>
                      <w:kern w:val="0"/>
                      <w:szCs w:val="21"/>
                      <w:u w:val="single"/>
                    </w:rPr>
                  </w:pPr>
                  <w:r>
                    <w:rPr>
                      <w:b/>
                      <w:bCs w:val="0"/>
                      <w:color w:val="000000"/>
                      <w:kern w:val="0"/>
                      <w:szCs w:val="21"/>
                      <w:u w:val="single"/>
                    </w:rPr>
                    <w:t>消声、减震</w:t>
                  </w:r>
                </w:p>
              </w:tc>
              <w:tc>
                <w:tcPr>
                  <w:tcW w:w="934" w:type="pct"/>
                  <w:vAlign w:val="center"/>
                </w:tcPr>
                <w:p>
                  <w:pPr>
                    <w:widowControl/>
                    <w:jc w:val="center"/>
                    <w:rPr>
                      <w:b/>
                      <w:bCs w:val="0"/>
                      <w:kern w:val="0"/>
                      <w:szCs w:val="21"/>
                      <w:u w:val="single"/>
                    </w:rPr>
                  </w:pPr>
                  <w:r>
                    <w:rPr>
                      <w:b/>
                      <w:bCs w:val="0"/>
                      <w:color w:val="000000"/>
                      <w:kern w:val="0"/>
                      <w:szCs w:val="21"/>
                      <w:u w:val="single"/>
                    </w:rPr>
                    <w:t>20-25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pct"/>
                  <w:vMerge w:val="continue"/>
                  <w:vAlign w:val="center"/>
                </w:tcPr>
                <w:p>
                  <w:pPr>
                    <w:widowControl/>
                    <w:jc w:val="center"/>
                    <w:rPr>
                      <w:b/>
                      <w:bCs w:val="0"/>
                      <w:kern w:val="0"/>
                      <w:szCs w:val="21"/>
                      <w:u w:val="single"/>
                    </w:rPr>
                  </w:pPr>
                </w:p>
              </w:tc>
              <w:tc>
                <w:tcPr>
                  <w:tcW w:w="858" w:type="pct"/>
                  <w:vAlign w:val="center"/>
                </w:tcPr>
                <w:p>
                  <w:pPr>
                    <w:widowControl/>
                    <w:jc w:val="center"/>
                    <w:rPr>
                      <w:b/>
                      <w:bCs w:val="0"/>
                      <w:kern w:val="0"/>
                      <w:szCs w:val="21"/>
                      <w:u w:val="single"/>
                    </w:rPr>
                  </w:pPr>
                  <w:r>
                    <w:rPr>
                      <w:b/>
                      <w:bCs w:val="0"/>
                      <w:color w:val="000000"/>
                      <w:kern w:val="0"/>
                      <w:szCs w:val="21"/>
                      <w:u w:val="single"/>
                    </w:rPr>
                    <w:t>风机</w:t>
                  </w:r>
                </w:p>
              </w:tc>
              <w:tc>
                <w:tcPr>
                  <w:tcW w:w="546" w:type="pct"/>
                </w:tcPr>
                <w:p>
                  <w:pPr>
                    <w:widowControl/>
                    <w:jc w:val="center"/>
                    <w:rPr>
                      <w:b/>
                      <w:bCs w:val="0"/>
                      <w:color w:val="000000"/>
                      <w:kern w:val="0"/>
                      <w:szCs w:val="21"/>
                      <w:u w:val="single"/>
                    </w:rPr>
                  </w:pPr>
                  <w:r>
                    <w:rPr>
                      <w:rFonts w:hint="eastAsia"/>
                      <w:b/>
                      <w:bCs w:val="0"/>
                      <w:color w:val="000000"/>
                      <w:kern w:val="0"/>
                      <w:szCs w:val="21"/>
                      <w:u w:val="single"/>
                      <w:lang w:val="en-US" w:eastAsia="zh-CN"/>
                    </w:rPr>
                    <w:t>6</w:t>
                  </w:r>
                  <w:r>
                    <w:rPr>
                      <w:b/>
                      <w:bCs w:val="0"/>
                      <w:color w:val="000000"/>
                      <w:kern w:val="0"/>
                      <w:szCs w:val="21"/>
                      <w:u w:val="single"/>
                    </w:rPr>
                    <w:t>台</w:t>
                  </w:r>
                </w:p>
              </w:tc>
              <w:tc>
                <w:tcPr>
                  <w:tcW w:w="782" w:type="pct"/>
                  <w:vAlign w:val="center"/>
                </w:tcPr>
                <w:p>
                  <w:pPr>
                    <w:widowControl/>
                    <w:jc w:val="center"/>
                    <w:rPr>
                      <w:b/>
                      <w:bCs w:val="0"/>
                      <w:kern w:val="0"/>
                      <w:szCs w:val="21"/>
                      <w:u w:val="single"/>
                    </w:rPr>
                  </w:pPr>
                  <w:r>
                    <w:rPr>
                      <w:b/>
                      <w:bCs w:val="0"/>
                      <w:color w:val="000000"/>
                      <w:kern w:val="0"/>
                      <w:szCs w:val="21"/>
                      <w:u w:val="single"/>
                    </w:rPr>
                    <w:t>75~85</w:t>
                  </w:r>
                </w:p>
              </w:tc>
              <w:tc>
                <w:tcPr>
                  <w:tcW w:w="1406" w:type="pct"/>
                  <w:vAlign w:val="center"/>
                </w:tcPr>
                <w:p>
                  <w:pPr>
                    <w:widowControl/>
                    <w:jc w:val="center"/>
                    <w:rPr>
                      <w:b/>
                      <w:bCs w:val="0"/>
                      <w:kern w:val="0"/>
                      <w:szCs w:val="21"/>
                      <w:u w:val="single"/>
                    </w:rPr>
                  </w:pPr>
                  <w:r>
                    <w:rPr>
                      <w:b/>
                      <w:bCs w:val="0"/>
                      <w:color w:val="000000"/>
                      <w:kern w:val="0"/>
                      <w:szCs w:val="21"/>
                      <w:u w:val="single"/>
                    </w:rPr>
                    <w:t>消声、减震</w:t>
                  </w:r>
                </w:p>
              </w:tc>
              <w:tc>
                <w:tcPr>
                  <w:tcW w:w="934" w:type="pct"/>
                  <w:vAlign w:val="center"/>
                </w:tcPr>
                <w:p>
                  <w:pPr>
                    <w:widowControl/>
                    <w:jc w:val="center"/>
                    <w:rPr>
                      <w:b/>
                      <w:bCs w:val="0"/>
                      <w:kern w:val="0"/>
                      <w:szCs w:val="21"/>
                      <w:u w:val="single"/>
                    </w:rPr>
                  </w:pPr>
                  <w:r>
                    <w:rPr>
                      <w:b/>
                      <w:bCs w:val="0"/>
                      <w:color w:val="000000"/>
                      <w:kern w:val="0"/>
                      <w:szCs w:val="21"/>
                      <w:u w:val="single"/>
                    </w:rPr>
                    <w:t>20-25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pct"/>
                  <w:vMerge w:val="continue"/>
                  <w:vAlign w:val="center"/>
                </w:tcPr>
                <w:p>
                  <w:pPr>
                    <w:widowControl/>
                    <w:jc w:val="center"/>
                    <w:rPr>
                      <w:b/>
                      <w:bCs w:val="0"/>
                      <w:kern w:val="0"/>
                      <w:szCs w:val="21"/>
                      <w:u w:val="single"/>
                    </w:rPr>
                  </w:pPr>
                </w:p>
              </w:tc>
              <w:tc>
                <w:tcPr>
                  <w:tcW w:w="858" w:type="pct"/>
                  <w:vAlign w:val="center"/>
                </w:tcPr>
                <w:p>
                  <w:pPr>
                    <w:widowControl/>
                    <w:jc w:val="center"/>
                    <w:rPr>
                      <w:b/>
                      <w:bCs w:val="0"/>
                      <w:kern w:val="0"/>
                      <w:szCs w:val="21"/>
                      <w:u w:val="single"/>
                    </w:rPr>
                  </w:pPr>
                  <w:r>
                    <w:rPr>
                      <w:b/>
                      <w:bCs w:val="0"/>
                      <w:color w:val="000000"/>
                      <w:kern w:val="0"/>
                      <w:szCs w:val="21"/>
                      <w:u w:val="single"/>
                    </w:rPr>
                    <w:t>循环水泵</w:t>
                  </w:r>
                </w:p>
              </w:tc>
              <w:tc>
                <w:tcPr>
                  <w:tcW w:w="546" w:type="pct"/>
                </w:tcPr>
                <w:p>
                  <w:pPr>
                    <w:widowControl/>
                    <w:jc w:val="center"/>
                    <w:rPr>
                      <w:b/>
                      <w:bCs w:val="0"/>
                      <w:color w:val="000000"/>
                      <w:kern w:val="0"/>
                      <w:szCs w:val="21"/>
                      <w:u w:val="single"/>
                    </w:rPr>
                  </w:pPr>
                  <w:r>
                    <w:rPr>
                      <w:b/>
                      <w:bCs w:val="0"/>
                      <w:color w:val="000000"/>
                      <w:kern w:val="0"/>
                      <w:szCs w:val="21"/>
                      <w:u w:val="single"/>
                    </w:rPr>
                    <w:t>1台</w:t>
                  </w:r>
                </w:p>
              </w:tc>
              <w:tc>
                <w:tcPr>
                  <w:tcW w:w="782" w:type="pct"/>
                  <w:vAlign w:val="center"/>
                </w:tcPr>
                <w:p>
                  <w:pPr>
                    <w:widowControl/>
                    <w:jc w:val="center"/>
                    <w:rPr>
                      <w:b/>
                      <w:bCs w:val="0"/>
                      <w:kern w:val="0"/>
                      <w:szCs w:val="21"/>
                      <w:u w:val="single"/>
                    </w:rPr>
                  </w:pPr>
                  <w:r>
                    <w:rPr>
                      <w:b/>
                      <w:bCs w:val="0"/>
                      <w:color w:val="000000"/>
                      <w:kern w:val="0"/>
                      <w:szCs w:val="21"/>
                      <w:u w:val="single"/>
                    </w:rPr>
                    <w:t>70~80</w:t>
                  </w:r>
                </w:p>
              </w:tc>
              <w:tc>
                <w:tcPr>
                  <w:tcW w:w="1406" w:type="pct"/>
                  <w:vAlign w:val="center"/>
                </w:tcPr>
                <w:p>
                  <w:pPr>
                    <w:widowControl/>
                    <w:jc w:val="center"/>
                    <w:rPr>
                      <w:b/>
                      <w:bCs w:val="0"/>
                      <w:kern w:val="0"/>
                      <w:szCs w:val="21"/>
                      <w:u w:val="single"/>
                    </w:rPr>
                  </w:pPr>
                  <w:r>
                    <w:rPr>
                      <w:b/>
                      <w:bCs w:val="0"/>
                      <w:color w:val="000000"/>
                      <w:kern w:val="0"/>
                      <w:szCs w:val="21"/>
                      <w:u w:val="single"/>
                    </w:rPr>
                    <w:t>减震、隔声</w:t>
                  </w:r>
                </w:p>
              </w:tc>
              <w:tc>
                <w:tcPr>
                  <w:tcW w:w="934" w:type="pct"/>
                  <w:vAlign w:val="center"/>
                </w:tcPr>
                <w:p>
                  <w:pPr>
                    <w:widowControl/>
                    <w:jc w:val="center"/>
                    <w:rPr>
                      <w:b/>
                      <w:bCs w:val="0"/>
                      <w:kern w:val="0"/>
                      <w:szCs w:val="21"/>
                      <w:u w:val="single"/>
                    </w:rPr>
                  </w:pPr>
                  <w:r>
                    <w:rPr>
                      <w:b/>
                      <w:bCs w:val="0"/>
                      <w:color w:val="000000"/>
                      <w:kern w:val="0"/>
                      <w:szCs w:val="21"/>
                      <w:u w:val="single"/>
                    </w:rPr>
                    <w:t>20-25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pct"/>
                  <w:vMerge w:val="continue"/>
                  <w:vAlign w:val="center"/>
                </w:tcPr>
                <w:p>
                  <w:pPr>
                    <w:widowControl/>
                    <w:jc w:val="center"/>
                    <w:rPr>
                      <w:b/>
                      <w:bCs w:val="0"/>
                      <w:kern w:val="0"/>
                      <w:szCs w:val="21"/>
                      <w:u w:val="single"/>
                    </w:rPr>
                  </w:pPr>
                </w:p>
              </w:tc>
              <w:tc>
                <w:tcPr>
                  <w:tcW w:w="858" w:type="pct"/>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b/>
                      <w:bCs w:val="0"/>
                      <w:kern w:val="2"/>
                      <w:sz w:val="21"/>
                      <w:szCs w:val="21"/>
                      <w:u w:val="single"/>
                      <w:lang w:val="en-US" w:eastAsia="zh-CN" w:bidi="ar-SA"/>
                    </w:rPr>
                  </w:pPr>
                  <w:r>
                    <w:rPr>
                      <w:rFonts w:hint="default" w:ascii="Times New Roman" w:hAnsi="Times New Roman" w:cs="Times New Roman"/>
                      <w:b/>
                      <w:bCs w:val="0"/>
                      <w:szCs w:val="21"/>
                      <w:u w:val="single"/>
                    </w:rPr>
                    <w:t>打褶机</w:t>
                  </w:r>
                </w:p>
              </w:tc>
              <w:tc>
                <w:tcPr>
                  <w:tcW w:w="546" w:type="pct"/>
                </w:tcPr>
                <w:p>
                  <w:pPr>
                    <w:widowControl/>
                    <w:jc w:val="center"/>
                    <w:rPr>
                      <w:b/>
                      <w:bCs w:val="0"/>
                      <w:color w:val="000000"/>
                      <w:kern w:val="0"/>
                      <w:szCs w:val="21"/>
                      <w:u w:val="single"/>
                    </w:rPr>
                  </w:pPr>
                  <w:r>
                    <w:rPr>
                      <w:rFonts w:hint="eastAsia"/>
                      <w:b/>
                      <w:bCs w:val="0"/>
                      <w:color w:val="000000"/>
                      <w:kern w:val="0"/>
                      <w:szCs w:val="21"/>
                      <w:u w:val="single"/>
                      <w:lang w:val="en-US" w:eastAsia="zh-CN"/>
                    </w:rPr>
                    <w:t>1</w:t>
                  </w:r>
                  <w:r>
                    <w:rPr>
                      <w:b/>
                      <w:bCs w:val="0"/>
                      <w:color w:val="000000"/>
                      <w:kern w:val="0"/>
                      <w:szCs w:val="21"/>
                      <w:u w:val="single"/>
                    </w:rPr>
                    <w:t>台</w:t>
                  </w:r>
                </w:p>
              </w:tc>
              <w:tc>
                <w:tcPr>
                  <w:tcW w:w="782" w:type="pct"/>
                  <w:vAlign w:val="center"/>
                </w:tcPr>
                <w:p>
                  <w:pPr>
                    <w:widowControl/>
                    <w:jc w:val="center"/>
                    <w:rPr>
                      <w:b/>
                      <w:bCs w:val="0"/>
                      <w:kern w:val="0"/>
                      <w:szCs w:val="21"/>
                      <w:u w:val="single"/>
                    </w:rPr>
                  </w:pPr>
                  <w:r>
                    <w:rPr>
                      <w:b/>
                      <w:bCs w:val="0"/>
                      <w:color w:val="000000"/>
                      <w:kern w:val="0"/>
                      <w:szCs w:val="21"/>
                      <w:u w:val="single"/>
                    </w:rPr>
                    <w:t>9</w:t>
                  </w:r>
                  <w:r>
                    <w:rPr>
                      <w:rFonts w:hint="eastAsia"/>
                      <w:b/>
                      <w:bCs w:val="0"/>
                      <w:color w:val="000000"/>
                      <w:kern w:val="0"/>
                      <w:szCs w:val="21"/>
                      <w:u w:val="single"/>
                    </w:rPr>
                    <w:t>0</w:t>
                  </w:r>
                  <w:r>
                    <w:rPr>
                      <w:b/>
                      <w:bCs w:val="0"/>
                      <w:color w:val="000000"/>
                      <w:kern w:val="0"/>
                      <w:szCs w:val="21"/>
                      <w:u w:val="single"/>
                    </w:rPr>
                    <w:t>~105</w:t>
                  </w:r>
                </w:p>
              </w:tc>
              <w:tc>
                <w:tcPr>
                  <w:tcW w:w="1406" w:type="pct"/>
                  <w:vAlign w:val="center"/>
                </w:tcPr>
                <w:p>
                  <w:pPr>
                    <w:widowControl/>
                    <w:jc w:val="center"/>
                    <w:rPr>
                      <w:b/>
                      <w:bCs w:val="0"/>
                      <w:kern w:val="0"/>
                      <w:szCs w:val="21"/>
                      <w:u w:val="single"/>
                    </w:rPr>
                  </w:pPr>
                  <w:r>
                    <w:rPr>
                      <w:b/>
                      <w:bCs w:val="0"/>
                      <w:color w:val="000000"/>
                      <w:kern w:val="0"/>
                      <w:szCs w:val="21"/>
                      <w:u w:val="single"/>
                    </w:rPr>
                    <w:t>隔声、减震</w:t>
                  </w:r>
                </w:p>
              </w:tc>
              <w:tc>
                <w:tcPr>
                  <w:tcW w:w="934" w:type="pct"/>
                  <w:vAlign w:val="center"/>
                </w:tcPr>
                <w:p>
                  <w:pPr>
                    <w:widowControl/>
                    <w:jc w:val="center"/>
                    <w:rPr>
                      <w:b/>
                      <w:bCs w:val="0"/>
                      <w:kern w:val="0"/>
                      <w:szCs w:val="21"/>
                      <w:u w:val="single"/>
                    </w:rPr>
                  </w:pPr>
                  <w:r>
                    <w:rPr>
                      <w:b/>
                      <w:bCs w:val="0"/>
                      <w:color w:val="000000"/>
                      <w:kern w:val="0"/>
                      <w:szCs w:val="21"/>
                      <w:u w:val="single"/>
                    </w:rPr>
                    <w:t>20-25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pct"/>
                  <w:vMerge w:val="continue"/>
                  <w:vAlign w:val="center"/>
                </w:tcPr>
                <w:p>
                  <w:pPr>
                    <w:widowControl/>
                    <w:jc w:val="center"/>
                    <w:rPr>
                      <w:b/>
                      <w:bCs w:val="0"/>
                      <w:kern w:val="0"/>
                      <w:szCs w:val="21"/>
                      <w:u w:val="single"/>
                    </w:rPr>
                  </w:pPr>
                </w:p>
              </w:tc>
              <w:tc>
                <w:tcPr>
                  <w:tcW w:w="858" w:type="pct"/>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b/>
                      <w:bCs w:val="0"/>
                      <w:kern w:val="2"/>
                      <w:sz w:val="21"/>
                      <w:szCs w:val="21"/>
                      <w:u w:val="single"/>
                      <w:lang w:val="en-US" w:eastAsia="zh-CN" w:bidi="ar-SA"/>
                    </w:rPr>
                  </w:pPr>
                  <w:r>
                    <w:rPr>
                      <w:rFonts w:hint="default" w:ascii="Times New Roman" w:hAnsi="Times New Roman" w:cs="Times New Roman"/>
                      <w:b/>
                      <w:bCs w:val="0"/>
                      <w:szCs w:val="21"/>
                      <w:u w:val="single"/>
                    </w:rPr>
                    <w:t>加压机</w:t>
                  </w:r>
                </w:p>
              </w:tc>
              <w:tc>
                <w:tcPr>
                  <w:tcW w:w="546" w:type="pct"/>
                </w:tcPr>
                <w:p>
                  <w:pPr>
                    <w:widowControl/>
                    <w:jc w:val="center"/>
                    <w:rPr>
                      <w:b/>
                      <w:bCs w:val="0"/>
                      <w:color w:val="000000"/>
                      <w:kern w:val="0"/>
                      <w:szCs w:val="21"/>
                      <w:u w:val="single"/>
                    </w:rPr>
                  </w:pPr>
                  <w:r>
                    <w:rPr>
                      <w:b/>
                      <w:bCs w:val="0"/>
                      <w:color w:val="000000"/>
                      <w:kern w:val="0"/>
                      <w:szCs w:val="21"/>
                      <w:u w:val="single"/>
                    </w:rPr>
                    <w:t>1台</w:t>
                  </w:r>
                </w:p>
              </w:tc>
              <w:tc>
                <w:tcPr>
                  <w:tcW w:w="782" w:type="pct"/>
                  <w:vAlign w:val="center"/>
                </w:tcPr>
                <w:p>
                  <w:pPr>
                    <w:widowControl/>
                    <w:jc w:val="center"/>
                    <w:rPr>
                      <w:b/>
                      <w:bCs w:val="0"/>
                      <w:kern w:val="0"/>
                      <w:szCs w:val="21"/>
                      <w:u w:val="single"/>
                    </w:rPr>
                  </w:pPr>
                  <w:r>
                    <w:rPr>
                      <w:b/>
                      <w:bCs w:val="0"/>
                      <w:color w:val="000000"/>
                      <w:kern w:val="0"/>
                      <w:szCs w:val="21"/>
                      <w:u w:val="single"/>
                    </w:rPr>
                    <w:t>70~80</w:t>
                  </w:r>
                </w:p>
              </w:tc>
              <w:tc>
                <w:tcPr>
                  <w:tcW w:w="1406" w:type="pct"/>
                  <w:vAlign w:val="center"/>
                </w:tcPr>
                <w:p>
                  <w:pPr>
                    <w:widowControl/>
                    <w:jc w:val="center"/>
                    <w:rPr>
                      <w:b/>
                      <w:bCs w:val="0"/>
                      <w:kern w:val="0"/>
                      <w:szCs w:val="21"/>
                      <w:u w:val="single"/>
                    </w:rPr>
                  </w:pPr>
                  <w:r>
                    <w:rPr>
                      <w:b/>
                      <w:bCs w:val="0"/>
                      <w:color w:val="000000"/>
                      <w:kern w:val="0"/>
                      <w:szCs w:val="21"/>
                      <w:u w:val="single"/>
                    </w:rPr>
                    <w:t>减震、隔声</w:t>
                  </w:r>
                </w:p>
              </w:tc>
              <w:tc>
                <w:tcPr>
                  <w:tcW w:w="934" w:type="pct"/>
                  <w:vAlign w:val="center"/>
                </w:tcPr>
                <w:p>
                  <w:pPr>
                    <w:widowControl/>
                    <w:jc w:val="center"/>
                    <w:rPr>
                      <w:b/>
                      <w:bCs w:val="0"/>
                      <w:kern w:val="0"/>
                      <w:szCs w:val="21"/>
                      <w:u w:val="single"/>
                    </w:rPr>
                  </w:pPr>
                  <w:r>
                    <w:rPr>
                      <w:b/>
                      <w:bCs w:val="0"/>
                      <w:color w:val="000000"/>
                      <w:kern w:val="0"/>
                      <w:szCs w:val="21"/>
                      <w:u w:val="single"/>
                    </w:rPr>
                    <w:t>20-25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pct"/>
                  <w:vMerge w:val="continue"/>
                  <w:vAlign w:val="center"/>
                </w:tcPr>
                <w:p>
                  <w:pPr>
                    <w:widowControl/>
                    <w:jc w:val="center"/>
                    <w:rPr>
                      <w:b/>
                      <w:bCs w:val="0"/>
                      <w:kern w:val="0"/>
                      <w:szCs w:val="21"/>
                      <w:u w:val="single"/>
                    </w:rPr>
                  </w:pPr>
                </w:p>
              </w:tc>
              <w:tc>
                <w:tcPr>
                  <w:tcW w:w="858" w:type="pct"/>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b/>
                      <w:bCs w:val="0"/>
                      <w:kern w:val="2"/>
                      <w:sz w:val="21"/>
                      <w:szCs w:val="21"/>
                      <w:u w:val="single"/>
                      <w:lang w:val="en-US" w:eastAsia="zh-CN" w:bidi="ar-SA"/>
                    </w:rPr>
                  </w:pPr>
                  <w:r>
                    <w:rPr>
                      <w:rFonts w:hint="default" w:ascii="Times New Roman" w:hAnsi="Times New Roman" w:cs="Times New Roman"/>
                      <w:b/>
                      <w:bCs w:val="0"/>
                      <w:szCs w:val="21"/>
                      <w:u w:val="single"/>
                    </w:rPr>
                    <w:t>纵切机</w:t>
                  </w:r>
                </w:p>
              </w:tc>
              <w:tc>
                <w:tcPr>
                  <w:tcW w:w="546" w:type="pct"/>
                  <w:vAlign w:val="top"/>
                </w:tcPr>
                <w:p>
                  <w:pPr>
                    <w:widowControl/>
                    <w:jc w:val="center"/>
                    <w:rPr>
                      <w:rFonts w:ascii="Times New Roman" w:hAnsi="Times New Roman" w:eastAsia="宋体" w:cs="Times New Roman"/>
                      <w:b/>
                      <w:bCs w:val="0"/>
                      <w:color w:val="000000"/>
                      <w:kern w:val="0"/>
                      <w:sz w:val="21"/>
                      <w:szCs w:val="21"/>
                      <w:u w:val="single"/>
                      <w:lang w:val="en-US" w:eastAsia="zh-CN" w:bidi="ar-SA"/>
                    </w:rPr>
                  </w:pPr>
                  <w:r>
                    <w:rPr>
                      <w:rFonts w:hint="eastAsia"/>
                      <w:b/>
                      <w:bCs w:val="0"/>
                      <w:color w:val="000000"/>
                      <w:kern w:val="0"/>
                      <w:szCs w:val="21"/>
                      <w:u w:val="single"/>
                      <w:lang w:val="en-US" w:eastAsia="zh-CN"/>
                    </w:rPr>
                    <w:t>1</w:t>
                  </w:r>
                  <w:r>
                    <w:rPr>
                      <w:b/>
                      <w:bCs w:val="0"/>
                      <w:color w:val="000000"/>
                      <w:kern w:val="0"/>
                      <w:szCs w:val="21"/>
                      <w:u w:val="single"/>
                    </w:rPr>
                    <w:t>台</w:t>
                  </w:r>
                </w:p>
              </w:tc>
              <w:tc>
                <w:tcPr>
                  <w:tcW w:w="782" w:type="pct"/>
                  <w:vAlign w:val="center"/>
                </w:tcPr>
                <w:p>
                  <w:pPr>
                    <w:widowControl/>
                    <w:jc w:val="center"/>
                    <w:rPr>
                      <w:rFonts w:ascii="Times New Roman" w:hAnsi="Times New Roman" w:eastAsia="宋体" w:cs="Times New Roman"/>
                      <w:b/>
                      <w:bCs w:val="0"/>
                      <w:kern w:val="0"/>
                      <w:sz w:val="21"/>
                      <w:szCs w:val="21"/>
                      <w:u w:val="single"/>
                      <w:lang w:val="en-US" w:eastAsia="zh-CN" w:bidi="ar-SA"/>
                    </w:rPr>
                  </w:pPr>
                  <w:r>
                    <w:rPr>
                      <w:b/>
                      <w:bCs w:val="0"/>
                      <w:color w:val="000000"/>
                      <w:kern w:val="0"/>
                      <w:szCs w:val="21"/>
                      <w:u w:val="single"/>
                    </w:rPr>
                    <w:t>75~85</w:t>
                  </w:r>
                </w:p>
              </w:tc>
              <w:tc>
                <w:tcPr>
                  <w:tcW w:w="1406" w:type="pct"/>
                  <w:vAlign w:val="center"/>
                </w:tcPr>
                <w:p>
                  <w:pPr>
                    <w:widowControl/>
                    <w:jc w:val="center"/>
                    <w:rPr>
                      <w:b/>
                      <w:bCs w:val="0"/>
                      <w:color w:val="000000"/>
                      <w:kern w:val="0"/>
                      <w:szCs w:val="21"/>
                      <w:u w:val="single"/>
                    </w:rPr>
                  </w:pPr>
                  <w:r>
                    <w:rPr>
                      <w:b/>
                      <w:bCs w:val="0"/>
                      <w:color w:val="000000"/>
                      <w:kern w:val="0"/>
                      <w:szCs w:val="21"/>
                      <w:u w:val="single"/>
                    </w:rPr>
                    <w:t>减震、隔声</w:t>
                  </w:r>
                </w:p>
              </w:tc>
              <w:tc>
                <w:tcPr>
                  <w:tcW w:w="934" w:type="pct"/>
                  <w:vAlign w:val="center"/>
                </w:tcPr>
                <w:p>
                  <w:pPr>
                    <w:widowControl/>
                    <w:jc w:val="center"/>
                    <w:rPr>
                      <w:rFonts w:ascii="Times New Roman" w:hAnsi="Times New Roman" w:eastAsia="宋体" w:cs="Times New Roman"/>
                      <w:b/>
                      <w:bCs w:val="0"/>
                      <w:kern w:val="0"/>
                      <w:sz w:val="21"/>
                      <w:szCs w:val="21"/>
                      <w:u w:val="single"/>
                      <w:lang w:val="en-US" w:eastAsia="zh-CN" w:bidi="ar-SA"/>
                    </w:rPr>
                  </w:pPr>
                  <w:r>
                    <w:rPr>
                      <w:b/>
                      <w:bCs w:val="0"/>
                      <w:color w:val="000000"/>
                      <w:kern w:val="0"/>
                      <w:szCs w:val="21"/>
                      <w:u w:val="single"/>
                    </w:rPr>
                    <w:t>20-25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0" w:type="pct"/>
                  <w:vMerge w:val="continue"/>
                  <w:vAlign w:val="center"/>
                </w:tcPr>
                <w:p>
                  <w:pPr>
                    <w:widowControl/>
                    <w:jc w:val="center"/>
                    <w:rPr>
                      <w:b/>
                      <w:bCs w:val="0"/>
                      <w:kern w:val="0"/>
                      <w:szCs w:val="21"/>
                      <w:u w:val="single"/>
                    </w:rPr>
                  </w:pPr>
                </w:p>
              </w:tc>
              <w:tc>
                <w:tcPr>
                  <w:tcW w:w="858" w:type="pct"/>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b/>
                      <w:bCs w:val="0"/>
                      <w:kern w:val="2"/>
                      <w:sz w:val="21"/>
                      <w:szCs w:val="21"/>
                      <w:u w:val="single"/>
                      <w:lang w:val="en-US" w:eastAsia="zh-CN" w:bidi="ar-SA"/>
                    </w:rPr>
                  </w:pPr>
                  <w:r>
                    <w:rPr>
                      <w:rFonts w:hint="default" w:ascii="Times New Roman" w:hAnsi="Times New Roman" w:cs="Times New Roman"/>
                      <w:b/>
                      <w:bCs w:val="0"/>
                      <w:szCs w:val="21"/>
                      <w:u w:val="single"/>
                    </w:rPr>
                    <w:t>横切机</w:t>
                  </w:r>
                </w:p>
              </w:tc>
              <w:tc>
                <w:tcPr>
                  <w:tcW w:w="546" w:type="pct"/>
                  <w:vAlign w:val="top"/>
                </w:tcPr>
                <w:p>
                  <w:pPr>
                    <w:widowControl/>
                    <w:jc w:val="center"/>
                    <w:rPr>
                      <w:rFonts w:ascii="Times New Roman" w:hAnsi="Times New Roman" w:eastAsia="宋体" w:cs="Times New Roman"/>
                      <w:b/>
                      <w:bCs w:val="0"/>
                      <w:color w:val="000000"/>
                      <w:kern w:val="0"/>
                      <w:sz w:val="21"/>
                      <w:szCs w:val="21"/>
                      <w:u w:val="single"/>
                      <w:lang w:val="en-US" w:eastAsia="zh-CN" w:bidi="ar-SA"/>
                    </w:rPr>
                  </w:pPr>
                  <w:r>
                    <w:rPr>
                      <w:b/>
                      <w:bCs w:val="0"/>
                      <w:color w:val="000000"/>
                      <w:kern w:val="0"/>
                      <w:szCs w:val="21"/>
                      <w:u w:val="single"/>
                    </w:rPr>
                    <w:t>1台</w:t>
                  </w:r>
                </w:p>
              </w:tc>
              <w:tc>
                <w:tcPr>
                  <w:tcW w:w="782" w:type="pct"/>
                  <w:vAlign w:val="center"/>
                </w:tcPr>
                <w:p>
                  <w:pPr>
                    <w:widowControl/>
                    <w:jc w:val="center"/>
                    <w:rPr>
                      <w:rFonts w:ascii="Times New Roman" w:hAnsi="Times New Roman" w:eastAsia="宋体" w:cs="Times New Roman"/>
                      <w:b/>
                      <w:bCs w:val="0"/>
                      <w:kern w:val="0"/>
                      <w:sz w:val="21"/>
                      <w:szCs w:val="21"/>
                      <w:u w:val="single"/>
                      <w:lang w:val="en-US" w:eastAsia="zh-CN" w:bidi="ar-SA"/>
                    </w:rPr>
                  </w:pPr>
                  <w:r>
                    <w:rPr>
                      <w:b/>
                      <w:bCs w:val="0"/>
                      <w:color w:val="000000"/>
                      <w:kern w:val="0"/>
                      <w:szCs w:val="21"/>
                      <w:u w:val="single"/>
                    </w:rPr>
                    <w:t>75~85</w:t>
                  </w:r>
                </w:p>
              </w:tc>
              <w:tc>
                <w:tcPr>
                  <w:tcW w:w="1406" w:type="pct"/>
                  <w:vAlign w:val="center"/>
                </w:tcPr>
                <w:p>
                  <w:pPr>
                    <w:widowControl/>
                    <w:jc w:val="center"/>
                    <w:rPr>
                      <w:b/>
                      <w:bCs w:val="0"/>
                      <w:color w:val="000000"/>
                      <w:kern w:val="0"/>
                      <w:szCs w:val="21"/>
                      <w:u w:val="single"/>
                    </w:rPr>
                  </w:pPr>
                  <w:r>
                    <w:rPr>
                      <w:b/>
                      <w:bCs w:val="0"/>
                      <w:color w:val="000000"/>
                      <w:kern w:val="0"/>
                      <w:szCs w:val="21"/>
                      <w:u w:val="single"/>
                    </w:rPr>
                    <w:t>减震、隔声</w:t>
                  </w:r>
                </w:p>
              </w:tc>
              <w:tc>
                <w:tcPr>
                  <w:tcW w:w="934" w:type="pct"/>
                  <w:vAlign w:val="center"/>
                </w:tcPr>
                <w:p>
                  <w:pPr>
                    <w:widowControl/>
                    <w:jc w:val="center"/>
                    <w:rPr>
                      <w:rFonts w:ascii="Times New Roman" w:hAnsi="Times New Roman" w:eastAsia="宋体" w:cs="Times New Roman"/>
                      <w:b/>
                      <w:bCs w:val="0"/>
                      <w:kern w:val="0"/>
                      <w:sz w:val="21"/>
                      <w:szCs w:val="21"/>
                      <w:u w:val="single"/>
                      <w:lang w:val="en-US" w:eastAsia="zh-CN" w:bidi="ar-SA"/>
                    </w:rPr>
                  </w:pPr>
                  <w:r>
                    <w:rPr>
                      <w:b/>
                      <w:bCs w:val="0"/>
                      <w:color w:val="000000"/>
                      <w:kern w:val="0"/>
                      <w:szCs w:val="21"/>
                      <w:u w:val="single"/>
                    </w:rPr>
                    <w:t>20-25</w:t>
                  </w:r>
                </w:p>
              </w:tc>
            </w:tr>
          </w:tbl>
          <w:p>
            <w:pPr>
              <w:pStyle w:val="26"/>
              <w:spacing w:line="520" w:lineRule="exact"/>
              <w:ind w:left="0" w:right="0" w:firstLine="482" w:firstLineChars="200"/>
              <w:jc w:val="both"/>
              <w:rPr>
                <w:b/>
                <w:bCs w:val="0"/>
                <w:color w:val="000000"/>
                <w:szCs w:val="24"/>
                <w:u w:val="single"/>
              </w:rPr>
            </w:pPr>
            <w:r>
              <w:rPr>
                <w:b/>
                <w:bCs w:val="0"/>
                <w:color w:val="000000"/>
                <w:szCs w:val="24"/>
                <w:u w:val="single"/>
              </w:rPr>
              <w:t>在噪声控制方面，设计中选用低噪设备，合理进行总平面布置。设备机械噪声采取减振、车间隔声措施，将主要产噪设备布置于厂房中央，使主要噪声源尽量集中；同时在厂区沿厂界围墙设置绿化带，</w:t>
            </w:r>
            <w:r>
              <w:rPr>
                <w:rFonts w:hint="eastAsia"/>
                <w:b/>
                <w:bCs w:val="0"/>
                <w:color w:val="000000"/>
                <w:szCs w:val="24"/>
                <w:u w:val="single"/>
              </w:rPr>
              <w:t>以加强吸声</w:t>
            </w:r>
            <w:r>
              <w:rPr>
                <w:b/>
                <w:bCs w:val="0"/>
                <w:color w:val="000000"/>
                <w:szCs w:val="24"/>
                <w:u w:val="single"/>
              </w:rPr>
              <w:t>降噪。</w:t>
            </w:r>
          </w:p>
          <w:p>
            <w:pPr>
              <w:autoSpaceDE w:val="0"/>
              <w:autoSpaceDN w:val="0"/>
              <w:adjustRightInd w:val="0"/>
              <w:spacing w:line="520" w:lineRule="exact"/>
              <w:ind w:firstLine="482" w:firstLineChars="200"/>
              <w:rPr>
                <w:rFonts w:hint="eastAsia" w:ascii="Times New Roman" w:hAnsi="Times New Roman" w:cs="Times New Roman"/>
                <w:b/>
                <w:bCs w:val="0"/>
                <w:sz w:val="24"/>
                <w:szCs w:val="22"/>
                <w:u w:val="single"/>
                <w:lang w:val="zh-CN"/>
              </w:rPr>
            </w:pPr>
            <w:r>
              <w:rPr>
                <w:rFonts w:hint="eastAsia" w:ascii="Times New Roman" w:hAnsi="Times New Roman" w:cs="Times New Roman"/>
                <w:b/>
                <w:bCs w:val="0"/>
                <w:sz w:val="24"/>
                <w:szCs w:val="22"/>
                <w:u w:val="single"/>
                <w:lang w:val="zh-CN"/>
              </w:rPr>
              <w:t>（</w:t>
            </w:r>
            <w:r>
              <w:rPr>
                <w:rFonts w:hint="eastAsia" w:ascii="Times New Roman" w:hAnsi="Times New Roman" w:cs="Times New Roman"/>
                <w:b/>
                <w:bCs w:val="0"/>
                <w:sz w:val="24"/>
                <w:szCs w:val="22"/>
                <w:u w:val="single"/>
                <w:lang w:val="en-US" w:eastAsia="zh-CN"/>
              </w:rPr>
              <w:t>4</w:t>
            </w:r>
            <w:r>
              <w:rPr>
                <w:rFonts w:hint="eastAsia" w:ascii="Times New Roman" w:hAnsi="Times New Roman" w:cs="Times New Roman"/>
                <w:b/>
                <w:bCs w:val="0"/>
                <w:sz w:val="24"/>
                <w:szCs w:val="22"/>
                <w:u w:val="single"/>
                <w:lang w:val="zh-CN"/>
              </w:rPr>
              <w:t>）固体废弃物污染因素分析</w:t>
            </w:r>
          </w:p>
          <w:p>
            <w:pPr>
              <w:spacing w:line="520" w:lineRule="exact"/>
              <w:ind w:firstLine="482" w:firstLineChars="200"/>
              <w:textAlignment w:val="baseline"/>
              <w:rPr>
                <w:b/>
                <w:bCs w:val="0"/>
                <w:sz w:val="24"/>
                <w:u w:val="single"/>
              </w:rPr>
            </w:pPr>
            <w:r>
              <w:rPr>
                <w:b/>
                <w:bCs w:val="0"/>
                <w:color w:val="000000"/>
                <w:sz w:val="24"/>
                <w:szCs w:val="24"/>
                <w:u w:val="single"/>
              </w:rPr>
              <w:t>本项目产生的固体废物主要有</w:t>
            </w:r>
            <w:r>
              <w:rPr>
                <w:rFonts w:hint="eastAsia"/>
                <w:b/>
                <w:bCs w:val="0"/>
                <w:color w:val="000000"/>
                <w:sz w:val="24"/>
                <w:szCs w:val="24"/>
                <w:u w:val="single"/>
              </w:rPr>
              <w:t>熔化炉</w:t>
            </w:r>
            <w:r>
              <w:rPr>
                <w:b/>
                <w:bCs w:val="0"/>
                <w:color w:val="000000"/>
                <w:sz w:val="24"/>
                <w:szCs w:val="24"/>
                <w:u w:val="single"/>
              </w:rPr>
              <w:t>炉渣、</w:t>
            </w:r>
            <w:r>
              <w:rPr>
                <w:rFonts w:hint="eastAsia"/>
                <w:b/>
                <w:bCs w:val="0"/>
                <w:color w:val="000000"/>
                <w:sz w:val="24"/>
                <w:szCs w:val="24"/>
                <w:u w:val="single"/>
              </w:rPr>
              <w:t>旋风及布袋除尘</w:t>
            </w:r>
            <w:r>
              <w:rPr>
                <w:rFonts w:hint="eastAsia"/>
                <w:b/>
                <w:bCs w:val="0"/>
                <w:color w:val="000000"/>
                <w:sz w:val="24"/>
                <w:szCs w:val="24"/>
                <w:u w:val="single"/>
                <w:lang w:val="en-US" w:eastAsia="zh-CN"/>
              </w:rPr>
              <w:t>系统收集尘</w:t>
            </w:r>
            <w:r>
              <w:rPr>
                <w:rFonts w:hint="eastAsia"/>
                <w:b/>
                <w:bCs w:val="0"/>
                <w:color w:val="000000"/>
                <w:sz w:val="24"/>
                <w:szCs w:val="24"/>
                <w:u w:val="single"/>
                <w:lang w:eastAsia="zh-CN"/>
              </w:rPr>
              <w:t>、</w:t>
            </w:r>
            <w:r>
              <w:rPr>
                <w:b/>
                <w:bCs w:val="0"/>
                <w:color w:val="000000"/>
                <w:sz w:val="24"/>
                <w:szCs w:val="24"/>
                <w:u w:val="single"/>
              </w:rPr>
              <w:t>离心机渣球、</w:t>
            </w:r>
            <w:r>
              <w:rPr>
                <w:rFonts w:hint="eastAsia"/>
                <w:b/>
                <w:bCs w:val="0"/>
                <w:color w:val="000000"/>
                <w:sz w:val="24"/>
                <w:szCs w:val="24"/>
                <w:u w:val="single"/>
                <w:lang w:val="en-US" w:eastAsia="zh-CN"/>
              </w:rPr>
              <w:t>切割</w:t>
            </w:r>
            <w:r>
              <w:rPr>
                <w:b/>
                <w:bCs w:val="0"/>
                <w:color w:val="000000"/>
                <w:sz w:val="24"/>
                <w:szCs w:val="24"/>
                <w:u w:val="single"/>
              </w:rPr>
              <w:t>边角料、</w:t>
            </w:r>
            <w:r>
              <w:rPr>
                <w:rFonts w:hint="eastAsia"/>
                <w:b/>
                <w:bCs w:val="0"/>
                <w:color w:val="000000"/>
                <w:sz w:val="24"/>
                <w:szCs w:val="24"/>
                <w:u w:val="single"/>
                <w:lang w:val="en-US" w:eastAsia="zh-CN"/>
              </w:rPr>
              <w:t>脱硫渣</w:t>
            </w:r>
            <w:r>
              <w:rPr>
                <w:b/>
                <w:bCs w:val="0"/>
                <w:color w:val="000000"/>
                <w:sz w:val="24"/>
                <w:szCs w:val="24"/>
                <w:u w:val="single"/>
              </w:rPr>
              <w:t>、废包装材料以及生活垃圾等。</w:t>
            </w:r>
          </w:p>
          <w:p>
            <w:pPr>
              <w:spacing w:line="520" w:lineRule="exact"/>
              <w:ind w:firstLine="480" w:firstLineChars="200"/>
              <w:textAlignment w:val="baseline"/>
              <w:rPr>
                <w:b/>
                <w:bCs w:val="0"/>
                <w:color w:val="000000"/>
                <w:sz w:val="24"/>
                <w:szCs w:val="24"/>
                <w:u w:val="single"/>
              </w:rPr>
            </w:pPr>
            <w:r>
              <w:rPr>
                <w:rFonts w:hint="eastAsia" w:ascii="微软雅黑" w:hAnsi="微软雅黑" w:eastAsia="微软雅黑" w:cs="微软雅黑"/>
                <w:b/>
                <w:bCs w:val="0"/>
                <w:color w:val="000000"/>
                <w:sz w:val="24"/>
                <w:szCs w:val="24"/>
                <w:u w:val="single"/>
              </w:rPr>
              <w:t>①</w:t>
            </w:r>
            <w:r>
              <w:rPr>
                <w:b/>
                <w:bCs w:val="0"/>
                <w:color w:val="000000"/>
                <w:sz w:val="24"/>
                <w:szCs w:val="24"/>
                <w:u w:val="single"/>
              </w:rPr>
              <w:t>生产固废</w:t>
            </w:r>
          </w:p>
          <w:p>
            <w:pPr>
              <w:spacing w:line="520" w:lineRule="exact"/>
              <w:ind w:firstLine="482" w:firstLineChars="200"/>
              <w:textAlignment w:val="baseline"/>
              <w:rPr>
                <w:b/>
                <w:bCs w:val="0"/>
                <w:color w:val="000000"/>
                <w:sz w:val="24"/>
                <w:szCs w:val="24"/>
                <w:u w:val="single"/>
              </w:rPr>
            </w:pPr>
            <w:r>
              <w:rPr>
                <w:b/>
                <w:bCs w:val="0"/>
                <w:color w:val="000000"/>
                <w:sz w:val="24"/>
                <w:szCs w:val="24"/>
                <w:u w:val="single"/>
              </w:rPr>
              <w:t>1）</w:t>
            </w:r>
            <w:r>
              <w:rPr>
                <w:rFonts w:hint="eastAsia"/>
                <w:b/>
                <w:bCs w:val="0"/>
                <w:color w:val="000000"/>
                <w:sz w:val="24"/>
                <w:szCs w:val="24"/>
                <w:u w:val="single"/>
              </w:rPr>
              <w:t>熔化炉</w:t>
            </w:r>
            <w:r>
              <w:rPr>
                <w:b/>
                <w:bCs w:val="0"/>
                <w:color w:val="000000"/>
                <w:sz w:val="24"/>
                <w:szCs w:val="24"/>
                <w:u w:val="single"/>
              </w:rPr>
              <w:t>炉渣</w:t>
            </w:r>
          </w:p>
          <w:p>
            <w:pPr>
              <w:spacing w:line="520" w:lineRule="exact"/>
              <w:ind w:firstLine="482" w:firstLineChars="200"/>
              <w:textAlignment w:val="baseline"/>
              <w:rPr>
                <w:b/>
                <w:bCs w:val="0"/>
                <w:color w:val="000000"/>
                <w:sz w:val="24"/>
                <w:szCs w:val="24"/>
                <w:u w:val="single"/>
              </w:rPr>
            </w:pPr>
            <w:r>
              <w:rPr>
                <w:b/>
                <w:bCs w:val="0"/>
                <w:color w:val="000000"/>
                <w:sz w:val="24"/>
                <w:szCs w:val="24"/>
                <w:u w:val="single"/>
              </w:rPr>
              <w:t>项目原材料熔融后会产生炉渣，</w:t>
            </w:r>
            <w:r>
              <w:rPr>
                <w:rFonts w:hint="eastAsia"/>
                <w:b/>
                <w:bCs w:val="0"/>
                <w:color w:val="000000"/>
                <w:sz w:val="24"/>
                <w:szCs w:val="24"/>
                <w:u w:val="single"/>
              </w:rPr>
              <w:t>根据同类型行业的经验资料，</w:t>
            </w:r>
            <w:r>
              <w:rPr>
                <w:rFonts w:hint="eastAsia"/>
                <w:b/>
                <w:bCs w:val="0"/>
                <w:color w:val="000000"/>
                <w:sz w:val="24"/>
                <w:szCs w:val="24"/>
                <w:u w:val="single"/>
                <w:lang w:val="en-US" w:eastAsia="zh-CN"/>
              </w:rPr>
              <w:t>天然气高温熔化</w:t>
            </w:r>
            <w:r>
              <w:rPr>
                <w:rFonts w:hint="eastAsia"/>
                <w:b/>
                <w:bCs w:val="0"/>
                <w:color w:val="000000"/>
                <w:sz w:val="24"/>
                <w:szCs w:val="24"/>
                <w:u w:val="single"/>
              </w:rPr>
              <w:t>炉炉渣</w:t>
            </w:r>
            <w:r>
              <w:rPr>
                <w:b/>
                <w:bCs w:val="0"/>
                <w:color w:val="000000"/>
                <w:sz w:val="24"/>
                <w:szCs w:val="24"/>
                <w:u w:val="single"/>
              </w:rPr>
              <w:t>产生量约为原料总量的</w:t>
            </w:r>
            <w:r>
              <w:rPr>
                <w:rFonts w:hint="eastAsia"/>
                <w:b/>
                <w:bCs w:val="0"/>
                <w:color w:val="000000"/>
                <w:sz w:val="24"/>
                <w:szCs w:val="24"/>
                <w:u w:val="single"/>
                <w:lang w:val="en-US" w:eastAsia="zh-CN"/>
              </w:rPr>
              <w:t>5</w:t>
            </w:r>
            <w:r>
              <w:rPr>
                <w:b/>
                <w:bCs w:val="0"/>
                <w:color w:val="000000"/>
                <w:sz w:val="24"/>
                <w:szCs w:val="24"/>
                <w:u w:val="single"/>
              </w:rPr>
              <w:t>%，即约</w:t>
            </w:r>
            <w:r>
              <w:rPr>
                <w:rFonts w:hint="eastAsia"/>
                <w:b/>
                <w:bCs w:val="0"/>
                <w:color w:val="000000"/>
                <w:sz w:val="24"/>
                <w:szCs w:val="24"/>
                <w:u w:val="single"/>
                <w:lang w:val="en-US" w:eastAsia="zh-CN"/>
              </w:rPr>
              <w:t>590</w:t>
            </w:r>
            <w:r>
              <w:rPr>
                <w:b/>
                <w:bCs w:val="0"/>
                <w:color w:val="000000"/>
                <w:sz w:val="24"/>
                <w:szCs w:val="24"/>
                <w:u w:val="single"/>
              </w:rPr>
              <w:t>t/a，收集后作为</w:t>
            </w:r>
            <w:r>
              <w:rPr>
                <w:rFonts w:hint="eastAsia"/>
                <w:b/>
                <w:bCs w:val="0"/>
                <w:color w:val="000000"/>
                <w:sz w:val="24"/>
                <w:szCs w:val="24"/>
                <w:u w:val="single"/>
              </w:rPr>
              <w:t>建筑行业用料外售</w:t>
            </w:r>
            <w:r>
              <w:rPr>
                <w:b/>
                <w:bCs w:val="0"/>
                <w:color w:val="000000"/>
                <w:sz w:val="24"/>
                <w:szCs w:val="24"/>
                <w:u w:val="single"/>
              </w:rPr>
              <w:t>。</w:t>
            </w:r>
          </w:p>
          <w:p>
            <w:pPr>
              <w:spacing w:line="520" w:lineRule="exact"/>
              <w:ind w:firstLine="482" w:firstLineChars="200"/>
              <w:textAlignment w:val="baseline"/>
              <w:rPr>
                <w:rFonts w:hint="default" w:eastAsia="宋体"/>
                <w:b/>
                <w:bCs w:val="0"/>
                <w:color w:val="000000"/>
                <w:sz w:val="24"/>
                <w:szCs w:val="24"/>
                <w:u w:val="single"/>
                <w:lang w:val="en-US" w:eastAsia="zh-CN"/>
              </w:rPr>
            </w:pPr>
            <w:r>
              <w:rPr>
                <w:b/>
                <w:bCs w:val="0"/>
                <w:color w:val="000000"/>
                <w:sz w:val="24"/>
                <w:szCs w:val="24"/>
                <w:u w:val="single"/>
              </w:rPr>
              <w:t>2）</w:t>
            </w:r>
            <w:r>
              <w:rPr>
                <w:rFonts w:hint="eastAsia"/>
                <w:b/>
                <w:bCs w:val="0"/>
                <w:color w:val="000000"/>
                <w:sz w:val="24"/>
                <w:szCs w:val="24"/>
                <w:u w:val="single"/>
                <w:lang w:val="en-US" w:eastAsia="zh-CN"/>
              </w:rPr>
              <w:t>生产过程中</w:t>
            </w:r>
            <w:r>
              <w:rPr>
                <w:b/>
                <w:bCs w:val="0"/>
                <w:color w:val="000000"/>
                <w:sz w:val="24"/>
                <w:szCs w:val="24"/>
                <w:u w:val="single"/>
              </w:rPr>
              <w:t>旋风及布袋除尘</w:t>
            </w:r>
            <w:r>
              <w:rPr>
                <w:rFonts w:hint="eastAsia"/>
                <w:b/>
                <w:bCs w:val="0"/>
                <w:color w:val="000000"/>
                <w:sz w:val="24"/>
                <w:szCs w:val="24"/>
                <w:u w:val="single"/>
                <w:lang w:val="en-US" w:eastAsia="zh-CN"/>
              </w:rPr>
              <w:t>系统收集尘（包含原料卸料以及配料混料投料工序、熔制工序、成纤集棉工序以及切割工序）</w:t>
            </w:r>
          </w:p>
          <w:p>
            <w:pPr>
              <w:spacing w:line="520" w:lineRule="exact"/>
              <w:ind w:firstLine="482" w:firstLineChars="200"/>
              <w:textAlignment w:val="baseline"/>
              <w:rPr>
                <w:b/>
                <w:bCs w:val="0"/>
                <w:color w:val="000000"/>
                <w:sz w:val="24"/>
                <w:szCs w:val="24"/>
                <w:u w:val="single"/>
              </w:rPr>
            </w:pPr>
            <w:r>
              <w:rPr>
                <w:b/>
                <w:bCs w:val="0"/>
                <w:color w:val="000000"/>
                <w:sz w:val="24"/>
                <w:szCs w:val="24"/>
                <w:u w:val="single"/>
              </w:rPr>
              <w:t>项目</w:t>
            </w:r>
            <w:r>
              <w:rPr>
                <w:rFonts w:hint="eastAsia"/>
                <w:b/>
                <w:bCs w:val="0"/>
                <w:color w:val="000000"/>
                <w:sz w:val="24"/>
                <w:szCs w:val="24"/>
                <w:u w:val="single"/>
                <w:lang w:val="en-US" w:eastAsia="zh-CN"/>
              </w:rPr>
              <w:t>生产过程中部分工序会产生一定量的粉尘</w:t>
            </w:r>
            <w:r>
              <w:rPr>
                <w:b/>
                <w:bCs w:val="0"/>
                <w:color w:val="000000"/>
                <w:sz w:val="24"/>
                <w:szCs w:val="24"/>
                <w:u w:val="single"/>
              </w:rPr>
              <w:t>，</w:t>
            </w:r>
            <w:r>
              <w:rPr>
                <w:rFonts w:hint="eastAsia"/>
                <w:b/>
                <w:bCs w:val="0"/>
                <w:color w:val="000000"/>
                <w:sz w:val="24"/>
                <w:szCs w:val="24"/>
                <w:u w:val="single"/>
                <w:lang w:val="en-US" w:eastAsia="zh-CN"/>
              </w:rPr>
              <w:t>项目主要采取</w:t>
            </w:r>
            <w:r>
              <w:rPr>
                <w:b/>
                <w:bCs w:val="0"/>
                <w:color w:val="000000"/>
                <w:sz w:val="24"/>
                <w:szCs w:val="24"/>
                <w:u w:val="single"/>
              </w:rPr>
              <w:t>旋风及布袋除尘</w:t>
            </w:r>
            <w:r>
              <w:rPr>
                <w:rFonts w:hint="eastAsia"/>
                <w:b/>
                <w:bCs w:val="0"/>
                <w:color w:val="000000"/>
                <w:sz w:val="24"/>
                <w:szCs w:val="24"/>
                <w:u w:val="single"/>
                <w:lang w:val="en-US" w:eastAsia="zh-CN"/>
              </w:rPr>
              <w:t>系统进行处理。根据工程分析计算可知，项目</w:t>
            </w:r>
            <w:r>
              <w:rPr>
                <w:b/>
                <w:bCs w:val="0"/>
                <w:color w:val="000000"/>
                <w:sz w:val="24"/>
                <w:szCs w:val="24"/>
                <w:u w:val="single"/>
              </w:rPr>
              <w:t>旋风及布袋除尘</w:t>
            </w:r>
            <w:r>
              <w:rPr>
                <w:rFonts w:hint="eastAsia"/>
                <w:b/>
                <w:bCs w:val="0"/>
                <w:color w:val="000000"/>
                <w:sz w:val="24"/>
                <w:szCs w:val="24"/>
                <w:u w:val="single"/>
                <w:lang w:val="en-US" w:eastAsia="zh-CN"/>
              </w:rPr>
              <w:t>系统收集尘</w:t>
            </w:r>
            <w:r>
              <w:rPr>
                <w:b/>
                <w:bCs w:val="0"/>
                <w:color w:val="000000"/>
                <w:sz w:val="24"/>
                <w:szCs w:val="24"/>
                <w:u w:val="single"/>
              </w:rPr>
              <w:t>的产生量约</w:t>
            </w:r>
            <w:r>
              <w:rPr>
                <w:rFonts w:hint="eastAsia"/>
                <w:b/>
                <w:bCs w:val="0"/>
                <w:color w:val="000000"/>
                <w:sz w:val="24"/>
                <w:szCs w:val="24"/>
                <w:u w:val="single"/>
                <w:lang w:val="en-US" w:eastAsia="zh-CN"/>
              </w:rPr>
              <w:t>87.1</w:t>
            </w:r>
            <w:r>
              <w:rPr>
                <w:b/>
                <w:bCs w:val="0"/>
                <w:color w:val="000000"/>
                <w:sz w:val="24"/>
                <w:szCs w:val="24"/>
                <w:u w:val="single"/>
              </w:rPr>
              <w:t>t/a，收集后作为</w:t>
            </w:r>
            <w:r>
              <w:rPr>
                <w:rFonts w:hint="eastAsia"/>
                <w:b/>
                <w:bCs w:val="0"/>
                <w:color w:val="000000"/>
                <w:sz w:val="24"/>
                <w:szCs w:val="24"/>
                <w:u w:val="single"/>
              </w:rPr>
              <w:t>建筑行业用料外售</w:t>
            </w:r>
            <w:r>
              <w:rPr>
                <w:b/>
                <w:bCs w:val="0"/>
                <w:color w:val="000000"/>
                <w:sz w:val="24"/>
                <w:szCs w:val="24"/>
                <w:u w:val="single"/>
              </w:rPr>
              <w:t>。</w:t>
            </w:r>
          </w:p>
          <w:p>
            <w:pPr>
              <w:spacing w:line="520" w:lineRule="exact"/>
              <w:ind w:firstLine="482" w:firstLineChars="200"/>
              <w:textAlignment w:val="baseline"/>
              <w:rPr>
                <w:b/>
                <w:bCs w:val="0"/>
                <w:color w:val="000000"/>
                <w:sz w:val="24"/>
                <w:szCs w:val="24"/>
                <w:u w:val="single"/>
              </w:rPr>
            </w:pPr>
            <w:r>
              <w:rPr>
                <w:b/>
                <w:bCs w:val="0"/>
                <w:color w:val="000000"/>
                <w:sz w:val="24"/>
                <w:szCs w:val="24"/>
                <w:u w:val="single"/>
              </w:rPr>
              <w:t>3）离心机渣球</w:t>
            </w:r>
          </w:p>
          <w:p>
            <w:pPr>
              <w:spacing w:line="520" w:lineRule="exact"/>
              <w:ind w:firstLine="482" w:firstLineChars="200"/>
              <w:textAlignment w:val="baseline"/>
              <w:rPr>
                <w:b/>
                <w:bCs w:val="0"/>
                <w:color w:val="000000"/>
                <w:sz w:val="24"/>
                <w:szCs w:val="24"/>
                <w:u w:val="single"/>
              </w:rPr>
            </w:pPr>
            <w:r>
              <w:rPr>
                <w:b/>
                <w:bCs w:val="0"/>
                <w:color w:val="000000"/>
                <w:sz w:val="24"/>
                <w:szCs w:val="24"/>
                <w:u w:val="single"/>
              </w:rPr>
              <w:t>熔融体在离心机中生成岩棉纤维，少量的熔融体未成纤维形成渣球，渣球的产生量约占原料量的</w:t>
            </w:r>
            <w:r>
              <w:rPr>
                <w:rFonts w:hint="eastAsia"/>
                <w:b/>
                <w:bCs w:val="0"/>
                <w:color w:val="000000"/>
                <w:sz w:val="24"/>
                <w:szCs w:val="24"/>
                <w:u w:val="single"/>
                <w:lang w:val="en-US" w:eastAsia="zh-CN"/>
              </w:rPr>
              <w:t>6</w:t>
            </w:r>
            <w:r>
              <w:rPr>
                <w:b/>
                <w:bCs w:val="0"/>
                <w:color w:val="000000"/>
                <w:sz w:val="24"/>
                <w:szCs w:val="24"/>
                <w:u w:val="single"/>
              </w:rPr>
              <w:t>%，即</w:t>
            </w:r>
            <w:r>
              <w:rPr>
                <w:rFonts w:hint="eastAsia"/>
                <w:b/>
                <w:bCs w:val="0"/>
                <w:color w:val="000000"/>
                <w:sz w:val="24"/>
                <w:szCs w:val="24"/>
                <w:u w:val="single"/>
                <w:lang w:val="en-US" w:eastAsia="zh-CN"/>
              </w:rPr>
              <w:t>708</w:t>
            </w:r>
            <w:r>
              <w:rPr>
                <w:b/>
                <w:bCs w:val="0"/>
                <w:color w:val="000000"/>
                <w:sz w:val="24"/>
                <w:szCs w:val="24"/>
                <w:u w:val="single"/>
              </w:rPr>
              <w:t>t/a，主要成分为原材料，收集后回</w:t>
            </w:r>
            <w:r>
              <w:rPr>
                <w:rFonts w:hint="eastAsia"/>
                <w:b/>
                <w:bCs w:val="0"/>
                <w:color w:val="000000"/>
                <w:sz w:val="24"/>
                <w:szCs w:val="24"/>
                <w:u w:val="single"/>
              </w:rPr>
              <w:t>炉重熔</w:t>
            </w:r>
            <w:r>
              <w:rPr>
                <w:b/>
                <w:bCs w:val="0"/>
                <w:color w:val="000000"/>
                <w:sz w:val="24"/>
                <w:szCs w:val="24"/>
                <w:u w:val="single"/>
              </w:rPr>
              <w:t>。</w:t>
            </w:r>
          </w:p>
          <w:p>
            <w:pPr>
              <w:spacing w:line="520" w:lineRule="exact"/>
              <w:ind w:firstLine="482" w:firstLineChars="200"/>
              <w:textAlignment w:val="baseline"/>
              <w:rPr>
                <w:b/>
                <w:bCs w:val="0"/>
                <w:color w:val="auto"/>
                <w:sz w:val="24"/>
                <w:szCs w:val="24"/>
                <w:u w:val="single"/>
              </w:rPr>
            </w:pPr>
            <w:r>
              <w:rPr>
                <w:rFonts w:hint="eastAsia"/>
                <w:b/>
                <w:bCs w:val="0"/>
                <w:color w:val="auto"/>
                <w:sz w:val="24"/>
                <w:szCs w:val="24"/>
                <w:u w:val="single"/>
                <w:lang w:val="en-US" w:eastAsia="zh-CN"/>
              </w:rPr>
              <w:t>4</w:t>
            </w:r>
            <w:r>
              <w:rPr>
                <w:b/>
                <w:bCs w:val="0"/>
                <w:color w:val="auto"/>
                <w:sz w:val="24"/>
                <w:szCs w:val="24"/>
                <w:u w:val="single"/>
              </w:rPr>
              <w:t>）切割边角料</w:t>
            </w:r>
          </w:p>
          <w:p>
            <w:pPr>
              <w:spacing w:line="520" w:lineRule="exact"/>
              <w:ind w:firstLine="482" w:firstLineChars="200"/>
              <w:textAlignment w:val="baseline"/>
              <w:rPr>
                <w:b/>
                <w:bCs w:val="0"/>
                <w:color w:val="auto"/>
                <w:sz w:val="24"/>
                <w:szCs w:val="24"/>
                <w:u w:val="single"/>
              </w:rPr>
            </w:pPr>
            <w:r>
              <w:rPr>
                <w:b/>
                <w:bCs w:val="0"/>
                <w:color w:val="auto"/>
                <w:sz w:val="24"/>
                <w:szCs w:val="24"/>
                <w:u w:val="single"/>
              </w:rPr>
              <w:t>切割过程会产生废料，类比规模近似的同类项目，本项目切割边角废料的产生量约</w:t>
            </w:r>
            <w:r>
              <w:rPr>
                <w:rFonts w:hint="eastAsia"/>
                <w:b/>
                <w:bCs w:val="0"/>
                <w:color w:val="auto"/>
                <w:sz w:val="24"/>
                <w:szCs w:val="24"/>
                <w:u w:val="single"/>
                <w:lang w:val="en-US" w:eastAsia="zh-CN"/>
              </w:rPr>
              <w:t>600</w:t>
            </w:r>
            <w:r>
              <w:rPr>
                <w:b/>
                <w:bCs w:val="0"/>
                <w:color w:val="auto"/>
                <w:sz w:val="24"/>
                <w:szCs w:val="24"/>
                <w:u w:val="single"/>
              </w:rPr>
              <w:t>t/a，收集后作为原料回用。</w:t>
            </w:r>
          </w:p>
          <w:p>
            <w:pPr>
              <w:spacing w:line="520" w:lineRule="exact"/>
              <w:ind w:firstLine="482" w:firstLineChars="200"/>
              <w:textAlignment w:val="baseline"/>
              <w:rPr>
                <w:rFonts w:hint="default" w:eastAsia="宋体"/>
                <w:b/>
                <w:bCs w:val="0"/>
                <w:color w:val="000000"/>
                <w:sz w:val="24"/>
                <w:szCs w:val="24"/>
                <w:u w:val="single"/>
                <w:lang w:val="en-US" w:eastAsia="zh-CN"/>
              </w:rPr>
            </w:pPr>
            <w:r>
              <w:rPr>
                <w:b/>
                <w:bCs w:val="0"/>
                <w:color w:val="000000"/>
                <w:sz w:val="24"/>
                <w:szCs w:val="24"/>
                <w:u w:val="single"/>
              </w:rPr>
              <w:t>6）</w:t>
            </w:r>
            <w:r>
              <w:rPr>
                <w:rFonts w:hint="eastAsia"/>
                <w:b/>
                <w:bCs w:val="0"/>
                <w:color w:val="000000"/>
                <w:sz w:val="24"/>
                <w:szCs w:val="24"/>
                <w:u w:val="single"/>
                <w:lang w:val="en-US" w:eastAsia="zh-CN"/>
              </w:rPr>
              <w:t>脱硫渣</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eastAsiaTheme="minorEastAsia"/>
                <w:b/>
                <w:bCs w:val="0"/>
                <w:sz w:val="24"/>
                <w:szCs w:val="24"/>
                <w:u w:val="single"/>
                <w:lang w:val="en-US" w:eastAsia="zh-CN"/>
              </w:rPr>
            </w:pPr>
            <w:r>
              <w:rPr>
                <w:rFonts w:hint="eastAsia" w:ascii="Times New Roman" w:hAnsi="Times New Roman" w:cs="Times New Roman"/>
                <w:b/>
                <w:bCs w:val="0"/>
                <w:sz w:val="24"/>
                <w:szCs w:val="24"/>
                <w:u w:val="single"/>
                <w:lang w:val="en-US" w:eastAsia="zh-CN"/>
              </w:rPr>
              <w:t>本项目天然气高温熔化炉废气</w:t>
            </w:r>
            <w:r>
              <w:rPr>
                <w:rFonts w:hint="default" w:ascii="Times New Roman" w:hAnsi="Times New Roman" w:cs="Times New Roman"/>
                <w:b/>
                <w:bCs w:val="0"/>
                <w:sz w:val="24"/>
                <w:szCs w:val="24"/>
                <w:u w:val="single"/>
              </w:rPr>
              <w:t>采用钠钙双碱法脱硫。钠钙双碱法主要用NaOH作为吸收剂，Ca（OH）</w:t>
            </w:r>
            <w:r>
              <w:rPr>
                <w:rFonts w:hint="default" w:ascii="Times New Roman" w:hAnsi="Times New Roman" w:cs="Times New Roman"/>
                <w:b/>
                <w:bCs w:val="0"/>
                <w:sz w:val="24"/>
                <w:szCs w:val="24"/>
                <w:u w:val="single"/>
                <w:vertAlign w:val="subscript"/>
              </w:rPr>
              <w:t>2</w:t>
            </w:r>
            <w:r>
              <w:rPr>
                <w:rFonts w:hint="default" w:ascii="Times New Roman" w:hAnsi="Times New Roman" w:cs="Times New Roman"/>
                <w:b/>
                <w:bCs w:val="0"/>
                <w:sz w:val="24"/>
                <w:szCs w:val="24"/>
                <w:u w:val="single"/>
              </w:rPr>
              <w:t>作为再生剂，烟气在脱硫塔中与含有氢氧化钠的溶液接触，烟气中的SO</w:t>
            </w:r>
            <w:r>
              <w:rPr>
                <w:rFonts w:hint="default" w:ascii="Times New Roman" w:hAnsi="Times New Roman" w:cs="Times New Roman"/>
                <w:b/>
                <w:bCs w:val="0"/>
                <w:sz w:val="24"/>
                <w:szCs w:val="24"/>
                <w:u w:val="single"/>
                <w:vertAlign w:val="subscript"/>
              </w:rPr>
              <w:t>2</w:t>
            </w:r>
            <w:r>
              <w:rPr>
                <w:rFonts w:hint="default" w:ascii="Times New Roman" w:hAnsi="Times New Roman" w:cs="Times New Roman"/>
                <w:b/>
                <w:bCs w:val="0"/>
                <w:sz w:val="24"/>
                <w:szCs w:val="24"/>
                <w:u w:val="single"/>
              </w:rPr>
              <w:t>被氢氧化钠溶液吸收生成亚硫酸钠和亚硫酸氢钠后流出脱硫塔进入沉淀池。亚硫酸钠和亚硫酸氢钠和Ca（OH）</w:t>
            </w:r>
            <w:r>
              <w:rPr>
                <w:rFonts w:hint="default" w:ascii="Times New Roman" w:hAnsi="Times New Roman" w:cs="Times New Roman"/>
                <w:b/>
                <w:bCs w:val="0"/>
                <w:sz w:val="24"/>
                <w:szCs w:val="24"/>
                <w:u w:val="single"/>
                <w:vertAlign w:val="subscript"/>
              </w:rPr>
              <w:t>2</w:t>
            </w:r>
            <w:r>
              <w:rPr>
                <w:rFonts w:hint="default" w:ascii="Times New Roman" w:hAnsi="Times New Roman" w:cs="Times New Roman"/>
                <w:b/>
                <w:bCs w:val="0"/>
                <w:sz w:val="24"/>
                <w:szCs w:val="24"/>
                <w:u w:val="single"/>
              </w:rPr>
              <w:t>反应，生成的CaSO</w:t>
            </w:r>
            <w:r>
              <w:rPr>
                <w:rFonts w:hint="default" w:ascii="Times New Roman" w:hAnsi="Times New Roman" w:cs="Times New Roman"/>
                <w:b/>
                <w:bCs w:val="0"/>
                <w:sz w:val="24"/>
                <w:szCs w:val="24"/>
                <w:u w:val="single"/>
                <w:vertAlign w:val="subscript"/>
              </w:rPr>
              <w:t>3</w:t>
            </w:r>
            <w:r>
              <w:rPr>
                <w:rFonts w:hint="default" w:ascii="Times New Roman" w:hAnsi="Times New Roman" w:cs="Times New Roman"/>
                <w:b/>
                <w:bCs w:val="0"/>
                <w:sz w:val="24"/>
                <w:szCs w:val="24"/>
                <w:u w:val="single"/>
              </w:rPr>
              <w:t>、CaSO</w:t>
            </w:r>
            <w:r>
              <w:rPr>
                <w:rFonts w:hint="default" w:ascii="Times New Roman" w:hAnsi="Times New Roman" w:cs="Times New Roman"/>
                <w:b/>
                <w:bCs w:val="0"/>
                <w:sz w:val="24"/>
                <w:szCs w:val="24"/>
                <w:u w:val="single"/>
                <w:vertAlign w:val="subscript"/>
              </w:rPr>
              <w:t>4</w:t>
            </w:r>
            <w:r>
              <w:rPr>
                <w:rFonts w:hint="default" w:ascii="Times New Roman" w:hAnsi="Times New Roman" w:cs="Times New Roman"/>
                <w:b/>
                <w:bCs w:val="0"/>
                <w:sz w:val="24"/>
                <w:szCs w:val="24"/>
                <w:u w:val="single"/>
              </w:rPr>
              <w:t>在沉淀池中沉淀。</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eastAsiaTheme="minorEastAsia"/>
                <w:b/>
                <w:bCs w:val="0"/>
                <w:sz w:val="24"/>
                <w:szCs w:val="24"/>
                <w:u w:val="single"/>
                <w:lang w:val="en-US" w:eastAsia="zh-CN"/>
              </w:rPr>
            </w:pPr>
            <w:r>
              <w:rPr>
                <w:rFonts w:hint="eastAsia" w:ascii="Times New Roman" w:hAnsi="Times New Roman" w:cs="Times New Roman"/>
                <w:b/>
                <w:bCs w:val="0"/>
                <w:sz w:val="24"/>
                <w:szCs w:val="24"/>
                <w:u w:val="single"/>
                <w:lang w:val="en-US" w:eastAsia="zh-CN"/>
              </w:rPr>
              <w:t>通过工程分析可知，项目SO</w:t>
            </w:r>
            <w:r>
              <w:rPr>
                <w:rFonts w:hint="eastAsia" w:ascii="Times New Roman" w:hAnsi="Times New Roman" w:cs="Times New Roman"/>
                <w:b/>
                <w:bCs w:val="0"/>
                <w:sz w:val="24"/>
                <w:szCs w:val="24"/>
                <w:u w:val="single"/>
                <w:vertAlign w:val="subscript"/>
                <w:lang w:val="en-US" w:eastAsia="zh-CN"/>
              </w:rPr>
              <w:t>2</w:t>
            </w:r>
            <w:r>
              <w:rPr>
                <w:rFonts w:hint="eastAsia" w:ascii="Times New Roman" w:hAnsi="Times New Roman" w:cs="Times New Roman"/>
                <w:b/>
                <w:bCs w:val="0"/>
                <w:sz w:val="24"/>
                <w:szCs w:val="24"/>
                <w:u w:val="single"/>
                <w:lang w:val="en-US" w:eastAsia="zh-CN"/>
              </w:rPr>
              <w:t>去除量为</w:t>
            </w:r>
            <w:r>
              <w:rPr>
                <w:rFonts w:hint="eastAsia" w:cs="Times New Roman"/>
                <w:b/>
                <w:bCs w:val="0"/>
                <w:sz w:val="24"/>
                <w:szCs w:val="24"/>
                <w:u w:val="single"/>
                <w:lang w:val="en-US" w:eastAsia="zh-CN"/>
              </w:rPr>
              <w:t>8.19</w:t>
            </w:r>
            <w:r>
              <w:rPr>
                <w:rFonts w:hint="eastAsia" w:ascii="Times New Roman" w:hAnsi="Times New Roman" w:cs="Times New Roman"/>
                <w:b/>
                <w:bCs w:val="0"/>
                <w:sz w:val="24"/>
                <w:szCs w:val="24"/>
                <w:u w:val="single"/>
                <w:lang w:val="en-US" w:eastAsia="zh-CN"/>
              </w:rPr>
              <w:t>t/a。根据S元素守恒分析，计算出石膏产生量为17.</w:t>
            </w:r>
            <w:r>
              <w:rPr>
                <w:rFonts w:hint="eastAsia" w:cs="Times New Roman"/>
                <w:b/>
                <w:bCs w:val="0"/>
                <w:sz w:val="24"/>
                <w:szCs w:val="24"/>
                <w:u w:val="single"/>
                <w:lang w:val="en-US" w:eastAsia="zh-CN"/>
              </w:rPr>
              <w:t>4</w:t>
            </w:r>
            <w:r>
              <w:rPr>
                <w:rFonts w:hint="eastAsia" w:ascii="Times New Roman" w:hAnsi="Times New Roman" w:cs="Times New Roman"/>
                <w:b/>
                <w:bCs w:val="0"/>
                <w:sz w:val="24"/>
                <w:szCs w:val="24"/>
                <w:u w:val="single"/>
                <w:lang w:val="en-US" w:eastAsia="zh-CN"/>
              </w:rPr>
              <w:t>t/a。</w:t>
            </w:r>
            <w:r>
              <w:rPr>
                <w:b/>
                <w:bCs w:val="0"/>
                <w:color w:val="000000"/>
                <w:sz w:val="24"/>
                <w:szCs w:val="24"/>
                <w:u w:val="single"/>
              </w:rPr>
              <w:t>收集后作为</w:t>
            </w:r>
            <w:r>
              <w:rPr>
                <w:rFonts w:hint="eastAsia"/>
                <w:b/>
                <w:bCs w:val="0"/>
                <w:color w:val="000000"/>
                <w:sz w:val="24"/>
                <w:szCs w:val="24"/>
                <w:u w:val="single"/>
              </w:rPr>
              <w:t>建筑行业用料外售</w:t>
            </w:r>
            <w:r>
              <w:rPr>
                <w:b/>
                <w:bCs w:val="0"/>
                <w:color w:val="000000"/>
                <w:sz w:val="24"/>
                <w:szCs w:val="24"/>
                <w:u w:val="single"/>
              </w:rPr>
              <w:t>。</w:t>
            </w:r>
          </w:p>
          <w:p>
            <w:pPr>
              <w:spacing w:line="520" w:lineRule="exact"/>
              <w:ind w:firstLine="482" w:firstLineChars="200"/>
              <w:textAlignment w:val="baseline"/>
              <w:rPr>
                <w:rFonts w:hint="eastAsia" w:asciiTheme="minorEastAsia" w:hAnsiTheme="minorEastAsia" w:eastAsiaTheme="minorEastAsia" w:cstheme="minorEastAsia"/>
                <w:b/>
                <w:bCs w:val="0"/>
                <w:color w:val="000000"/>
                <w:sz w:val="24"/>
                <w:szCs w:val="24"/>
                <w:u w:val="single"/>
              </w:rPr>
            </w:pPr>
            <w:r>
              <w:rPr>
                <w:rFonts w:hint="eastAsia" w:asciiTheme="minorEastAsia" w:hAnsiTheme="minorEastAsia" w:eastAsiaTheme="minorEastAsia" w:cstheme="minorEastAsia"/>
                <w:b/>
                <w:bCs w:val="0"/>
                <w:color w:val="000000"/>
                <w:sz w:val="24"/>
                <w:szCs w:val="24"/>
                <w:u w:val="single"/>
              </w:rPr>
              <w:t>②辅助设施固体废物</w:t>
            </w:r>
          </w:p>
          <w:p>
            <w:pPr>
              <w:spacing w:line="520" w:lineRule="exact"/>
              <w:ind w:firstLine="482" w:firstLineChars="200"/>
              <w:textAlignment w:val="baseline"/>
              <w:rPr>
                <w:b/>
                <w:bCs w:val="0"/>
                <w:color w:val="000000"/>
                <w:sz w:val="24"/>
                <w:szCs w:val="24"/>
                <w:u w:val="single"/>
              </w:rPr>
            </w:pPr>
            <w:r>
              <w:rPr>
                <w:b/>
                <w:bCs w:val="0"/>
                <w:color w:val="000000"/>
                <w:sz w:val="24"/>
                <w:u w:val="single"/>
              </w:rPr>
              <w:t>1</w:t>
            </w:r>
            <w:r>
              <w:rPr>
                <w:b/>
                <w:bCs w:val="0"/>
                <w:color w:val="000000"/>
                <w:sz w:val="24"/>
                <w:szCs w:val="24"/>
                <w:u w:val="single"/>
              </w:rPr>
              <w:t>）</w:t>
            </w:r>
            <w:r>
              <w:rPr>
                <w:rFonts w:hint="eastAsia"/>
                <w:b/>
                <w:bCs w:val="0"/>
                <w:color w:val="000000"/>
                <w:sz w:val="24"/>
                <w:szCs w:val="24"/>
                <w:u w:val="single"/>
              </w:rPr>
              <w:t>危险废物</w:t>
            </w:r>
          </w:p>
          <w:p>
            <w:pPr>
              <w:spacing w:line="520" w:lineRule="exact"/>
              <w:ind w:firstLine="482" w:firstLineChars="200"/>
              <w:textAlignment w:val="baseline"/>
              <w:rPr>
                <w:b/>
                <w:bCs w:val="0"/>
                <w:color w:val="000000"/>
                <w:sz w:val="24"/>
                <w:szCs w:val="24"/>
                <w:u w:val="single"/>
              </w:rPr>
            </w:pPr>
            <w:r>
              <w:rPr>
                <w:rFonts w:hint="eastAsia"/>
                <w:b/>
                <w:bCs w:val="0"/>
                <w:color w:val="000000"/>
                <w:sz w:val="24"/>
                <w:szCs w:val="24"/>
                <w:u w:val="single"/>
              </w:rPr>
              <w:t>A、生产</w:t>
            </w:r>
          </w:p>
          <w:p>
            <w:pPr>
              <w:spacing w:line="520" w:lineRule="exact"/>
              <w:ind w:firstLine="482" w:firstLineChars="200"/>
              <w:textAlignment w:val="baseline"/>
              <w:rPr>
                <w:b/>
                <w:bCs w:val="0"/>
                <w:color w:val="000000"/>
                <w:sz w:val="24"/>
                <w:szCs w:val="24"/>
                <w:u w:val="single"/>
              </w:rPr>
            </w:pPr>
            <w:r>
              <w:rPr>
                <w:b/>
                <w:bCs w:val="0"/>
                <w:color w:val="000000"/>
                <w:sz w:val="24"/>
                <w:szCs w:val="24"/>
                <w:u w:val="single"/>
              </w:rPr>
              <w:t>项目生产机器在维修和保养时会产生废机油，根据建设方提供的资料，项目废机油产生量约为</w:t>
            </w:r>
            <w:r>
              <w:rPr>
                <w:b/>
                <w:bCs w:val="0"/>
                <w:color w:val="000000"/>
                <w:sz w:val="24"/>
                <w:u w:val="single"/>
              </w:rPr>
              <w:t>0.5t/a</w:t>
            </w:r>
            <w:r>
              <w:rPr>
                <w:b/>
                <w:bCs w:val="0"/>
                <w:color w:val="000000"/>
                <w:sz w:val="24"/>
                <w:szCs w:val="24"/>
                <w:u w:val="single"/>
              </w:rPr>
              <w:t>。</w:t>
            </w:r>
          </w:p>
          <w:p>
            <w:pPr>
              <w:spacing w:line="520" w:lineRule="exact"/>
              <w:ind w:firstLine="482" w:firstLineChars="200"/>
              <w:textAlignment w:val="baseline"/>
              <w:rPr>
                <w:b/>
                <w:bCs w:val="0"/>
                <w:color w:val="000000"/>
                <w:sz w:val="24"/>
                <w:szCs w:val="24"/>
                <w:u w:val="single"/>
              </w:rPr>
            </w:pPr>
            <w:r>
              <w:rPr>
                <w:b/>
                <w:bCs w:val="0"/>
                <w:sz w:val="24"/>
                <w:u w:val="single"/>
              </w:rPr>
              <w:t>项目在固化环节以外购的成品酚醛树脂产品为粘接剂，在使用过程中会产生部分废树脂桶等容器，</w:t>
            </w:r>
            <w:r>
              <w:rPr>
                <w:b/>
                <w:bCs w:val="0"/>
                <w:color w:val="000000"/>
                <w:sz w:val="24"/>
                <w:szCs w:val="24"/>
                <w:u w:val="single"/>
              </w:rPr>
              <w:t>根据建设方提供的资料，项目废树脂桶产生量约为</w:t>
            </w:r>
            <w:r>
              <w:rPr>
                <w:b/>
                <w:bCs w:val="0"/>
                <w:color w:val="000000"/>
                <w:sz w:val="24"/>
                <w:u w:val="single"/>
              </w:rPr>
              <w:t>0.5t/a</w:t>
            </w:r>
            <w:r>
              <w:rPr>
                <w:b/>
                <w:bCs w:val="0"/>
                <w:color w:val="000000"/>
                <w:sz w:val="24"/>
                <w:szCs w:val="24"/>
                <w:u w:val="single"/>
              </w:rPr>
              <w:t>。</w:t>
            </w:r>
          </w:p>
          <w:p>
            <w:pPr>
              <w:spacing w:line="520" w:lineRule="exact"/>
              <w:ind w:firstLine="482" w:firstLineChars="200"/>
              <w:textAlignment w:val="baseline"/>
              <w:rPr>
                <w:b/>
                <w:bCs w:val="0"/>
                <w:color w:val="000000"/>
                <w:sz w:val="24"/>
                <w:szCs w:val="24"/>
                <w:u w:val="single"/>
              </w:rPr>
            </w:pPr>
            <w:r>
              <w:rPr>
                <w:b/>
                <w:bCs w:val="0"/>
                <w:sz w:val="24"/>
                <w:u w:val="single"/>
              </w:rPr>
              <w:t>经查阅《国家危险废物名录》</w:t>
            </w:r>
            <w:r>
              <w:rPr>
                <w:rFonts w:hint="eastAsia"/>
                <w:b/>
                <w:bCs w:val="0"/>
                <w:sz w:val="24"/>
                <w:u w:val="single"/>
              </w:rPr>
              <w:t>（</w:t>
            </w:r>
            <w:r>
              <w:rPr>
                <w:rFonts w:hint="eastAsia"/>
                <w:b/>
                <w:bCs w:val="0"/>
                <w:sz w:val="24"/>
                <w:u w:val="single"/>
                <w:lang w:val="en-US" w:eastAsia="zh-CN"/>
              </w:rPr>
              <w:t>2021</w:t>
            </w:r>
            <w:r>
              <w:rPr>
                <w:rFonts w:hint="eastAsia"/>
                <w:b/>
                <w:bCs w:val="0"/>
                <w:sz w:val="24"/>
                <w:u w:val="single"/>
              </w:rPr>
              <w:t>版）</w:t>
            </w:r>
            <w:r>
              <w:rPr>
                <w:b/>
                <w:bCs w:val="0"/>
                <w:sz w:val="24"/>
                <w:u w:val="single"/>
              </w:rPr>
              <w:t>，废机油、废</w:t>
            </w:r>
            <w:r>
              <w:rPr>
                <w:rFonts w:hint="eastAsia"/>
                <w:b/>
                <w:bCs w:val="0"/>
                <w:sz w:val="24"/>
                <w:u w:val="single"/>
              </w:rPr>
              <w:t>树脂</w:t>
            </w:r>
            <w:r>
              <w:rPr>
                <w:b/>
                <w:bCs w:val="0"/>
                <w:sz w:val="24"/>
                <w:u w:val="single"/>
              </w:rPr>
              <w:t>桶均属于危险废物，类别分别为</w:t>
            </w:r>
            <w:r>
              <w:rPr>
                <w:b/>
                <w:bCs w:val="0"/>
                <w:color w:val="000000"/>
                <w:sz w:val="24"/>
                <w:u w:val="single"/>
              </w:rPr>
              <w:t>HW08、HW49</w:t>
            </w:r>
            <w:r>
              <w:rPr>
                <w:b/>
                <w:bCs w:val="0"/>
                <w:sz w:val="24"/>
                <w:u w:val="single"/>
              </w:rPr>
              <w:t>，</w:t>
            </w:r>
            <w:r>
              <w:rPr>
                <w:b/>
                <w:bCs w:val="0"/>
                <w:color w:val="000000"/>
                <w:sz w:val="24"/>
                <w:szCs w:val="24"/>
                <w:u w:val="single"/>
              </w:rPr>
              <w:t>需按照危险废物处置的有关规定执行，委托具有危险废物处置资质的单位进行处置。</w:t>
            </w:r>
          </w:p>
          <w:p>
            <w:pPr>
              <w:spacing w:line="520" w:lineRule="exact"/>
              <w:ind w:firstLine="482" w:firstLineChars="200"/>
              <w:textAlignment w:val="baseline"/>
              <w:rPr>
                <w:b/>
                <w:bCs w:val="0"/>
                <w:color w:val="000000"/>
                <w:sz w:val="24"/>
                <w:szCs w:val="24"/>
                <w:u w:val="single"/>
              </w:rPr>
            </w:pPr>
            <w:r>
              <w:rPr>
                <w:b/>
                <w:bCs w:val="0"/>
                <w:color w:val="000000"/>
                <w:sz w:val="24"/>
                <w:u w:val="single"/>
              </w:rPr>
              <w:t>2</w:t>
            </w:r>
            <w:r>
              <w:rPr>
                <w:b/>
                <w:bCs w:val="0"/>
                <w:color w:val="000000"/>
                <w:sz w:val="24"/>
                <w:szCs w:val="24"/>
                <w:u w:val="single"/>
              </w:rPr>
              <w:t>）废包装材料</w:t>
            </w:r>
          </w:p>
          <w:p>
            <w:pPr>
              <w:spacing w:line="520" w:lineRule="exact"/>
              <w:ind w:firstLine="482" w:firstLineChars="200"/>
              <w:textAlignment w:val="baseline"/>
              <w:rPr>
                <w:b/>
                <w:bCs w:val="0"/>
                <w:color w:val="000000"/>
                <w:sz w:val="24"/>
                <w:szCs w:val="24"/>
                <w:u w:val="single"/>
              </w:rPr>
            </w:pPr>
            <w:r>
              <w:rPr>
                <w:b/>
                <w:bCs w:val="0"/>
                <w:color w:val="000000"/>
                <w:sz w:val="24"/>
                <w:szCs w:val="24"/>
                <w:u w:val="single"/>
              </w:rPr>
              <w:t>本项目废包装材料主要为包装袋，根据类比估算，其产生量约</w:t>
            </w:r>
            <w:r>
              <w:rPr>
                <w:b/>
                <w:bCs w:val="0"/>
                <w:color w:val="000000"/>
                <w:sz w:val="24"/>
                <w:u w:val="single"/>
              </w:rPr>
              <w:t>0.2t/a</w:t>
            </w:r>
            <w:r>
              <w:rPr>
                <w:b/>
                <w:bCs w:val="0"/>
                <w:color w:val="000000"/>
                <w:sz w:val="24"/>
                <w:szCs w:val="24"/>
                <w:u w:val="single"/>
              </w:rPr>
              <w:t>，主要为纤维编织袋，统一收集后外售废品回收站。</w:t>
            </w:r>
          </w:p>
          <w:p>
            <w:pPr>
              <w:spacing w:line="520" w:lineRule="exact"/>
              <w:ind w:firstLine="480" w:firstLineChars="200"/>
              <w:textAlignment w:val="baseline"/>
              <w:rPr>
                <w:b/>
                <w:bCs w:val="0"/>
                <w:color w:val="000000"/>
                <w:sz w:val="24"/>
                <w:szCs w:val="24"/>
                <w:u w:val="single"/>
              </w:rPr>
            </w:pPr>
            <w:r>
              <w:rPr>
                <w:rFonts w:hint="eastAsia" w:ascii="微软雅黑" w:hAnsi="微软雅黑" w:eastAsia="微软雅黑" w:cs="微软雅黑"/>
                <w:b/>
                <w:bCs w:val="0"/>
                <w:color w:val="000000"/>
                <w:sz w:val="24"/>
                <w:szCs w:val="24"/>
                <w:u w:val="single"/>
              </w:rPr>
              <w:t>③</w:t>
            </w:r>
            <w:r>
              <w:rPr>
                <w:b/>
                <w:bCs w:val="0"/>
                <w:color w:val="000000"/>
                <w:sz w:val="24"/>
                <w:szCs w:val="24"/>
                <w:u w:val="single"/>
              </w:rPr>
              <w:t>生活垃圾</w:t>
            </w:r>
          </w:p>
          <w:p>
            <w:pPr>
              <w:spacing w:line="520" w:lineRule="exact"/>
              <w:ind w:firstLine="482" w:firstLineChars="200"/>
              <w:textAlignment w:val="baseline"/>
              <w:rPr>
                <w:b/>
                <w:bCs w:val="0"/>
                <w:color w:val="000000"/>
                <w:sz w:val="24"/>
                <w:szCs w:val="24"/>
                <w:u w:val="single"/>
              </w:rPr>
            </w:pPr>
            <w:r>
              <w:rPr>
                <w:b/>
                <w:bCs w:val="0"/>
                <w:color w:val="000000"/>
                <w:sz w:val="24"/>
                <w:szCs w:val="24"/>
                <w:u w:val="single"/>
              </w:rPr>
              <w:t>本项目职工</w:t>
            </w:r>
            <w:r>
              <w:rPr>
                <w:rFonts w:hint="eastAsia"/>
                <w:b/>
                <w:bCs w:val="0"/>
                <w:color w:val="000000"/>
                <w:sz w:val="24"/>
                <w:u w:val="single"/>
                <w:lang w:val="en-US" w:eastAsia="zh-CN"/>
              </w:rPr>
              <w:t>20</w:t>
            </w:r>
            <w:r>
              <w:rPr>
                <w:b/>
                <w:bCs w:val="0"/>
                <w:color w:val="000000"/>
                <w:sz w:val="24"/>
                <w:szCs w:val="24"/>
                <w:u w:val="single"/>
              </w:rPr>
              <w:t>人，生活垃圾产生量按每天每人</w:t>
            </w:r>
            <w:r>
              <w:rPr>
                <w:b/>
                <w:bCs w:val="0"/>
                <w:color w:val="000000"/>
                <w:sz w:val="24"/>
                <w:u w:val="single"/>
              </w:rPr>
              <w:t>0.5kg</w:t>
            </w:r>
            <w:r>
              <w:rPr>
                <w:b/>
                <w:bCs w:val="0"/>
                <w:color w:val="000000"/>
                <w:sz w:val="24"/>
                <w:szCs w:val="24"/>
                <w:u w:val="single"/>
              </w:rPr>
              <w:t>计算，则生活垃圾产生量约为</w:t>
            </w:r>
            <w:r>
              <w:rPr>
                <w:rFonts w:hint="eastAsia"/>
                <w:b/>
                <w:bCs w:val="0"/>
                <w:color w:val="000000"/>
                <w:sz w:val="24"/>
                <w:szCs w:val="24"/>
                <w:u w:val="single"/>
                <w:lang w:val="en-US" w:eastAsia="zh-CN"/>
              </w:rPr>
              <w:t>1.0</w:t>
            </w:r>
            <w:r>
              <w:rPr>
                <w:b/>
                <w:bCs w:val="0"/>
                <w:color w:val="000000"/>
                <w:sz w:val="24"/>
                <w:u w:val="single"/>
              </w:rPr>
              <w:t>kg/d</w:t>
            </w:r>
            <w:r>
              <w:rPr>
                <w:b/>
                <w:bCs w:val="0"/>
                <w:color w:val="000000"/>
                <w:sz w:val="24"/>
                <w:szCs w:val="24"/>
                <w:u w:val="single"/>
              </w:rPr>
              <w:t>、</w:t>
            </w:r>
            <w:r>
              <w:rPr>
                <w:rFonts w:hint="eastAsia"/>
                <w:b/>
                <w:bCs w:val="0"/>
                <w:color w:val="000000"/>
                <w:sz w:val="24"/>
                <w:szCs w:val="24"/>
                <w:u w:val="single"/>
                <w:lang w:val="en-US" w:eastAsia="zh-CN"/>
              </w:rPr>
              <w:t>0.3</w:t>
            </w:r>
            <w:r>
              <w:rPr>
                <w:b/>
                <w:bCs w:val="0"/>
                <w:color w:val="000000"/>
                <w:sz w:val="24"/>
                <w:szCs w:val="24"/>
                <w:u w:val="single"/>
              </w:rPr>
              <w:t>t/a，经厂区垃圾桶收集后交由环卫部门负责清运。</w:t>
            </w:r>
          </w:p>
          <w:p>
            <w:pPr>
              <w:spacing w:line="520" w:lineRule="exact"/>
              <w:ind w:firstLine="482" w:firstLineChars="200"/>
              <w:textAlignment w:val="baseline"/>
              <w:rPr>
                <w:b/>
                <w:bCs w:val="0"/>
                <w:sz w:val="24"/>
                <w:u w:val="single"/>
              </w:rPr>
            </w:pPr>
            <w:r>
              <w:rPr>
                <w:rFonts w:hint="eastAsia"/>
                <w:b/>
                <w:bCs w:val="0"/>
                <w:sz w:val="24"/>
                <w:u w:val="single"/>
                <w:lang w:val="en-US" w:eastAsia="zh-CN"/>
              </w:rPr>
              <w:t>总结：</w:t>
            </w:r>
            <w:r>
              <w:rPr>
                <w:b/>
                <w:bCs w:val="0"/>
                <w:sz w:val="24"/>
                <w:u w:val="single"/>
              </w:rPr>
              <w:t>固废产排汇总</w:t>
            </w:r>
          </w:p>
          <w:p>
            <w:pPr>
              <w:spacing w:line="520" w:lineRule="exact"/>
              <w:ind w:firstLine="482" w:firstLineChars="200"/>
              <w:textAlignment w:val="baseline"/>
              <w:rPr>
                <w:b/>
                <w:bCs w:val="0"/>
                <w:color w:val="000000"/>
                <w:sz w:val="24"/>
                <w:szCs w:val="24"/>
                <w:u w:val="single"/>
              </w:rPr>
            </w:pPr>
            <w:r>
              <w:rPr>
                <w:b/>
                <w:bCs w:val="0"/>
                <w:color w:val="000000"/>
                <w:sz w:val="24"/>
                <w:szCs w:val="24"/>
                <w:u w:val="single"/>
              </w:rPr>
              <w:t>项目固废废物种类、数量及处置措施、固废去向见下表。</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b/>
                <w:bCs w:val="0"/>
                <w:color w:val="auto"/>
                <w:kern w:val="2"/>
                <w:sz w:val="24"/>
                <w:szCs w:val="24"/>
                <w:u w:val="single"/>
                <w:lang w:val="en-US" w:eastAsia="zh-CN" w:bidi="ar-SA"/>
              </w:rPr>
            </w:pPr>
            <w:r>
              <w:rPr>
                <w:rFonts w:hint="default" w:ascii="Times New Roman" w:hAnsi="Times New Roman" w:eastAsia="宋体" w:cs="Times New Roman"/>
                <w:b/>
                <w:bCs w:val="0"/>
                <w:color w:val="auto"/>
                <w:kern w:val="2"/>
                <w:sz w:val="24"/>
                <w:szCs w:val="24"/>
                <w:u w:val="single"/>
                <w:lang w:val="en-US" w:eastAsia="zh-CN" w:bidi="ar-SA"/>
              </w:rPr>
              <w:t>表</w:t>
            </w:r>
            <w:r>
              <w:rPr>
                <w:rFonts w:hint="eastAsia" w:ascii="Times New Roman" w:hAnsi="Times New Roman" w:cs="Times New Roman"/>
                <w:b/>
                <w:bCs w:val="0"/>
                <w:color w:val="auto"/>
                <w:kern w:val="2"/>
                <w:sz w:val="24"/>
                <w:szCs w:val="24"/>
                <w:u w:val="single"/>
                <w:lang w:val="en-US" w:eastAsia="zh-CN" w:bidi="ar-SA"/>
              </w:rPr>
              <w:t>5-1</w:t>
            </w:r>
            <w:r>
              <w:rPr>
                <w:rFonts w:hint="eastAsia" w:cs="Times New Roman"/>
                <w:b/>
                <w:bCs w:val="0"/>
                <w:color w:val="auto"/>
                <w:kern w:val="2"/>
                <w:sz w:val="24"/>
                <w:szCs w:val="24"/>
                <w:u w:val="single"/>
                <w:lang w:val="en-US" w:eastAsia="zh-CN" w:bidi="ar-SA"/>
              </w:rPr>
              <w:t>0</w:t>
            </w:r>
            <w:r>
              <w:rPr>
                <w:rFonts w:hint="default" w:ascii="Times New Roman" w:hAnsi="Times New Roman" w:eastAsia="宋体" w:cs="Times New Roman"/>
                <w:b/>
                <w:bCs w:val="0"/>
                <w:color w:val="auto"/>
                <w:kern w:val="2"/>
                <w:sz w:val="24"/>
                <w:szCs w:val="24"/>
                <w:u w:val="single"/>
                <w:lang w:val="en-US" w:eastAsia="zh-CN" w:bidi="ar-SA"/>
              </w:rPr>
              <w:t xml:space="preserve">     项目各车间固废废物产生与处置情况表      单位：t/a</w:t>
            </w:r>
          </w:p>
          <w:tbl>
            <w:tblPr>
              <w:tblStyle w:val="14"/>
              <w:tblW w:w="4997" w:type="pct"/>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93"/>
              <w:gridCol w:w="827"/>
              <w:gridCol w:w="2632"/>
              <w:gridCol w:w="1197"/>
              <w:gridCol w:w="1333"/>
              <w:gridCol w:w="2383"/>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2" w:type="pct"/>
                  <w:vAlign w:val="center"/>
                </w:tcPr>
                <w:p>
                  <w:pPr>
                    <w:widowControl/>
                    <w:spacing w:line="360" w:lineRule="exact"/>
                    <w:jc w:val="center"/>
                    <w:rPr>
                      <w:b/>
                      <w:bCs w:val="0"/>
                      <w:color w:val="000000"/>
                      <w:kern w:val="0"/>
                      <w:szCs w:val="21"/>
                      <w:u w:val="single"/>
                    </w:rPr>
                  </w:pPr>
                  <w:r>
                    <w:rPr>
                      <w:b/>
                      <w:bCs w:val="0"/>
                      <w:color w:val="000000"/>
                      <w:kern w:val="0"/>
                      <w:szCs w:val="21"/>
                      <w:u w:val="single"/>
                    </w:rPr>
                    <w:t>序号</w:t>
                  </w:r>
                </w:p>
              </w:tc>
              <w:tc>
                <w:tcPr>
                  <w:tcW w:w="456" w:type="pct"/>
                  <w:vAlign w:val="center"/>
                </w:tcPr>
                <w:p>
                  <w:pPr>
                    <w:widowControl/>
                    <w:spacing w:line="360" w:lineRule="exact"/>
                    <w:jc w:val="center"/>
                    <w:rPr>
                      <w:b/>
                      <w:bCs w:val="0"/>
                      <w:color w:val="000000"/>
                      <w:kern w:val="0"/>
                      <w:szCs w:val="21"/>
                      <w:u w:val="single"/>
                    </w:rPr>
                  </w:pPr>
                  <w:r>
                    <w:rPr>
                      <w:b/>
                      <w:bCs w:val="0"/>
                      <w:color w:val="000000"/>
                      <w:kern w:val="0"/>
                      <w:szCs w:val="21"/>
                      <w:u w:val="single"/>
                    </w:rPr>
                    <w:t>项目</w:t>
                  </w:r>
                </w:p>
              </w:tc>
              <w:tc>
                <w:tcPr>
                  <w:tcW w:w="1451" w:type="pct"/>
                  <w:vAlign w:val="center"/>
                </w:tcPr>
                <w:p>
                  <w:pPr>
                    <w:widowControl/>
                    <w:spacing w:line="360" w:lineRule="exact"/>
                    <w:jc w:val="center"/>
                    <w:rPr>
                      <w:b/>
                      <w:bCs w:val="0"/>
                      <w:color w:val="000000"/>
                      <w:kern w:val="0"/>
                      <w:szCs w:val="21"/>
                      <w:u w:val="single"/>
                    </w:rPr>
                  </w:pPr>
                  <w:r>
                    <w:rPr>
                      <w:b/>
                      <w:bCs w:val="0"/>
                      <w:color w:val="000000"/>
                      <w:kern w:val="0"/>
                      <w:szCs w:val="21"/>
                      <w:u w:val="single"/>
                    </w:rPr>
                    <w:t>污染物</w:t>
                  </w:r>
                </w:p>
              </w:tc>
              <w:tc>
                <w:tcPr>
                  <w:tcW w:w="660" w:type="pct"/>
                  <w:vAlign w:val="center"/>
                </w:tcPr>
                <w:p>
                  <w:pPr>
                    <w:widowControl/>
                    <w:spacing w:line="360" w:lineRule="exact"/>
                    <w:jc w:val="center"/>
                    <w:rPr>
                      <w:b/>
                      <w:bCs w:val="0"/>
                      <w:color w:val="000000"/>
                      <w:kern w:val="0"/>
                      <w:szCs w:val="21"/>
                      <w:u w:val="single"/>
                    </w:rPr>
                  </w:pPr>
                  <w:r>
                    <w:rPr>
                      <w:b/>
                      <w:bCs w:val="0"/>
                      <w:color w:val="000000"/>
                      <w:kern w:val="0"/>
                      <w:szCs w:val="21"/>
                      <w:u w:val="single"/>
                    </w:rPr>
                    <w:t>性质</w:t>
                  </w:r>
                </w:p>
              </w:tc>
              <w:tc>
                <w:tcPr>
                  <w:tcW w:w="735" w:type="pct"/>
                  <w:vAlign w:val="center"/>
                </w:tcPr>
                <w:p>
                  <w:pPr>
                    <w:widowControl/>
                    <w:spacing w:line="360" w:lineRule="exact"/>
                    <w:jc w:val="center"/>
                    <w:rPr>
                      <w:rFonts w:hint="eastAsia" w:eastAsia="宋体"/>
                      <w:b/>
                      <w:bCs w:val="0"/>
                      <w:color w:val="000000"/>
                      <w:kern w:val="0"/>
                      <w:szCs w:val="21"/>
                      <w:u w:val="single"/>
                      <w:lang w:eastAsia="zh-CN"/>
                    </w:rPr>
                  </w:pPr>
                  <w:r>
                    <w:rPr>
                      <w:b/>
                      <w:bCs w:val="0"/>
                      <w:color w:val="000000"/>
                      <w:kern w:val="0"/>
                      <w:szCs w:val="21"/>
                      <w:u w:val="single"/>
                    </w:rPr>
                    <w:t>产生量</w:t>
                  </w:r>
                  <w:r>
                    <w:rPr>
                      <w:rFonts w:hint="eastAsia"/>
                      <w:b/>
                      <w:bCs w:val="0"/>
                      <w:color w:val="000000"/>
                      <w:kern w:val="0"/>
                      <w:szCs w:val="21"/>
                      <w:u w:val="single"/>
                      <w:lang w:eastAsia="zh-CN"/>
                    </w:rPr>
                    <w:t>（</w:t>
                  </w:r>
                  <w:r>
                    <w:rPr>
                      <w:rFonts w:hint="eastAsia"/>
                      <w:b/>
                      <w:bCs w:val="0"/>
                      <w:color w:val="000000"/>
                      <w:kern w:val="0"/>
                      <w:szCs w:val="21"/>
                      <w:u w:val="single"/>
                      <w:lang w:val="en-US" w:eastAsia="zh-CN"/>
                    </w:rPr>
                    <w:t>t/a</w:t>
                  </w:r>
                  <w:r>
                    <w:rPr>
                      <w:rFonts w:hint="eastAsia"/>
                      <w:b/>
                      <w:bCs w:val="0"/>
                      <w:color w:val="000000"/>
                      <w:kern w:val="0"/>
                      <w:szCs w:val="21"/>
                      <w:u w:val="single"/>
                      <w:lang w:eastAsia="zh-CN"/>
                    </w:rPr>
                    <w:t>）</w:t>
                  </w:r>
                </w:p>
              </w:tc>
              <w:tc>
                <w:tcPr>
                  <w:tcW w:w="1313" w:type="pct"/>
                  <w:vAlign w:val="center"/>
                </w:tcPr>
                <w:p>
                  <w:pPr>
                    <w:widowControl/>
                    <w:spacing w:line="360" w:lineRule="exact"/>
                    <w:jc w:val="center"/>
                    <w:rPr>
                      <w:b/>
                      <w:bCs w:val="0"/>
                      <w:color w:val="000000"/>
                      <w:kern w:val="0"/>
                      <w:szCs w:val="21"/>
                      <w:u w:val="single"/>
                    </w:rPr>
                  </w:pPr>
                  <w:r>
                    <w:rPr>
                      <w:b/>
                      <w:bCs w:val="0"/>
                      <w:color w:val="000000"/>
                      <w:kern w:val="0"/>
                      <w:szCs w:val="21"/>
                      <w:u w:val="single"/>
                    </w:rPr>
                    <w:t>处置措施</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2" w:type="pct"/>
                  <w:vAlign w:val="center"/>
                </w:tcPr>
                <w:p>
                  <w:pPr>
                    <w:widowControl/>
                    <w:spacing w:line="360" w:lineRule="exact"/>
                    <w:jc w:val="center"/>
                    <w:rPr>
                      <w:b/>
                      <w:bCs w:val="0"/>
                      <w:kern w:val="0"/>
                      <w:szCs w:val="21"/>
                      <w:u w:val="single"/>
                    </w:rPr>
                  </w:pPr>
                  <w:r>
                    <w:rPr>
                      <w:b/>
                      <w:bCs w:val="0"/>
                      <w:color w:val="000000"/>
                      <w:kern w:val="0"/>
                      <w:szCs w:val="21"/>
                      <w:u w:val="single"/>
                    </w:rPr>
                    <w:t>1</w:t>
                  </w:r>
                </w:p>
              </w:tc>
              <w:tc>
                <w:tcPr>
                  <w:tcW w:w="456" w:type="pct"/>
                  <w:vMerge w:val="restart"/>
                  <w:vAlign w:val="center"/>
                </w:tcPr>
                <w:p>
                  <w:pPr>
                    <w:widowControl/>
                    <w:spacing w:line="360" w:lineRule="exact"/>
                    <w:jc w:val="center"/>
                    <w:rPr>
                      <w:b/>
                      <w:bCs w:val="0"/>
                      <w:color w:val="000000"/>
                      <w:kern w:val="0"/>
                      <w:szCs w:val="21"/>
                      <w:u w:val="single"/>
                    </w:rPr>
                  </w:pPr>
                  <w:r>
                    <w:rPr>
                      <w:b/>
                      <w:bCs w:val="0"/>
                      <w:color w:val="000000"/>
                      <w:kern w:val="0"/>
                      <w:szCs w:val="21"/>
                      <w:u w:val="single"/>
                    </w:rPr>
                    <w:t>生产固废</w:t>
                  </w:r>
                </w:p>
              </w:tc>
              <w:tc>
                <w:tcPr>
                  <w:tcW w:w="1451" w:type="pct"/>
                  <w:vAlign w:val="center"/>
                </w:tcPr>
                <w:p>
                  <w:pPr>
                    <w:widowControl/>
                    <w:spacing w:line="360" w:lineRule="exact"/>
                    <w:jc w:val="center"/>
                    <w:rPr>
                      <w:b/>
                      <w:bCs w:val="0"/>
                      <w:kern w:val="0"/>
                      <w:szCs w:val="21"/>
                      <w:u w:val="single"/>
                    </w:rPr>
                  </w:pPr>
                  <w:r>
                    <w:rPr>
                      <w:rFonts w:hint="eastAsia"/>
                      <w:b/>
                      <w:bCs w:val="0"/>
                      <w:color w:val="000000"/>
                      <w:kern w:val="0"/>
                      <w:szCs w:val="21"/>
                      <w:u w:val="single"/>
                      <w:lang w:val="en-US" w:eastAsia="zh-CN"/>
                    </w:rPr>
                    <w:t>熔化炉</w:t>
                  </w:r>
                  <w:r>
                    <w:rPr>
                      <w:b/>
                      <w:bCs w:val="0"/>
                      <w:color w:val="000000"/>
                      <w:kern w:val="0"/>
                      <w:szCs w:val="21"/>
                      <w:u w:val="single"/>
                    </w:rPr>
                    <w:t>炉渣</w:t>
                  </w:r>
                </w:p>
              </w:tc>
              <w:tc>
                <w:tcPr>
                  <w:tcW w:w="660" w:type="pct"/>
                  <w:vMerge w:val="restart"/>
                  <w:vAlign w:val="center"/>
                </w:tcPr>
                <w:p>
                  <w:pPr>
                    <w:widowControl/>
                    <w:spacing w:line="360" w:lineRule="exact"/>
                    <w:jc w:val="center"/>
                    <w:rPr>
                      <w:b/>
                      <w:bCs w:val="0"/>
                      <w:color w:val="000000"/>
                      <w:kern w:val="0"/>
                      <w:szCs w:val="21"/>
                      <w:u w:val="single"/>
                    </w:rPr>
                  </w:pPr>
                  <w:r>
                    <w:rPr>
                      <w:b/>
                      <w:bCs w:val="0"/>
                      <w:color w:val="000000"/>
                      <w:kern w:val="0"/>
                      <w:szCs w:val="21"/>
                      <w:u w:val="single"/>
                    </w:rPr>
                    <w:t>一般工业固废</w:t>
                  </w:r>
                </w:p>
              </w:tc>
              <w:tc>
                <w:tcPr>
                  <w:tcW w:w="735" w:type="pct"/>
                  <w:vAlign w:val="center"/>
                </w:tcPr>
                <w:p>
                  <w:pPr>
                    <w:widowControl/>
                    <w:spacing w:line="360" w:lineRule="exact"/>
                    <w:jc w:val="center"/>
                    <w:rPr>
                      <w:rFonts w:hint="default" w:eastAsia="宋体"/>
                      <w:b/>
                      <w:bCs w:val="0"/>
                      <w:kern w:val="0"/>
                      <w:szCs w:val="21"/>
                      <w:u w:val="single"/>
                      <w:lang w:val="en-US" w:eastAsia="zh-CN"/>
                    </w:rPr>
                  </w:pPr>
                  <w:r>
                    <w:rPr>
                      <w:rFonts w:hint="eastAsia"/>
                      <w:b/>
                      <w:bCs w:val="0"/>
                      <w:color w:val="000000"/>
                      <w:kern w:val="0"/>
                      <w:szCs w:val="21"/>
                      <w:u w:val="single"/>
                      <w:lang w:val="en-US" w:eastAsia="zh-CN"/>
                    </w:rPr>
                    <w:t>590</w:t>
                  </w:r>
                </w:p>
              </w:tc>
              <w:tc>
                <w:tcPr>
                  <w:tcW w:w="1313" w:type="pct"/>
                  <w:vMerge w:val="restart"/>
                  <w:vAlign w:val="center"/>
                </w:tcPr>
                <w:p>
                  <w:pPr>
                    <w:widowControl/>
                    <w:spacing w:line="360" w:lineRule="exact"/>
                    <w:jc w:val="center"/>
                    <w:rPr>
                      <w:b/>
                      <w:bCs w:val="0"/>
                      <w:color w:val="000000"/>
                      <w:kern w:val="0"/>
                      <w:szCs w:val="21"/>
                      <w:u w:val="single"/>
                    </w:rPr>
                  </w:pPr>
                  <w:r>
                    <w:rPr>
                      <w:rFonts w:hint="eastAsia"/>
                      <w:b/>
                      <w:bCs w:val="0"/>
                      <w:color w:val="000000"/>
                      <w:kern w:val="0"/>
                      <w:szCs w:val="21"/>
                      <w:u w:val="single"/>
                    </w:rPr>
                    <w:t>收集后作为建筑行业用料外售</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2" w:type="pct"/>
                  <w:vAlign w:val="center"/>
                </w:tcPr>
                <w:p>
                  <w:pPr>
                    <w:widowControl/>
                    <w:spacing w:line="360" w:lineRule="exact"/>
                    <w:jc w:val="center"/>
                    <w:rPr>
                      <w:b/>
                      <w:bCs w:val="0"/>
                      <w:kern w:val="0"/>
                      <w:szCs w:val="21"/>
                      <w:u w:val="single"/>
                    </w:rPr>
                  </w:pPr>
                  <w:r>
                    <w:rPr>
                      <w:b/>
                      <w:bCs w:val="0"/>
                      <w:color w:val="000000"/>
                      <w:kern w:val="0"/>
                      <w:szCs w:val="21"/>
                      <w:u w:val="single"/>
                    </w:rPr>
                    <w:t>2</w:t>
                  </w:r>
                </w:p>
              </w:tc>
              <w:tc>
                <w:tcPr>
                  <w:tcW w:w="456" w:type="pct"/>
                  <w:vMerge w:val="continue"/>
                  <w:vAlign w:val="center"/>
                </w:tcPr>
                <w:p>
                  <w:pPr>
                    <w:widowControl/>
                    <w:spacing w:line="360" w:lineRule="exact"/>
                    <w:jc w:val="center"/>
                    <w:rPr>
                      <w:b/>
                      <w:bCs w:val="0"/>
                      <w:color w:val="000000"/>
                      <w:kern w:val="0"/>
                      <w:szCs w:val="21"/>
                      <w:u w:val="single"/>
                    </w:rPr>
                  </w:pPr>
                </w:p>
              </w:tc>
              <w:tc>
                <w:tcPr>
                  <w:tcW w:w="1451" w:type="pct"/>
                  <w:vAlign w:val="center"/>
                </w:tcPr>
                <w:p>
                  <w:pPr>
                    <w:widowControl/>
                    <w:spacing w:line="360" w:lineRule="exact"/>
                    <w:jc w:val="center"/>
                    <w:rPr>
                      <w:rFonts w:hint="default" w:eastAsia="宋体"/>
                      <w:b/>
                      <w:bCs w:val="0"/>
                      <w:kern w:val="0"/>
                      <w:szCs w:val="21"/>
                      <w:u w:val="single"/>
                      <w:lang w:val="en-US" w:eastAsia="zh-CN"/>
                    </w:rPr>
                  </w:pPr>
                  <w:r>
                    <w:rPr>
                      <w:b/>
                      <w:bCs w:val="0"/>
                      <w:color w:val="000000"/>
                      <w:kern w:val="0"/>
                      <w:szCs w:val="21"/>
                      <w:u w:val="single"/>
                    </w:rPr>
                    <w:t>旋风及布袋除尘</w:t>
                  </w:r>
                  <w:r>
                    <w:rPr>
                      <w:rFonts w:hint="eastAsia"/>
                      <w:b/>
                      <w:bCs w:val="0"/>
                      <w:color w:val="000000"/>
                      <w:kern w:val="0"/>
                      <w:szCs w:val="21"/>
                      <w:u w:val="single"/>
                      <w:lang w:val="en-US" w:eastAsia="zh-CN"/>
                    </w:rPr>
                    <w:t>系统收集尘</w:t>
                  </w:r>
                </w:p>
              </w:tc>
              <w:tc>
                <w:tcPr>
                  <w:tcW w:w="660" w:type="pct"/>
                  <w:vMerge w:val="continue"/>
                  <w:vAlign w:val="center"/>
                </w:tcPr>
                <w:p>
                  <w:pPr>
                    <w:widowControl/>
                    <w:spacing w:line="360" w:lineRule="exact"/>
                    <w:jc w:val="center"/>
                    <w:rPr>
                      <w:b/>
                      <w:bCs w:val="0"/>
                      <w:color w:val="000000"/>
                      <w:kern w:val="0"/>
                      <w:szCs w:val="21"/>
                      <w:u w:val="single"/>
                    </w:rPr>
                  </w:pPr>
                </w:p>
              </w:tc>
              <w:tc>
                <w:tcPr>
                  <w:tcW w:w="735" w:type="pct"/>
                  <w:vAlign w:val="center"/>
                </w:tcPr>
                <w:p>
                  <w:pPr>
                    <w:widowControl/>
                    <w:spacing w:line="360" w:lineRule="exact"/>
                    <w:jc w:val="center"/>
                    <w:rPr>
                      <w:rFonts w:hint="default" w:eastAsia="宋体"/>
                      <w:b/>
                      <w:bCs w:val="0"/>
                      <w:kern w:val="0"/>
                      <w:szCs w:val="21"/>
                      <w:u w:val="single"/>
                      <w:lang w:val="en-US" w:eastAsia="zh-CN"/>
                    </w:rPr>
                  </w:pPr>
                  <w:r>
                    <w:rPr>
                      <w:rFonts w:hint="eastAsia"/>
                      <w:b/>
                      <w:bCs w:val="0"/>
                      <w:color w:val="000000"/>
                      <w:kern w:val="0"/>
                      <w:szCs w:val="21"/>
                      <w:u w:val="single"/>
                      <w:lang w:val="en-US" w:eastAsia="zh-CN"/>
                    </w:rPr>
                    <w:t>87.1</w:t>
                  </w:r>
                </w:p>
              </w:tc>
              <w:tc>
                <w:tcPr>
                  <w:tcW w:w="1313" w:type="pct"/>
                  <w:vMerge w:val="continue"/>
                  <w:tcBorders>
                    <w:bottom w:val="single" w:color="auto" w:sz="4" w:space="0"/>
                  </w:tcBorders>
                  <w:vAlign w:val="center"/>
                </w:tcPr>
                <w:p>
                  <w:pPr>
                    <w:widowControl/>
                    <w:spacing w:line="360" w:lineRule="exact"/>
                    <w:jc w:val="center"/>
                    <w:rPr>
                      <w:b/>
                      <w:bCs w:val="0"/>
                      <w:color w:val="000000"/>
                      <w:kern w:val="0"/>
                      <w:szCs w:val="21"/>
                      <w:u w:val="single"/>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2" w:type="pct"/>
                  <w:vAlign w:val="center"/>
                </w:tcPr>
                <w:p>
                  <w:pPr>
                    <w:widowControl/>
                    <w:spacing w:line="360" w:lineRule="exact"/>
                    <w:jc w:val="center"/>
                    <w:rPr>
                      <w:b/>
                      <w:bCs w:val="0"/>
                      <w:kern w:val="0"/>
                      <w:szCs w:val="21"/>
                      <w:u w:val="single"/>
                    </w:rPr>
                  </w:pPr>
                  <w:r>
                    <w:rPr>
                      <w:b/>
                      <w:bCs w:val="0"/>
                      <w:color w:val="000000"/>
                      <w:kern w:val="0"/>
                      <w:szCs w:val="21"/>
                      <w:u w:val="single"/>
                    </w:rPr>
                    <w:t>3</w:t>
                  </w:r>
                </w:p>
              </w:tc>
              <w:tc>
                <w:tcPr>
                  <w:tcW w:w="456" w:type="pct"/>
                  <w:vMerge w:val="continue"/>
                  <w:vAlign w:val="center"/>
                </w:tcPr>
                <w:p>
                  <w:pPr>
                    <w:widowControl/>
                    <w:spacing w:line="360" w:lineRule="exact"/>
                    <w:jc w:val="center"/>
                    <w:rPr>
                      <w:b/>
                      <w:bCs w:val="0"/>
                      <w:color w:val="000000"/>
                      <w:kern w:val="0"/>
                      <w:szCs w:val="21"/>
                      <w:u w:val="single"/>
                    </w:rPr>
                  </w:pPr>
                </w:p>
              </w:tc>
              <w:tc>
                <w:tcPr>
                  <w:tcW w:w="1451" w:type="pct"/>
                  <w:vAlign w:val="center"/>
                </w:tcPr>
                <w:p>
                  <w:pPr>
                    <w:widowControl/>
                    <w:spacing w:line="360" w:lineRule="exact"/>
                    <w:jc w:val="center"/>
                    <w:rPr>
                      <w:b/>
                      <w:bCs w:val="0"/>
                      <w:kern w:val="0"/>
                      <w:szCs w:val="21"/>
                      <w:u w:val="single"/>
                    </w:rPr>
                  </w:pPr>
                  <w:r>
                    <w:rPr>
                      <w:b/>
                      <w:bCs w:val="0"/>
                      <w:color w:val="000000"/>
                      <w:kern w:val="0"/>
                      <w:szCs w:val="21"/>
                      <w:u w:val="single"/>
                    </w:rPr>
                    <w:t>离心机渣球</w:t>
                  </w:r>
                </w:p>
              </w:tc>
              <w:tc>
                <w:tcPr>
                  <w:tcW w:w="660" w:type="pct"/>
                  <w:vMerge w:val="continue"/>
                  <w:vAlign w:val="center"/>
                </w:tcPr>
                <w:p>
                  <w:pPr>
                    <w:widowControl/>
                    <w:spacing w:line="360" w:lineRule="exact"/>
                    <w:jc w:val="center"/>
                    <w:rPr>
                      <w:b/>
                      <w:bCs w:val="0"/>
                      <w:color w:val="000000"/>
                      <w:kern w:val="0"/>
                      <w:szCs w:val="21"/>
                      <w:u w:val="single"/>
                    </w:rPr>
                  </w:pPr>
                </w:p>
              </w:tc>
              <w:tc>
                <w:tcPr>
                  <w:tcW w:w="735" w:type="pct"/>
                  <w:vAlign w:val="center"/>
                </w:tcPr>
                <w:p>
                  <w:pPr>
                    <w:widowControl/>
                    <w:spacing w:line="360" w:lineRule="exact"/>
                    <w:jc w:val="center"/>
                    <w:rPr>
                      <w:rFonts w:hint="default" w:eastAsia="宋体"/>
                      <w:b/>
                      <w:bCs w:val="0"/>
                      <w:kern w:val="0"/>
                      <w:szCs w:val="21"/>
                      <w:u w:val="single"/>
                      <w:lang w:val="en-US" w:eastAsia="zh-CN"/>
                    </w:rPr>
                  </w:pPr>
                  <w:r>
                    <w:rPr>
                      <w:rFonts w:hint="eastAsia"/>
                      <w:b/>
                      <w:bCs w:val="0"/>
                      <w:kern w:val="0"/>
                      <w:szCs w:val="21"/>
                      <w:u w:val="single"/>
                      <w:lang w:val="en-US" w:eastAsia="zh-CN"/>
                    </w:rPr>
                    <w:t>708</w:t>
                  </w:r>
                </w:p>
              </w:tc>
              <w:tc>
                <w:tcPr>
                  <w:tcW w:w="1313" w:type="pct"/>
                  <w:vMerge w:val="restart"/>
                  <w:tcBorders>
                    <w:top w:val="single" w:color="auto" w:sz="4" w:space="0"/>
                  </w:tcBorders>
                  <w:vAlign w:val="center"/>
                </w:tcPr>
                <w:p>
                  <w:pPr>
                    <w:widowControl/>
                    <w:spacing w:line="360" w:lineRule="exact"/>
                    <w:jc w:val="center"/>
                    <w:rPr>
                      <w:rFonts w:hint="default" w:eastAsia="宋体"/>
                      <w:b/>
                      <w:bCs w:val="0"/>
                      <w:color w:val="000000"/>
                      <w:kern w:val="0"/>
                      <w:szCs w:val="21"/>
                      <w:u w:val="single"/>
                      <w:lang w:val="en-US" w:eastAsia="zh-CN"/>
                    </w:rPr>
                  </w:pPr>
                  <w:r>
                    <w:rPr>
                      <w:rFonts w:hint="eastAsia"/>
                      <w:b/>
                      <w:bCs w:val="0"/>
                      <w:color w:val="000000"/>
                      <w:kern w:val="0"/>
                      <w:szCs w:val="21"/>
                      <w:u w:val="single"/>
                      <w:lang w:val="en-US" w:eastAsia="zh-CN"/>
                    </w:rPr>
                    <w:t>回用于生产</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2" w:type="pct"/>
                  <w:vAlign w:val="center"/>
                </w:tcPr>
                <w:p>
                  <w:pPr>
                    <w:widowControl/>
                    <w:spacing w:line="360" w:lineRule="exact"/>
                    <w:jc w:val="center"/>
                    <w:rPr>
                      <w:b/>
                      <w:bCs w:val="0"/>
                      <w:kern w:val="0"/>
                      <w:szCs w:val="21"/>
                      <w:u w:val="single"/>
                    </w:rPr>
                  </w:pPr>
                  <w:r>
                    <w:rPr>
                      <w:b/>
                      <w:bCs w:val="0"/>
                      <w:color w:val="000000"/>
                      <w:kern w:val="0"/>
                      <w:szCs w:val="21"/>
                      <w:u w:val="single"/>
                    </w:rPr>
                    <w:t>5</w:t>
                  </w:r>
                </w:p>
              </w:tc>
              <w:tc>
                <w:tcPr>
                  <w:tcW w:w="456" w:type="pct"/>
                  <w:vMerge w:val="continue"/>
                  <w:vAlign w:val="center"/>
                </w:tcPr>
                <w:p>
                  <w:pPr>
                    <w:widowControl/>
                    <w:spacing w:line="360" w:lineRule="exact"/>
                    <w:jc w:val="center"/>
                    <w:rPr>
                      <w:b/>
                      <w:bCs w:val="0"/>
                      <w:color w:val="000000"/>
                      <w:kern w:val="0"/>
                      <w:szCs w:val="21"/>
                      <w:u w:val="single"/>
                    </w:rPr>
                  </w:pPr>
                </w:p>
              </w:tc>
              <w:tc>
                <w:tcPr>
                  <w:tcW w:w="1451" w:type="pct"/>
                  <w:vAlign w:val="center"/>
                </w:tcPr>
                <w:p>
                  <w:pPr>
                    <w:widowControl/>
                    <w:spacing w:line="360" w:lineRule="exact"/>
                    <w:jc w:val="center"/>
                    <w:rPr>
                      <w:b/>
                      <w:bCs w:val="0"/>
                      <w:color w:val="auto"/>
                      <w:kern w:val="0"/>
                      <w:szCs w:val="21"/>
                      <w:u w:val="single"/>
                    </w:rPr>
                  </w:pPr>
                  <w:r>
                    <w:rPr>
                      <w:b/>
                      <w:bCs w:val="0"/>
                      <w:color w:val="auto"/>
                      <w:kern w:val="0"/>
                      <w:szCs w:val="21"/>
                      <w:u w:val="single"/>
                    </w:rPr>
                    <w:t>切割边角料</w:t>
                  </w:r>
                </w:p>
              </w:tc>
              <w:tc>
                <w:tcPr>
                  <w:tcW w:w="660" w:type="pct"/>
                  <w:vMerge w:val="continue"/>
                  <w:vAlign w:val="center"/>
                </w:tcPr>
                <w:p>
                  <w:pPr>
                    <w:widowControl/>
                    <w:spacing w:line="360" w:lineRule="exact"/>
                    <w:jc w:val="center"/>
                    <w:rPr>
                      <w:b/>
                      <w:bCs w:val="0"/>
                      <w:color w:val="auto"/>
                      <w:kern w:val="0"/>
                      <w:szCs w:val="21"/>
                      <w:u w:val="single"/>
                    </w:rPr>
                  </w:pPr>
                </w:p>
              </w:tc>
              <w:tc>
                <w:tcPr>
                  <w:tcW w:w="735" w:type="pct"/>
                  <w:vAlign w:val="center"/>
                </w:tcPr>
                <w:p>
                  <w:pPr>
                    <w:widowControl/>
                    <w:spacing w:line="360" w:lineRule="exact"/>
                    <w:jc w:val="center"/>
                    <w:rPr>
                      <w:rFonts w:hint="default" w:eastAsia="宋体"/>
                      <w:b/>
                      <w:bCs w:val="0"/>
                      <w:color w:val="auto"/>
                      <w:kern w:val="0"/>
                      <w:szCs w:val="21"/>
                      <w:u w:val="single"/>
                      <w:lang w:val="en-US" w:eastAsia="zh-CN"/>
                    </w:rPr>
                  </w:pPr>
                  <w:r>
                    <w:rPr>
                      <w:rFonts w:hint="eastAsia"/>
                      <w:b/>
                      <w:bCs w:val="0"/>
                      <w:color w:val="auto"/>
                      <w:kern w:val="0"/>
                      <w:szCs w:val="21"/>
                      <w:u w:val="single"/>
                      <w:lang w:val="en-US" w:eastAsia="zh-CN"/>
                    </w:rPr>
                    <w:t>600</w:t>
                  </w:r>
                </w:p>
              </w:tc>
              <w:tc>
                <w:tcPr>
                  <w:tcW w:w="1313" w:type="pct"/>
                  <w:vMerge w:val="continue"/>
                  <w:vAlign w:val="center"/>
                </w:tcPr>
                <w:p>
                  <w:pPr>
                    <w:widowControl/>
                    <w:spacing w:line="360" w:lineRule="exact"/>
                    <w:jc w:val="center"/>
                    <w:rPr>
                      <w:b/>
                      <w:bCs w:val="0"/>
                      <w:color w:val="000000"/>
                      <w:kern w:val="0"/>
                      <w:szCs w:val="21"/>
                      <w:u w:val="single"/>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2" w:type="pct"/>
                  <w:vAlign w:val="center"/>
                </w:tcPr>
                <w:p>
                  <w:pPr>
                    <w:widowControl/>
                    <w:spacing w:line="360" w:lineRule="exact"/>
                    <w:jc w:val="center"/>
                    <w:rPr>
                      <w:rFonts w:ascii="Times New Roman" w:hAnsi="Times New Roman" w:eastAsia="宋体" w:cs="Times New Roman"/>
                      <w:b/>
                      <w:bCs w:val="0"/>
                      <w:kern w:val="0"/>
                      <w:sz w:val="21"/>
                      <w:szCs w:val="21"/>
                      <w:u w:val="single"/>
                      <w:lang w:val="en-US" w:eastAsia="zh-CN" w:bidi="ar-SA"/>
                    </w:rPr>
                  </w:pPr>
                  <w:r>
                    <w:rPr>
                      <w:rFonts w:hint="eastAsia"/>
                      <w:b/>
                      <w:bCs w:val="0"/>
                      <w:color w:val="000000"/>
                      <w:kern w:val="0"/>
                      <w:szCs w:val="21"/>
                      <w:u w:val="single"/>
                    </w:rPr>
                    <w:t>7</w:t>
                  </w:r>
                </w:p>
              </w:tc>
              <w:tc>
                <w:tcPr>
                  <w:tcW w:w="456" w:type="pct"/>
                  <w:vMerge w:val="continue"/>
                  <w:vAlign w:val="center"/>
                </w:tcPr>
                <w:p>
                  <w:pPr>
                    <w:widowControl/>
                    <w:spacing w:line="360" w:lineRule="exact"/>
                    <w:jc w:val="center"/>
                    <w:rPr>
                      <w:b/>
                      <w:bCs w:val="0"/>
                      <w:color w:val="000000"/>
                      <w:kern w:val="0"/>
                      <w:szCs w:val="21"/>
                      <w:u w:val="single"/>
                    </w:rPr>
                  </w:pPr>
                </w:p>
              </w:tc>
              <w:tc>
                <w:tcPr>
                  <w:tcW w:w="1451" w:type="pct"/>
                  <w:vAlign w:val="center"/>
                </w:tcPr>
                <w:p>
                  <w:pPr>
                    <w:widowControl/>
                    <w:spacing w:line="360" w:lineRule="exact"/>
                    <w:jc w:val="center"/>
                    <w:rPr>
                      <w:rFonts w:hint="eastAsia" w:eastAsia="宋体"/>
                      <w:b/>
                      <w:bCs w:val="0"/>
                      <w:color w:val="auto"/>
                      <w:kern w:val="0"/>
                      <w:szCs w:val="21"/>
                      <w:u w:val="single"/>
                      <w:lang w:val="en-US" w:eastAsia="zh-CN"/>
                    </w:rPr>
                  </w:pPr>
                  <w:r>
                    <w:rPr>
                      <w:rFonts w:hint="eastAsia"/>
                      <w:b/>
                      <w:bCs w:val="0"/>
                      <w:color w:val="auto"/>
                      <w:kern w:val="0"/>
                      <w:szCs w:val="21"/>
                      <w:u w:val="single"/>
                      <w:lang w:val="en-US" w:eastAsia="zh-CN"/>
                    </w:rPr>
                    <w:t>脱硫渣</w:t>
                  </w:r>
                </w:p>
              </w:tc>
              <w:tc>
                <w:tcPr>
                  <w:tcW w:w="660" w:type="pct"/>
                  <w:vMerge w:val="continue"/>
                  <w:vAlign w:val="center"/>
                </w:tcPr>
                <w:p>
                  <w:pPr>
                    <w:widowControl/>
                    <w:spacing w:line="360" w:lineRule="exact"/>
                    <w:jc w:val="center"/>
                    <w:rPr>
                      <w:b/>
                      <w:bCs w:val="0"/>
                      <w:color w:val="auto"/>
                      <w:kern w:val="0"/>
                      <w:szCs w:val="21"/>
                      <w:u w:val="single"/>
                    </w:rPr>
                  </w:pPr>
                </w:p>
              </w:tc>
              <w:tc>
                <w:tcPr>
                  <w:tcW w:w="735" w:type="pct"/>
                  <w:vAlign w:val="center"/>
                </w:tcPr>
                <w:p>
                  <w:pPr>
                    <w:widowControl/>
                    <w:spacing w:line="360" w:lineRule="exact"/>
                    <w:jc w:val="center"/>
                    <w:rPr>
                      <w:rFonts w:hint="default" w:eastAsia="宋体"/>
                      <w:b/>
                      <w:bCs w:val="0"/>
                      <w:color w:val="auto"/>
                      <w:kern w:val="0"/>
                      <w:szCs w:val="21"/>
                      <w:u w:val="single"/>
                      <w:lang w:val="en-US" w:eastAsia="zh-CN"/>
                    </w:rPr>
                  </w:pPr>
                  <w:r>
                    <w:rPr>
                      <w:rFonts w:hint="eastAsia"/>
                      <w:b/>
                      <w:bCs w:val="0"/>
                      <w:color w:val="auto"/>
                      <w:kern w:val="0"/>
                      <w:szCs w:val="21"/>
                      <w:u w:val="single"/>
                      <w:lang w:val="en-US" w:eastAsia="zh-CN"/>
                    </w:rPr>
                    <w:t>17.4</w:t>
                  </w:r>
                </w:p>
              </w:tc>
              <w:tc>
                <w:tcPr>
                  <w:tcW w:w="1313" w:type="pct"/>
                  <w:vAlign w:val="center"/>
                </w:tcPr>
                <w:p>
                  <w:pPr>
                    <w:widowControl/>
                    <w:spacing w:line="360" w:lineRule="exact"/>
                    <w:jc w:val="center"/>
                    <w:rPr>
                      <w:b/>
                      <w:bCs w:val="0"/>
                      <w:color w:val="000000"/>
                      <w:kern w:val="0"/>
                      <w:szCs w:val="21"/>
                      <w:u w:val="single"/>
                    </w:rPr>
                  </w:pPr>
                  <w:r>
                    <w:rPr>
                      <w:rFonts w:hint="eastAsia"/>
                      <w:b/>
                      <w:bCs w:val="0"/>
                      <w:color w:val="000000"/>
                      <w:kern w:val="0"/>
                      <w:szCs w:val="21"/>
                      <w:u w:val="single"/>
                    </w:rPr>
                    <w:t>收集后作为建筑行业用料外售</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2" w:type="pct"/>
                  <w:vAlign w:val="center"/>
                </w:tcPr>
                <w:p>
                  <w:pPr>
                    <w:widowControl/>
                    <w:spacing w:line="360" w:lineRule="exact"/>
                    <w:jc w:val="center"/>
                    <w:rPr>
                      <w:rFonts w:ascii="Times New Roman" w:hAnsi="Times New Roman" w:eastAsia="宋体" w:cs="Times New Roman"/>
                      <w:b/>
                      <w:bCs w:val="0"/>
                      <w:kern w:val="0"/>
                      <w:sz w:val="21"/>
                      <w:szCs w:val="21"/>
                      <w:u w:val="single"/>
                      <w:lang w:val="en-US" w:eastAsia="zh-CN" w:bidi="ar-SA"/>
                    </w:rPr>
                  </w:pPr>
                  <w:r>
                    <w:rPr>
                      <w:rFonts w:hint="eastAsia"/>
                      <w:b/>
                      <w:bCs w:val="0"/>
                      <w:color w:val="000000"/>
                      <w:kern w:val="0"/>
                      <w:szCs w:val="21"/>
                      <w:u w:val="single"/>
                    </w:rPr>
                    <w:t>8</w:t>
                  </w:r>
                </w:p>
              </w:tc>
              <w:tc>
                <w:tcPr>
                  <w:tcW w:w="456" w:type="pct"/>
                  <w:vMerge w:val="continue"/>
                  <w:vAlign w:val="center"/>
                </w:tcPr>
                <w:p>
                  <w:pPr>
                    <w:widowControl/>
                    <w:spacing w:line="360" w:lineRule="exact"/>
                    <w:jc w:val="center"/>
                    <w:rPr>
                      <w:b/>
                      <w:bCs w:val="0"/>
                      <w:color w:val="000000"/>
                      <w:kern w:val="0"/>
                      <w:szCs w:val="21"/>
                      <w:u w:val="single"/>
                    </w:rPr>
                  </w:pPr>
                </w:p>
              </w:tc>
              <w:tc>
                <w:tcPr>
                  <w:tcW w:w="1451" w:type="pct"/>
                  <w:vAlign w:val="center"/>
                </w:tcPr>
                <w:p>
                  <w:pPr>
                    <w:widowControl/>
                    <w:spacing w:line="360" w:lineRule="exact"/>
                    <w:jc w:val="center"/>
                    <w:rPr>
                      <w:b/>
                      <w:bCs w:val="0"/>
                      <w:kern w:val="0"/>
                      <w:szCs w:val="21"/>
                      <w:u w:val="single"/>
                    </w:rPr>
                  </w:pPr>
                  <w:r>
                    <w:rPr>
                      <w:b/>
                      <w:bCs w:val="0"/>
                      <w:color w:val="000000"/>
                      <w:kern w:val="0"/>
                      <w:szCs w:val="21"/>
                      <w:u w:val="single"/>
                    </w:rPr>
                    <w:t>废包装材料</w:t>
                  </w:r>
                </w:p>
              </w:tc>
              <w:tc>
                <w:tcPr>
                  <w:tcW w:w="660" w:type="pct"/>
                  <w:vMerge w:val="continue"/>
                  <w:vAlign w:val="center"/>
                </w:tcPr>
                <w:p>
                  <w:pPr>
                    <w:widowControl/>
                    <w:spacing w:line="360" w:lineRule="exact"/>
                    <w:jc w:val="center"/>
                    <w:rPr>
                      <w:b/>
                      <w:bCs w:val="0"/>
                      <w:color w:val="000000"/>
                      <w:kern w:val="0"/>
                      <w:szCs w:val="21"/>
                      <w:u w:val="single"/>
                    </w:rPr>
                  </w:pPr>
                </w:p>
              </w:tc>
              <w:tc>
                <w:tcPr>
                  <w:tcW w:w="735" w:type="pct"/>
                  <w:tcBorders>
                    <w:bottom w:val="single" w:color="auto" w:sz="4" w:space="0"/>
                  </w:tcBorders>
                  <w:vAlign w:val="center"/>
                </w:tcPr>
                <w:p>
                  <w:pPr>
                    <w:widowControl/>
                    <w:spacing w:line="360" w:lineRule="exact"/>
                    <w:jc w:val="center"/>
                    <w:rPr>
                      <w:b/>
                      <w:bCs w:val="0"/>
                      <w:kern w:val="0"/>
                      <w:szCs w:val="21"/>
                      <w:u w:val="single"/>
                    </w:rPr>
                  </w:pPr>
                  <w:r>
                    <w:rPr>
                      <w:b/>
                      <w:bCs w:val="0"/>
                      <w:kern w:val="0"/>
                      <w:szCs w:val="21"/>
                      <w:u w:val="single"/>
                    </w:rPr>
                    <w:t>0.2</w:t>
                  </w:r>
                </w:p>
              </w:tc>
              <w:tc>
                <w:tcPr>
                  <w:tcW w:w="1313" w:type="pct"/>
                  <w:tcBorders>
                    <w:bottom w:val="single" w:color="auto" w:sz="4" w:space="0"/>
                  </w:tcBorders>
                  <w:vAlign w:val="center"/>
                </w:tcPr>
                <w:p>
                  <w:pPr>
                    <w:widowControl/>
                    <w:spacing w:line="360" w:lineRule="exact"/>
                    <w:jc w:val="center"/>
                    <w:rPr>
                      <w:b/>
                      <w:bCs w:val="0"/>
                      <w:kern w:val="0"/>
                      <w:szCs w:val="21"/>
                      <w:u w:val="single"/>
                    </w:rPr>
                  </w:pPr>
                  <w:r>
                    <w:rPr>
                      <w:b/>
                      <w:bCs w:val="0"/>
                      <w:color w:val="000000"/>
                      <w:kern w:val="0"/>
                      <w:szCs w:val="21"/>
                      <w:u w:val="single"/>
                    </w:rPr>
                    <w:t>收集后外售废品回收站</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2" w:type="pct"/>
                  <w:vAlign w:val="center"/>
                </w:tcPr>
                <w:p>
                  <w:pPr>
                    <w:widowControl/>
                    <w:spacing w:line="360" w:lineRule="exact"/>
                    <w:jc w:val="center"/>
                    <w:rPr>
                      <w:rFonts w:ascii="Times New Roman" w:hAnsi="Times New Roman" w:eastAsia="宋体" w:cs="Times New Roman"/>
                      <w:b/>
                      <w:bCs w:val="0"/>
                      <w:kern w:val="0"/>
                      <w:sz w:val="21"/>
                      <w:szCs w:val="21"/>
                      <w:u w:val="single"/>
                      <w:lang w:val="en-US" w:eastAsia="zh-CN" w:bidi="ar-SA"/>
                    </w:rPr>
                  </w:pPr>
                  <w:r>
                    <w:rPr>
                      <w:rFonts w:hint="eastAsia"/>
                      <w:b/>
                      <w:bCs w:val="0"/>
                      <w:color w:val="000000"/>
                      <w:kern w:val="0"/>
                      <w:szCs w:val="21"/>
                      <w:u w:val="single"/>
                    </w:rPr>
                    <w:t>9</w:t>
                  </w:r>
                </w:p>
              </w:tc>
              <w:tc>
                <w:tcPr>
                  <w:tcW w:w="456" w:type="pct"/>
                  <w:vMerge w:val="continue"/>
                  <w:vAlign w:val="center"/>
                </w:tcPr>
                <w:p>
                  <w:pPr>
                    <w:widowControl/>
                    <w:spacing w:line="360" w:lineRule="exact"/>
                    <w:jc w:val="center"/>
                    <w:rPr>
                      <w:b/>
                      <w:bCs w:val="0"/>
                      <w:color w:val="000000"/>
                      <w:kern w:val="0"/>
                      <w:szCs w:val="21"/>
                      <w:u w:val="single"/>
                    </w:rPr>
                  </w:pPr>
                </w:p>
              </w:tc>
              <w:tc>
                <w:tcPr>
                  <w:tcW w:w="1451" w:type="pct"/>
                  <w:vAlign w:val="center"/>
                </w:tcPr>
                <w:p>
                  <w:pPr>
                    <w:widowControl/>
                    <w:spacing w:line="360" w:lineRule="exact"/>
                    <w:jc w:val="center"/>
                    <w:rPr>
                      <w:b/>
                      <w:bCs w:val="0"/>
                      <w:kern w:val="0"/>
                      <w:szCs w:val="21"/>
                      <w:u w:val="single"/>
                    </w:rPr>
                  </w:pPr>
                  <w:r>
                    <w:rPr>
                      <w:b/>
                      <w:bCs w:val="0"/>
                      <w:color w:val="000000"/>
                      <w:kern w:val="0"/>
                      <w:szCs w:val="21"/>
                      <w:u w:val="single"/>
                    </w:rPr>
                    <w:t>废机油</w:t>
                  </w:r>
                </w:p>
              </w:tc>
              <w:tc>
                <w:tcPr>
                  <w:tcW w:w="660" w:type="pct"/>
                  <w:vMerge w:val="restart"/>
                  <w:vAlign w:val="center"/>
                </w:tcPr>
                <w:p>
                  <w:pPr>
                    <w:widowControl/>
                    <w:spacing w:line="360" w:lineRule="exact"/>
                    <w:jc w:val="center"/>
                    <w:rPr>
                      <w:b/>
                      <w:bCs w:val="0"/>
                      <w:kern w:val="0"/>
                      <w:szCs w:val="21"/>
                      <w:u w:val="single"/>
                    </w:rPr>
                  </w:pPr>
                  <w:r>
                    <w:rPr>
                      <w:b/>
                      <w:bCs w:val="0"/>
                      <w:color w:val="000000"/>
                      <w:kern w:val="0"/>
                      <w:szCs w:val="21"/>
                      <w:u w:val="single"/>
                    </w:rPr>
                    <w:t>危险废物</w:t>
                  </w:r>
                </w:p>
              </w:tc>
              <w:tc>
                <w:tcPr>
                  <w:tcW w:w="735" w:type="pct"/>
                  <w:tcBorders>
                    <w:top w:val="single" w:color="auto" w:sz="4" w:space="0"/>
                  </w:tcBorders>
                  <w:vAlign w:val="center"/>
                </w:tcPr>
                <w:p>
                  <w:pPr>
                    <w:widowControl/>
                    <w:spacing w:line="360" w:lineRule="exact"/>
                    <w:jc w:val="center"/>
                    <w:rPr>
                      <w:b/>
                      <w:bCs w:val="0"/>
                      <w:kern w:val="0"/>
                      <w:szCs w:val="21"/>
                      <w:u w:val="single"/>
                    </w:rPr>
                  </w:pPr>
                  <w:r>
                    <w:rPr>
                      <w:b/>
                      <w:bCs w:val="0"/>
                      <w:color w:val="000000"/>
                      <w:kern w:val="0"/>
                      <w:szCs w:val="21"/>
                      <w:u w:val="single"/>
                    </w:rPr>
                    <w:t>0.5</w:t>
                  </w:r>
                </w:p>
              </w:tc>
              <w:tc>
                <w:tcPr>
                  <w:tcW w:w="1313" w:type="pct"/>
                  <w:vMerge w:val="restart"/>
                  <w:tcBorders>
                    <w:top w:val="single" w:color="auto" w:sz="4" w:space="0"/>
                  </w:tcBorders>
                  <w:vAlign w:val="center"/>
                </w:tcPr>
                <w:p>
                  <w:pPr>
                    <w:spacing w:line="360" w:lineRule="exact"/>
                    <w:jc w:val="center"/>
                    <w:rPr>
                      <w:b/>
                      <w:bCs w:val="0"/>
                      <w:kern w:val="0"/>
                      <w:szCs w:val="21"/>
                      <w:u w:val="single"/>
                    </w:rPr>
                  </w:pPr>
                  <w:r>
                    <w:rPr>
                      <w:b/>
                      <w:bCs w:val="0"/>
                      <w:color w:val="000000"/>
                      <w:kern w:val="0"/>
                      <w:szCs w:val="21"/>
                      <w:u w:val="single"/>
                    </w:rPr>
                    <w:t>交由有资质的单位处置</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382" w:type="pct"/>
                  <w:vAlign w:val="center"/>
                </w:tcPr>
                <w:p>
                  <w:pPr>
                    <w:widowControl/>
                    <w:spacing w:line="360" w:lineRule="exact"/>
                    <w:jc w:val="center"/>
                    <w:rPr>
                      <w:rFonts w:ascii="Times New Roman" w:hAnsi="Times New Roman" w:eastAsia="宋体" w:cs="Times New Roman"/>
                      <w:b/>
                      <w:bCs w:val="0"/>
                      <w:color w:val="000000"/>
                      <w:kern w:val="0"/>
                      <w:sz w:val="21"/>
                      <w:szCs w:val="21"/>
                      <w:u w:val="single"/>
                      <w:lang w:val="en-US" w:eastAsia="zh-CN" w:bidi="ar-SA"/>
                    </w:rPr>
                  </w:pPr>
                  <w:r>
                    <w:rPr>
                      <w:rFonts w:hint="eastAsia"/>
                      <w:b/>
                      <w:bCs w:val="0"/>
                      <w:color w:val="000000"/>
                      <w:kern w:val="0"/>
                      <w:szCs w:val="21"/>
                      <w:u w:val="single"/>
                    </w:rPr>
                    <w:t>10</w:t>
                  </w:r>
                </w:p>
              </w:tc>
              <w:tc>
                <w:tcPr>
                  <w:tcW w:w="456" w:type="pct"/>
                  <w:vMerge w:val="continue"/>
                  <w:vAlign w:val="center"/>
                </w:tcPr>
                <w:p>
                  <w:pPr>
                    <w:widowControl/>
                    <w:spacing w:line="360" w:lineRule="exact"/>
                    <w:jc w:val="center"/>
                    <w:rPr>
                      <w:b/>
                      <w:bCs w:val="0"/>
                      <w:color w:val="000000"/>
                      <w:kern w:val="0"/>
                      <w:szCs w:val="21"/>
                      <w:u w:val="single"/>
                    </w:rPr>
                  </w:pPr>
                </w:p>
              </w:tc>
              <w:tc>
                <w:tcPr>
                  <w:tcW w:w="1451" w:type="pct"/>
                  <w:vAlign w:val="center"/>
                </w:tcPr>
                <w:p>
                  <w:pPr>
                    <w:widowControl/>
                    <w:spacing w:line="360" w:lineRule="exact"/>
                    <w:jc w:val="center"/>
                    <w:rPr>
                      <w:b/>
                      <w:bCs w:val="0"/>
                      <w:kern w:val="0"/>
                      <w:szCs w:val="21"/>
                      <w:u w:val="single"/>
                    </w:rPr>
                  </w:pPr>
                  <w:r>
                    <w:rPr>
                      <w:b/>
                      <w:bCs w:val="0"/>
                      <w:color w:val="000000"/>
                      <w:kern w:val="0"/>
                      <w:szCs w:val="21"/>
                      <w:u w:val="single"/>
                    </w:rPr>
                    <w:t>废树脂桶</w:t>
                  </w:r>
                </w:p>
              </w:tc>
              <w:tc>
                <w:tcPr>
                  <w:tcW w:w="660" w:type="pct"/>
                  <w:vMerge w:val="continue"/>
                  <w:vAlign w:val="center"/>
                </w:tcPr>
                <w:p>
                  <w:pPr>
                    <w:widowControl/>
                    <w:spacing w:line="360" w:lineRule="exact"/>
                    <w:jc w:val="center"/>
                    <w:rPr>
                      <w:rFonts w:eastAsia="Times New Roman"/>
                      <w:b/>
                      <w:bCs w:val="0"/>
                      <w:kern w:val="0"/>
                      <w:szCs w:val="21"/>
                      <w:u w:val="single"/>
                    </w:rPr>
                  </w:pPr>
                </w:p>
              </w:tc>
              <w:tc>
                <w:tcPr>
                  <w:tcW w:w="735" w:type="pct"/>
                  <w:vAlign w:val="center"/>
                </w:tcPr>
                <w:p>
                  <w:pPr>
                    <w:widowControl/>
                    <w:spacing w:line="360" w:lineRule="exact"/>
                    <w:jc w:val="center"/>
                    <w:rPr>
                      <w:b/>
                      <w:bCs w:val="0"/>
                      <w:kern w:val="0"/>
                      <w:szCs w:val="21"/>
                      <w:u w:val="single"/>
                    </w:rPr>
                  </w:pPr>
                  <w:r>
                    <w:rPr>
                      <w:b/>
                      <w:bCs w:val="0"/>
                      <w:color w:val="000000"/>
                      <w:kern w:val="0"/>
                      <w:szCs w:val="21"/>
                      <w:u w:val="single"/>
                    </w:rPr>
                    <w:t>0.5</w:t>
                  </w:r>
                </w:p>
              </w:tc>
              <w:tc>
                <w:tcPr>
                  <w:tcW w:w="1313" w:type="pct"/>
                  <w:vMerge w:val="continue"/>
                  <w:vAlign w:val="center"/>
                </w:tcPr>
                <w:p>
                  <w:pPr>
                    <w:spacing w:line="360" w:lineRule="exact"/>
                    <w:jc w:val="center"/>
                    <w:rPr>
                      <w:b/>
                      <w:bCs w:val="0"/>
                      <w:kern w:val="0"/>
                      <w:szCs w:val="21"/>
                      <w:u w:val="single"/>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2" w:type="pct"/>
                  <w:tcBorders>
                    <w:top w:val="single" w:color="auto" w:sz="4" w:space="0"/>
                  </w:tcBorders>
                  <w:vAlign w:val="center"/>
                </w:tcPr>
                <w:p>
                  <w:pPr>
                    <w:widowControl/>
                    <w:spacing w:line="360" w:lineRule="exact"/>
                    <w:jc w:val="center"/>
                    <w:rPr>
                      <w:rFonts w:hint="default" w:eastAsia="宋体"/>
                      <w:b/>
                      <w:bCs w:val="0"/>
                      <w:kern w:val="0"/>
                      <w:szCs w:val="21"/>
                      <w:u w:val="single"/>
                      <w:lang w:val="en-US" w:eastAsia="zh-CN"/>
                    </w:rPr>
                  </w:pPr>
                  <w:r>
                    <w:rPr>
                      <w:rFonts w:hint="eastAsia"/>
                      <w:b/>
                      <w:bCs w:val="0"/>
                      <w:kern w:val="0"/>
                      <w:szCs w:val="21"/>
                      <w:u w:val="single"/>
                      <w:lang w:val="en-US" w:eastAsia="zh-CN"/>
                    </w:rPr>
                    <w:t>11</w:t>
                  </w:r>
                </w:p>
              </w:tc>
              <w:tc>
                <w:tcPr>
                  <w:tcW w:w="456" w:type="pct"/>
                  <w:tcBorders>
                    <w:top w:val="single" w:color="auto" w:sz="4" w:space="0"/>
                  </w:tcBorders>
                  <w:vAlign w:val="center"/>
                </w:tcPr>
                <w:p>
                  <w:pPr>
                    <w:spacing w:line="360" w:lineRule="exact"/>
                    <w:jc w:val="center"/>
                    <w:rPr>
                      <w:b/>
                      <w:bCs w:val="0"/>
                      <w:color w:val="000000"/>
                      <w:kern w:val="0"/>
                      <w:szCs w:val="21"/>
                      <w:u w:val="single"/>
                    </w:rPr>
                  </w:pPr>
                  <w:r>
                    <w:rPr>
                      <w:b/>
                      <w:bCs w:val="0"/>
                      <w:color w:val="000000"/>
                      <w:kern w:val="0"/>
                      <w:szCs w:val="21"/>
                      <w:u w:val="single"/>
                    </w:rPr>
                    <w:t>生活</w:t>
                  </w:r>
                </w:p>
              </w:tc>
              <w:tc>
                <w:tcPr>
                  <w:tcW w:w="1451" w:type="pct"/>
                  <w:vAlign w:val="center"/>
                </w:tcPr>
                <w:p>
                  <w:pPr>
                    <w:widowControl/>
                    <w:spacing w:line="360" w:lineRule="exact"/>
                    <w:jc w:val="center"/>
                    <w:rPr>
                      <w:b/>
                      <w:bCs w:val="0"/>
                      <w:kern w:val="0"/>
                      <w:szCs w:val="21"/>
                      <w:u w:val="single"/>
                    </w:rPr>
                  </w:pPr>
                  <w:r>
                    <w:rPr>
                      <w:b/>
                      <w:bCs w:val="0"/>
                      <w:color w:val="000000"/>
                      <w:kern w:val="0"/>
                      <w:szCs w:val="21"/>
                      <w:u w:val="single"/>
                    </w:rPr>
                    <w:t>生活垃圾</w:t>
                  </w:r>
                </w:p>
              </w:tc>
              <w:tc>
                <w:tcPr>
                  <w:tcW w:w="660" w:type="pct"/>
                  <w:vAlign w:val="center"/>
                </w:tcPr>
                <w:p>
                  <w:pPr>
                    <w:widowControl/>
                    <w:spacing w:line="360" w:lineRule="exact"/>
                    <w:jc w:val="center"/>
                    <w:rPr>
                      <w:b/>
                      <w:bCs w:val="0"/>
                      <w:kern w:val="0"/>
                      <w:szCs w:val="21"/>
                      <w:u w:val="single"/>
                    </w:rPr>
                  </w:pPr>
                  <w:r>
                    <w:rPr>
                      <w:b/>
                      <w:bCs w:val="0"/>
                      <w:color w:val="000000"/>
                      <w:kern w:val="0"/>
                      <w:szCs w:val="21"/>
                      <w:u w:val="single"/>
                    </w:rPr>
                    <w:t>生活垃圾</w:t>
                  </w:r>
                </w:p>
              </w:tc>
              <w:tc>
                <w:tcPr>
                  <w:tcW w:w="735" w:type="pct"/>
                  <w:vAlign w:val="center"/>
                </w:tcPr>
                <w:p>
                  <w:pPr>
                    <w:widowControl/>
                    <w:spacing w:line="360" w:lineRule="exact"/>
                    <w:jc w:val="center"/>
                    <w:rPr>
                      <w:rFonts w:hint="default" w:eastAsia="宋体"/>
                      <w:b/>
                      <w:bCs w:val="0"/>
                      <w:kern w:val="0"/>
                      <w:szCs w:val="21"/>
                      <w:u w:val="single"/>
                      <w:lang w:val="en-US" w:eastAsia="zh-CN"/>
                    </w:rPr>
                  </w:pPr>
                  <w:r>
                    <w:rPr>
                      <w:rFonts w:hint="eastAsia"/>
                      <w:b/>
                      <w:bCs w:val="0"/>
                      <w:color w:val="000000"/>
                      <w:kern w:val="0"/>
                      <w:szCs w:val="21"/>
                      <w:u w:val="single"/>
                      <w:lang w:val="en-US" w:eastAsia="zh-CN"/>
                    </w:rPr>
                    <w:t>0.3</w:t>
                  </w:r>
                </w:p>
              </w:tc>
              <w:tc>
                <w:tcPr>
                  <w:tcW w:w="1313" w:type="pct"/>
                  <w:vAlign w:val="center"/>
                </w:tcPr>
                <w:p>
                  <w:pPr>
                    <w:widowControl/>
                    <w:spacing w:line="360" w:lineRule="exact"/>
                    <w:jc w:val="center"/>
                    <w:rPr>
                      <w:b/>
                      <w:bCs w:val="0"/>
                      <w:kern w:val="0"/>
                      <w:szCs w:val="21"/>
                      <w:u w:val="single"/>
                    </w:rPr>
                  </w:pPr>
                  <w:r>
                    <w:rPr>
                      <w:b/>
                      <w:bCs w:val="0"/>
                      <w:color w:val="000000"/>
                      <w:kern w:val="0"/>
                      <w:szCs w:val="21"/>
                      <w:u w:val="single"/>
                    </w:rPr>
                    <w:t>交环卫部门统一清运</w:t>
                  </w:r>
                </w:p>
              </w:tc>
            </w:tr>
          </w:tbl>
          <w:p>
            <w:pPr>
              <w:spacing w:line="520" w:lineRule="exact"/>
              <w:ind w:firstLine="482" w:firstLineChars="200"/>
              <w:rPr>
                <w:rFonts w:hAnsiTheme="minorEastAsia" w:eastAsiaTheme="minorEastAsia"/>
                <w:b/>
                <w:bCs w:val="0"/>
                <w:color w:val="000000"/>
                <w:sz w:val="24"/>
                <w:szCs w:val="24"/>
                <w:u w:val="single"/>
              </w:rPr>
            </w:pPr>
            <w:r>
              <w:rPr>
                <w:rFonts w:hAnsiTheme="minorEastAsia" w:eastAsiaTheme="minorEastAsia"/>
                <w:b/>
                <w:bCs w:val="0"/>
                <w:color w:val="000000"/>
                <w:sz w:val="24"/>
                <w:szCs w:val="24"/>
                <w:u w:val="single"/>
              </w:rPr>
              <w:t>项目物料平衡</w:t>
            </w:r>
          </w:p>
          <w:p>
            <w:pPr>
              <w:spacing w:line="520" w:lineRule="exact"/>
              <w:ind w:firstLine="482" w:firstLineChars="200"/>
              <w:rPr>
                <w:rFonts w:hAnsi="宋体"/>
                <w:b/>
                <w:bCs w:val="0"/>
                <w:color w:val="000000"/>
                <w:sz w:val="24"/>
                <w:szCs w:val="24"/>
                <w:u w:val="single"/>
              </w:rPr>
            </w:pPr>
            <w:r>
              <w:rPr>
                <w:rFonts w:hAnsi="宋体"/>
                <w:b/>
                <w:bCs w:val="0"/>
                <w:color w:val="000000"/>
                <w:sz w:val="24"/>
                <w:szCs w:val="24"/>
                <w:u w:val="single"/>
              </w:rPr>
              <w:t>本项目主要为</w:t>
            </w:r>
            <w:r>
              <w:rPr>
                <w:rFonts w:hint="eastAsia" w:hAnsi="宋体"/>
                <w:b/>
                <w:bCs w:val="0"/>
                <w:color w:val="000000"/>
                <w:sz w:val="24"/>
                <w:szCs w:val="24"/>
                <w:u w:val="single"/>
              </w:rPr>
              <w:t>岩棉制品</w:t>
            </w:r>
            <w:r>
              <w:rPr>
                <w:rFonts w:hAnsi="宋体"/>
                <w:b/>
                <w:bCs w:val="0"/>
                <w:color w:val="000000"/>
                <w:sz w:val="24"/>
                <w:szCs w:val="24"/>
                <w:u w:val="single"/>
              </w:rPr>
              <w:t>生产，项目具体物料平衡关系见下表。</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b/>
                <w:bCs w:val="0"/>
                <w:color w:val="auto"/>
                <w:kern w:val="2"/>
                <w:sz w:val="24"/>
                <w:szCs w:val="24"/>
                <w:u w:val="single"/>
                <w:lang w:val="en-US" w:eastAsia="zh-CN" w:bidi="ar-SA"/>
              </w:rPr>
            </w:pPr>
            <w:r>
              <w:rPr>
                <w:rFonts w:hint="default" w:ascii="Times New Roman" w:hAnsi="Times New Roman" w:eastAsia="宋体" w:cs="Times New Roman"/>
                <w:b/>
                <w:bCs w:val="0"/>
                <w:color w:val="auto"/>
                <w:kern w:val="2"/>
                <w:sz w:val="24"/>
                <w:szCs w:val="24"/>
                <w:u w:val="single"/>
                <w:lang w:val="en-US" w:eastAsia="zh-CN" w:bidi="ar-SA"/>
              </w:rPr>
              <w:t>表</w:t>
            </w:r>
            <w:r>
              <w:rPr>
                <w:rFonts w:hint="eastAsia" w:ascii="Times New Roman" w:hAnsi="Times New Roman" w:cs="Times New Roman"/>
                <w:b/>
                <w:bCs w:val="0"/>
                <w:color w:val="auto"/>
                <w:kern w:val="2"/>
                <w:sz w:val="24"/>
                <w:szCs w:val="24"/>
                <w:u w:val="single"/>
                <w:lang w:val="en-US" w:eastAsia="zh-CN" w:bidi="ar-SA"/>
              </w:rPr>
              <w:t>5-1</w:t>
            </w:r>
            <w:r>
              <w:rPr>
                <w:rFonts w:hint="eastAsia" w:cs="Times New Roman"/>
                <w:b/>
                <w:bCs w:val="0"/>
                <w:color w:val="auto"/>
                <w:kern w:val="2"/>
                <w:sz w:val="24"/>
                <w:szCs w:val="24"/>
                <w:u w:val="single"/>
                <w:lang w:val="en-US" w:eastAsia="zh-CN" w:bidi="ar-SA"/>
              </w:rPr>
              <w:t>1</w:t>
            </w:r>
            <w:r>
              <w:rPr>
                <w:rFonts w:hint="eastAsia" w:ascii="Times New Roman" w:hAnsi="Times New Roman" w:eastAsia="宋体" w:cs="Times New Roman"/>
                <w:b/>
                <w:bCs w:val="0"/>
                <w:color w:val="auto"/>
                <w:kern w:val="2"/>
                <w:sz w:val="24"/>
                <w:szCs w:val="24"/>
                <w:u w:val="single"/>
                <w:lang w:val="en-US" w:eastAsia="zh-CN" w:bidi="ar-SA"/>
              </w:rPr>
              <w:t xml:space="preserve">       </w:t>
            </w:r>
            <w:r>
              <w:rPr>
                <w:rFonts w:hint="default" w:ascii="Times New Roman" w:hAnsi="Times New Roman" w:eastAsia="宋体" w:cs="Times New Roman"/>
                <w:b/>
                <w:bCs w:val="0"/>
                <w:color w:val="auto"/>
                <w:kern w:val="2"/>
                <w:sz w:val="24"/>
                <w:szCs w:val="24"/>
                <w:u w:val="single"/>
                <w:lang w:val="en-US" w:eastAsia="zh-CN" w:bidi="ar-SA"/>
              </w:rPr>
              <w:t>项目物料平衡表</w:t>
            </w:r>
          </w:p>
          <w:tbl>
            <w:tblPr>
              <w:tblStyle w:val="15"/>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2361"/>
              <w:gridCol w:w="2344"/>
              <w:gridCol w:w="23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400" w:type="pct"/>
                  <w:gridSpan w:val="2"/>
                  <w:tcBorders>
                    <w:tl2br w:val="nil"/>
                    <w:tr2bl w:val="nil"/>
                  </w:tcBorders>
                  <w:vAlign w:val="center"/>
                </w:tcPr>
                <w:p>
                  <w:pPr>
                    <w:widowControl/>
                    <w:spacing w:line="360" w:lineRule="exact"/>
                    <w:jc w:val="center"/>
                    <w:rPr>
                      <w:rFonts w:eastAsiaTheme="minorEastAsia"/>
                      <w:b/>
                      <w:bCs w:val="0"/>
                      <w:kern w:val="0"/>
                      <w:szCs w:val="21"/>
                      <w:u w:val="single"/>
                    </w:rPr>
                  </w:pPr>
                  <w:r>
                    <w:rPr>
                      <w:rFonts w:hAnsiTheme="minorEastAsia" w:eastAsiaTheme="minorEastAsia"/>
                      <w:b/>
                      <w:bCs w:val="0"/>
                      <w:color w:val="000000"/>
                      <w:kern w:val="0"/>
                      <w:szCs w:val="21"/>
                      <w:u w:val="single"/>
                    </w:rPr>
                    <w:t>投入方</w:t>
                  </w:r>
                </w:p>
              </w:tc>
              <w:tc>
                <w:tcPr>
                  <w:tcW w:w="2599" w:type="pct"/>
                  <w:gridSpan w:val="2"/>
                  <w:tcBorders>
                    <w:tl2br w:val="nil"/>
                    <w:tr2bl w:val="nil"/>
                  </w:tcBorders>
                  <w:vAlign w:val="center"/>
                </w:tcPr>
                <w:p>
                  <w:pPr>
                    <w:widowControl/>
                    <w:spacing w:line="360" w:lineRule="exact"/>
                    <w:jc w:val="center"/>
                    <w:rPr>
                      <w:rFonts w:eastAsiaTheme="minorEastAsia"/>
                      <w:b/>
                      <w:bCs w:val="0"/>
                      <w:kern w:val="0"/>
                      <w:szCs w:val="21"/>
                      <w:u w:val="single"/>
                    </w:rPr>
                  </w:pPr>
                  <w:r>
                    <w:rPr>
                      <w:rFonts w:hAnsiTheme="minorEastAsia" w:eastAsiaTheme="minorEastAsia"/>
                      <w:b/>
                      <w:bCs w:val="0"/>
                      <w:color w:val="000000"/>
                      <w:kern w:val="0"/>
                      <w:szCs w:val="21"/>
                      <w:u w:val="single"/>
                    </w:rPr>
                    <w:t>产出方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9" w:type="pct"/>
                  <w:tcBorders>
                    <w:tl2br w:val="nil"/>
                    <w:tr2bl w:val="nil"/>
                  </w:tcBorders>
                  <w:vAlign w:val="center"/>
                </w:tcPr>
                <w:p>
                  <w:pPr>
                    <w:widowControl/>
                    <w:spacing w:line="360" w:lineRule="exact"/>
                    <w:jc w:val="center"/>
                    <w:rPr>
                      <w:rFonts w:eastAsiaTheme="minorEastAsia"/>
                      <w:b/>
                      <w:bCs w:val="0"/>
                      <w:kern w:val="0"/>
                      <w:szCs w:val="21"/>
                      <w:u w:val="single"/>
                    </w:rPr>
                  </w:pPr>
                  <w:r>
                    <w:rPr>
                      <w:rFonts w:hAnsiTheme="minorEastAsia" w:eastAsiaTheme="minorEastAsia"/>
                      <w:b/>
                      <w:bCs w:val="0"/>
                      <w:color w:val="000000"/>
                      <w:kern w:val="0"/>
                      <w:szCs w:val="21"/>
                      <w:u w:val="single"/>
                    </w:rPr>
                    <w:t>原料名称</w:t>
                  </w:r>
                </w:p>
              </w:tc>
              <w:tc>
                <w:tcPr>
                  <w:tcW w:w="1300" w:type="pct"/>
                  <w:tcBorders>
                    <w:tl2br w:val="nil"/>
                    <w:tr2bl w:val="nil"/>
                  </w:tcBorders>
                  <w:vAlign w:val="center"/>
                </w:tcPr>
                <w:p>
                  <w:pPr>
                    <w:widowControl/>
                    <w:spacing w:line="360" w:lineRule="exact"/>
                    <w:jc w:val="center"/>
                    <w:rPr>
                      <w:rFonts w:eastAsiaTheme="minorEastAsia"/>
                      <w:b/>
                      <w:bCs w:val="0"/>
                      <w:kern w:val="0"/>
                      <w:szCs w:val="21"/>
                      <w:u w:val="single"/>
                    </w:rPr>
                  </w:pPr>
                  <w:r>
                    <w:rPr>
                      <w:rFonts w:hAnsiTheme="minorEastAsia" w:eastAsiaTheme="minorEastAsia"/>
                      <w:b/>
                      <w:bCs w:val="0"/>
                      <w:color w:val="000000"/>
                      <w:kern w:val="0"/>
                      <w:szCs w:val="21"/>
                      <w:u w:val="single"/>
                    </w:rPr>
                    <w:t>数量（</w:t>
                  </w:r>
                  <w:r>
                    <w:rPr>
                      <w:rFonts w:eastAsiaTheme="minorEastAsia"/>
                      <w:b/>
                      <w:bCs w:val="0"/>
                      <w:color w:val="000000"/>
                      <w:kern w:val="0"/>
                      <w:szCs w:val="21"/>
                      <w:u w:val="single"/>
                    </w:rPr>
                    <w:t>t/a</w:t>
                  </w:r>
                  <w:r>
                    <w:rPr>
                      <w:rFonts w:hAnsiTheme="minorEastAsia" w:eastAsiaTheme="minorEastAsia"/>
                      <w:b/>
                      <w:bCs w:val="0"/>
                      <w:color w:val="000000"/>
                      <w:kern w:val="0"/>
                      <w:szCs w:val="21"/>
                      <w:u w:val="single"/>
                    </w:rPr>
                    <w:t>）</w:t>
                  </w:r>
                </w:p>
              </w:tc>
              <w:tc>
                <w:tcPr>
                  <w:tcW w:w="1292" w:type="pct"/>
                  <w:tcBorders>
                    <w:tl2br w:val="nil"/>
                    <w:tr2bl w:val="nil"/>
                  </w:tcBorders>
                  <w:vAlign w:val="center"/>
                </w:tcPr>
                <w:p>
                  <w:pPr>
                    <w:widowControl/>
                    <w:spacing w:line="360" w:lineRule="exact"/>
                    <w:jc w:val="center"/>
                    <w:rPr>
                      <w:rFonts w:eastAsiaTheme="minorEastAsia"/>
                      <w:b/>
                      <w:bCs w:val="0"/>
                      <w:kern w:val="0"/>
                      <w:szCs w:val="21"/>
                      <w:u w:val="single"/>
                    </w:rPr>
                  </w:pPr>
                  <w:r>
                    <w:rPr>
                      <w:rFonts w:hAnsiTheme="minorEastAsia" w:eastAsiaTheme="minorEastAsia"/>
                      <w:b/>
                      <w:bCs w:val="0"/>
                      <w:color w:val="000000"/>
                      <w:kern w:val="0"/>
                      <w:szCs w:val="21"/>
                      <w:u w:val="single"/>
                    </w:rPr>
                    <w:t>产品名称</w:t>
                  </w:r>
                </w:p>
              </w:tc>
              <w:tc>
                <w:tcPr>
                  <w:tcW w:w="1307" w:type="pct"/>
                  <w:tcBorders>
                    <w:tl2br w:val="nil"/>
                    <w:tr2bl w:val="nil"/>
                  </w:tcBorders>
                  <w:vAlign w:val="center"/>
                </w:tcPr>
                <w:p>
                  <w:pPr>
                    <w:widowControl/>
                    <w:spacing w:line="360" w:lineRule="exact"/>
                    <w:jc w:val="center"/>
                    <w:rPr>
                      <w:rFonts w:eastAsiaTheme="minorEastAsia"/>
                      <w:b/>
                      <w:bCs w:val="0"/>
                      <w:kern w:val="0"/>
                      <w:szCs w:val="21"/>
                      <w:u w:val="single"/>
                    </w:rPr>
                  </w:pPr>
                  <w:r>
                    <w:rPr>
                      <w:rFonts w:hAnsiTheme="minorEastAsia" w:eastAsiaTheme="minorEastAsia"/>
                      <w:b/>
                      <w:bCs w:val="0"/>
                      <w:color w:val="000000"/>
                      <w:kern w:val="0"/>
                      <w:szCs w:val="21"/>
                      <w:u w:val="single"/>
                    </w:rPr>
                    <w:t>数量（</w:t>
                  </w:r>
                  <w:r>
                    <w:rPr>
                      <w:rFonts w:eastAsiaTheme="minorEastAsia"/>
                      <w:b/>
                      <w:bCs w:val="0"/>
                      <w:color w:val="000000"/>
                      <w:kern w:val="0"/>
                      <w:szCs w:val="21"/>
                      <w:u w:val="single"/>
                    </w:rPr>
                    <w:t>t/a</w:t>
                  </w:r>
                  <w:r>
                    <w:rPr>
                      <w:rFonts w:hAnsiTheme="minorEastAsia" w:eastAsiaTheme="minorEastAsia"/>
                      <w:b/>
                      <w:bCs w:val="0"/>
                      <w:color w:val="000000"/>
                      <w:kern w:val="0"/>
                      <w:szCs w:val="21"/>
                      <w:u w:val="singl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9" w:type="pct"/>
                  <w:tcBorders>
                    <w:tl2br w:val="nil"/>
                    <w:tr2bl w:val="nil"/>
                  </w:tcBorders>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b/>
                      <w:bCs w:val="0"/>
                      <w:kern w:val="0"/>
                      <w:szCs w:val="21"/>
                      <w:u w:val="single"/>
                    </w:rPr>
                  </w:pPr>
                  <w:r>
                    <w:rPr>
                      <w:rFonts w:hint="eastAsia" w:cs="Times New Roman"/>
                      <w:b/>
                      <w:bCs w:val="0"/>
                      <w:sz w:val="21"/>
                      <w:u w:val="single"/>
                      <w:lang w:val="en-US" w:eastAsia="zh-CN"/>
                    </w:rPr>
                    <w:t>钢</w:t>
                  </w:r>
                  <w:r>
                    <w:rPr>
                      <w:rFonts w:hint="default" w:ascii="Times New Roman" w:hAnsi="Times New Roman" w:cs="Times New Roman"/>
                      <w:b/>
                      <w:bCs w:val="0"/>
                      <w:sz w:val="21"/>
                      <w:u w:val="single"/>
                      <w:lang w:val="en-US" w:eastAsia="zh-CN"/>
                    </w:rPr>
                    <w:t>渣</w:t>
                  </w:r>
                </w:p>
              </w:tc>
              <w:tc>
                <w:tcPr>
                  <w:tcW w:w="1300" w:type="pct"/>
                  <w:tcBorders>
                    <w:tl2br w:val="nil"/>
                    <w:tr2bl w:val="nil"/>
                  </w:tcBorders>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b/>
                      <w:bCs w:val="0"/>
                      <w:kern w:val="0"/>
                      <w:szCs w:val="21"/>
                      <w:u w:val="single"/>
                    </w:rPr>
                  </w:pPr>
                  <w:r>
                    <w:rPr>
                      <w:rFonts w:hint="default" w:ascii="Times New Roman" w:hAnsi="Times New Roman" w:cs="Times New Roman"/>
                      <w:b/>
                      <w:bCs w:val="0"/>
                      <w:sz w:val="21"/>
                      <w:u w:val="single"/>
                      <w:lang w:val="en-US" w:eastAsia="zh-CN"/>
                    </w:rPr>
                    <w:t>4200</w:t>
                  </w:r>
                </w:p>
              </w:tc>
              <w:tc>
                <w:tcPr>
                  <w:tcW w:w="1292" w:type="pct"/>
                  <w:tcBorders>
                    <w:tl2br w:val="nil"/>
                    <w:tr2bl w:val="nil"/>
                  </w:tcBorders>
                  <w:vAlign w:val="center"/>
                </w:tcPr>
                <w:p>
                  <w:pPr>
                    <w:widowControl/>
                    <w:spacing w:line="360" w:lineRule="exact"/>
                    <w:jc w:val="center"/>
                    <w:rPr>
                      <w:rFonts w:hAnsiTheme="minorEastAsia" w:eastAsiaTheme="minorEastAsia"/>
                      <w:b/>
                      <w:bCs w:val="0"/>
                      <w:color w:val="000000"/>
                      <w:kern w:val="0"/>
                      <w:szCs w:val="21"/>
                      <w:u w:val="single"/>
                    </w:rPr>
                  </w:pPr>
                  <w:r>
                    <w:rPr>
                      <w:rFonts w:hint="eastAsia" w:hAnsiTheme="minorEastAsia" w:eastAsiaTheme="minorEastAsia"/>
                      <w:b/>
                      <w:bCs w:val="0"/>
                      <w:color w:val="000000"/>
                      <w:kern w:val="0"/>
                      <w:szCs w:val="21"/>
                      <w:u w:val="single"/>
                    </w:rPr>
                    <w:t>岩棉产品</w:t>
                  </w:r>
                </w:p>
              </w:tc>
              <w:tc>
                <w:tcPr>
                  <w:tcW w:w="1307" w:type="pct"/>
                  <w:tcBorders>
                    <w:tl2br w:val="nil"/>
                    <w:tr2bl w:val="nil"/>
                  </w:tcBorders>
                  <w:vAlign w:val="center"/>
                </w:tcPr>
                <w:p>
                  <w:pPr>
                    <w:widowControl/>
                    <w:spacing w:line="360" w:lineRule="exact"/>
                    <w:jc w:val="center"/>
                    <w:rPr>
                      <w:rFonts w:hint="default" w:eastAsiaTheme="minorEastAsia"/>
                      <w:b/>
                      <w:bCs w:val="0"/>
                      <w:color w:val="000000"/>
                      <w:kern w:val="0"/>
                      <w:szCs w:val="21"/>
                      <w:u w:val="single"/>
                      <w:lang w:val="en-US" w:eastAsia="zh-CN"/>
                    </w:rPr>
                  </w:pPr>
                  <w:r>
                    <w:rPr>
                      <w:rFonts w:hint="eastAsia" w:eastAsiaTheme="minorEastAsia"/>
                      <w:b/>
                      <w:bCs w:val="0"/>
                      <w:color w:val="000000"/>
                      <w:kern w:val="0"/>
                      <w:szCs w:val="21"/>
                      <w:u w:val="single"/>
                      <w:lang w:val="en-US" w:eastAsia="zh-CN"/>
                    </w:rPr>
                    <w:t>10000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9" w:type="pct"/>
                  <w:tcBorders>
                    <w:tl2br w:val="nil"/>
                    <w:tr2bl w:val="nil"/>
                  </w:tcBorders>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b/>
                      <w:bCs w:val="0"/>
                      <w:kern w:val="0"/>
                      <w:szCs w:val="21"/>
                      <w:u w:val="single"/>
                    </w:rPr>
                  </w:pPr>
                  <w:r>
                    <w:rPr>
                      <w:rFonts w:hint="default" w:ascii="Times New Roman" w:hAnsi="Times New Roman" w:cs="Times New Roman"/>
                      <w:b/>
                      <w:bCs w:val="0"/>
                      <w:sz w:val="21"/>
                      <w:u w:val="single"/>
                      <w:lang w:val="en-US" w:eastAsia="zh-CN"/>
                    </w:rPr>
                    <w:t>玄武岩</w:t>
                  </w:r>
                </w:p>
              </w:tc>
              <w:tc>
                <w:tcPr>
                  <w:tcW w:w="1300" w:type="pct"/>
                  <w:tcBorders>
                    <w:tl2br w:val="nil"/>
                    <w:tr2bl w:val="nil"/>
                  </w:tcBorders>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b/>
                      <w:bCs w:val="0"/>
                      <w:kern w:val="0"/>
                      <w:szCs w:val="21"/>
                      <w:u w:val="single"/>
                    </w:rPr>
                  </w:pPr>
                  <w:r>
                    <w:rPr>
                      <w:rFonts w:hint="eastAsia" w:cs="Times New Roman"/>
                      <w:b/>
                      <w:bCs w:val="0"/>
                      <w:sz w:val="21"/>
                      <w:u w:val="single"/>
                      <w:lang w:val="en-US" w:eastAsia="zh-CN"/>
                    </w:rPr>
                    <w:t>6</w:t>
                  </w:r>
                  <w:r>
                    <w:rPr>
                      <w:rFonts w:hint="default" w:ascii="Times New Roman" w:hAnsi="Times New Roman" w:cs="Times New Roman"/>
                      <w:b/>
                      <w:bCs w:val="0"/>
                      <w:sz w:val="21"/>
                      <w:u w:val="single"/>
                      <w:lang w:val="en-US" w:eastAsia="zh-CN"/>
                    </w:rPr>
                    <w:t>500</w:t>
                  </w:r>
                </w:p>
              </w:tc>
              <w:tc>
                <w:tcPr>
                  <w:tcW w:w="1292" w:type="pct"/>
                  <w:tcBorders>
                    <w:tl2br w:val="nil"/>
                    <w:tr2bl w:val="nil"/>
                  </w:tcBorders>
                  <w:vAlign w:val="center"/>
                </w:tcPr>
                <w:p>
                  <w:pPr>
                    <w:widowControl/>
                    <w:spacing w:line="360" w:lineRule="exact"/>
                    <w:jc w:val="center"/>
                    <w:rPr>
                      <w:b/>
                      <w:bCs w:val="0"/>
                      <w:kern w:val="0"/>
                      <w:szCs w:val="21"/>
                      <w:u w:val="single"/>
                    </w:rPr>
                  </w:pPr>
                  <w:r>
                    <w:rPr>
                      <w:rFonts w:hint="eastAsia"/>
                      <w:b/>
                      <w:bCs w:val="0"/>
                      <w:color w:val="000000"/>
                      <w:kern w:val="0"/>
                      <w:szCs w:val="21"/>
                      <w:u w:val="single"/>
                      <w:lang w:val="en-US" w:eastAsia="zh-CN"/>
                    </w:rPr>
                    <w:t>熔化炉</w:t>
                  </w:r>
                  <w:r>
                    <w:rPr>
                      <w:b/>
                      <w:bCs w:val="0"/>
                      <w:color w:val="000000"/>
                      <w:kern w:val="0"/>
                      <w:szCs w:val="21"/>
                      <w:u w:val="single"/>
                    </w:rPr>
                    <w:t>炉渣</w:t>
                  </w:r>
                </w:p>
              </w:tc>
              <w:tc>
                <w:tcPr>
                  <w:tcW w:w="1307" w:type="pct"/>
                  <w:tcBorders>
                    <w:tl2br w:val="nil"/>
                    <w:tr2bl w:val="nil"/>
                  </w:tcBorders>
                  <w:vAlign w:val="center"/>
                </w:tcPr>
                <w:p>
                  <w:pPr>
                    <w:widowControl/>
                    <w:spacing w:line="360" w:lineRule="exact"/>
                    <w:jc w:val="center"/>
                    <w:rPr>
                      <w:rFonts w:hint="default" w:eastAsiaTheme="minorEastAsia"/>
                      <w:b/>
                      <w:bCs w:val="0"/>
                      <w:color w:val="000000"/>
                      <w:kern w:val="0"/>
                      <w:szCs w:val="21"/>
                      <w:u w:val="single"/>
                      <w:lang w:val="en-US" w:eastAsia="zh-CN"/>
                    </w:rPr>
                  </w:pPr>
                  <w:r>
                    <w:rPr>
                      <w:rFonts w:hint="eastAsia" w:eastAsiaTheme="minorEastAsia"/>
                      <w:b/>
                      <w:bCs w:val="0"/>
                      <w:color w:val="000000"/>
                      <w:kern w:val="0"/>
                      <w:szCs w:val="21"/>
                      <w:u w:val="single"/>
                      <w:lang w:val="en-US" w:eastAsia="zh-CN"/>
                    </w:rPr>
                    <w:t>590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9" w:type="pct"/>
                  <w:tcBorders>
                    <w:tl2br w:val="nil"/>
                    <w:tr2bl w:val="nil"/>
                  </w:tcBorders>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b/>
                      <w:bCs w:val="0"/>
                      <w:kern w:val="0"/>
                      <w:szCs w:val="21"/>
                      <w:u w:val="single"/>
                    </w:rPr>
                  </w:pPr>
                  <w:r>
                    <w:rPr>
                      <w:rFonts w:hint="default" w:ascii="Times New Roman" w:hAnsi="Times New Roman" w:cs="Times New Roman"/>
                      <w:b/>
                      <w:bCs w:val="0"/>
                      <w:sz w:val="21"/>
                      <w:u w:val="single"/>
                      <w:lang w:val="en-US" w:eastAsia="zh-CN"/>
                    </w:rPr>
                    <w:t>白云石</w:t>
                  </w:r>
                </w:p>
              </w:tc>
              <w:tc>
                <w:tcPr>
                  <w:tcW w:w="1300" w:type="pct"/>
                  <w:tcBorders>
                    <w:tl2br w:val="nil"/>
                    <w:tr2bl w:val="nil"/>
                  </w:tcBorders>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b/>
                      <w:bCs w:val="0"/>
                      <w:kern w:val="0"/>
                      <w:szCs w:val="21"/>
                      <w:u w:val="single"/>
                    </w:rPr>
                  </w:pPr>
                  <w:r>
                    <w:rPr>
                      <w:rFonts w:hint="default" w:ascii="Times New Roman" w:hAnsi="Times New Roman" w:cs="Times New Roman"/>
                      <w:b/>
                      <w:bCs w:val="0"/>
                      <w:sz w:val="21"/>
                      <w:u w:val="single"/>
                      <w:lang w:val="en-US" w:eastAsia="zh-CN"/>
                    </w:rPr>
                    <w:t>1000</w:t>
                  </w:r>
                </w:p>
              </w:tc>
              <w:tc>
                <w:tcPr>
                  <w:tcW w:w="1292" w:type="pct"/>
                  <w:tcBorders>
                    <w:tl2br w:val="nil"/>
                    <w:tr2bl w:val="nil"/>
                  </w:tcBorders>
                  <w:vAlign w:val="center"/>
                </w:tcPr>
                <w:p>
                  <w:pPr>
                    <w:widowControl/>
                    <w:spacing w:line="360" w:lineRule="exact"/>
                    <w:jc w:val="center"/>
                    <w:rPr>
                      <w:rFonts w:hint="default" w:eastAsia="宋体"/>
                      <w:b/>
                      <w:bCs w:val="0"/>
                      <w:kern w:val="0"/>
                      <w:szCs w:val="21"/>
                      <w:u w:val="single"/>
                      <w:lang w:val="en-US" w:eastAsia="zh-CN"/>
                    </w:rPr>
                  </w:pPr>
                  <w:r>
                    <w:rPr>
                      <w:b/>
                      <w:bCs w:val="0"/>
                      <w:color w:val="000000"/>
                      <w:kern w:val="0"/>
                      <w:szCs w:val="21"/>
                      <w:u w:val="single"/>
                    </w:rPr>
                    <w:t>旋风及布袋除尘</w:t>
                  </w:r>
                  <w:r>
                    <w:rPr>
                      <w:rFonts w:hint="eastAsia"/>
                      <w:b/>
                      <w:bCs w:val="0"/>
                      <w:color w:val="000000"/>
                      <w:kern w:val="0"/>
                      <w:szCs w:val="21"/>
                      <w:u w:val="single"/>
                      <w:lang w:val="en-US" w:eastAsia="zh-CN"/>
                    </w:rPr>
                    <w:t>系统收集尘</w:t>
                  </w:r>
                </w:p>
              </w:tc>
              <w:tc>
                <w:tcPr>
                  <w:tcW w:w="1307" w:type="pct"/>
                  <w:tcBorders>
                    <w:tl2br w:val="nil"/>
                    <w:tr2bl w:val="nil"/>
                  </w:tcBorders>
                  <w:vAlign w:val="center"/>
                </w:tcPr>
                <w:p>
                  <w:pPr>
                    <w:widowControl/>
                    <w:spacing w:line="360" w:lineRule="exact"/>
                    <w:jc w:val="center"/>
                    <w:rPr>
                      <w:rFonts w:hint="default" w:eastAsiaTheme="minorEastAsia"/>
                      <w:b/>
                      <w:bCs w:val="0"/>
                      <w:color w:val="000000"/>
                      <w:kern w:val="0"/>
                      <w:szCs w:val="21"/>
                      <w:u w:val="single"/>
                      <w:lang w:val="en-US" w:eastAsia="zh-CN"/>
                    </w:rPr>
                  </w:pPr>
                  <w:r>
                    <w:rPr>
                      <w:rFonts w:hint="eastAsia" w:eastAsiaTheme="minorEastAsia"/>
                      <w:b/>
                      <w:bCs w:val="0"/>
                      <w:color w:val="000000"/>
                      <w:kern w:val="0"/>
                      <w:szCs w:val="21"/>
                      <w:u w:val="single"/>
                      <w:lang w:val="en-US" w:eastAsia="zh-CN"/>
                    </w:rPr>
                    <w:t>87.1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9" w:type="pct"/>
                  <w:tcBorders>
                    <w:tl2br w:val="nil"/>
                    <w:tr2bl w:val="nil"/>
                  </w:tcBorders>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b/>
                      <w:bCs w:val="0"/>
                      <w:kern w:val="0"/>
                      <w:szCs w:val="21"/>
                      <w:u w:val="single"/>
                    </w:rPr>
                  </w:pPr>
                  <w:r>
                    <w:rPr>
                      <w:rFonts w:hint="default" w:ascii="Times New Roman" w:hAnsi="Times New Roman" w:cs="Times New Roman"/>
                      <w:b/>
                      <w:bCs w:val="0"/>
                      <w:color w:val="auto"/>
                      <w:sz w:val="21"/>
                      <w:u w:val="single"/>
                      <w:lang w:val="en-US" w:eastAsia="zh-CN"/>
                    </w:rPr>
                    <w:t>焦炭</w:t>
                  </w:r>
                </w:p>
              </w:tc>
              <w:tc>
                <w:tcPr>
                  <w:tcW w:w="1300" w:type="pct"/>
                  <w:tcBorders>
                    <w:tl2br w:val="nil"/>
                    <w:tr2bl w:val="nil"/>
                  </w:tcBorders>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b/>
                      <w:bCs w:val="0"/>
                      <w:kern w:val="0"/>
                      <w:szCs w:val="21"/>
                      <w:u w:val="single"/>
                    </w:rPr>
                  </w:pPr>
                  <w:r>
                    <w:rPr>
                      <w:rFonts w:hint="eastAsia" w:cs="Times New Roman"/>
                      <w:b/>
                      <w:bCs w:val="0"/>
                      <w:color w:val="auto"/>
                      <w:sz w:val="21"/>
                      <w:u w:val="single"/>
                      <w:lang w:val="en-US" w:eastAsia="zh-CN"/>
                    </w:rPr>
                    <w:t>100</w:t>
                  </w:r>
                </w:p>
              </w:tc>
              <w:tc>
                <w:tcPr>
                  <w:tcW w:w="1292" w:type="pct"/>
                  <w:tcBorders>
                    <w:tl2br w:val="nil"/>
                    <w:tr2bl w:val="nil"/>
                  </w:tcBorders>
                  <w:vAlign w:val="center"/>
                </w:tcPr>
                <w:p>
                  <w:pPr>
                    <w:widowControl/>
                    <w:spacing w:line="360" w:lineRule="exact"/>
                    <w:jc w:val="center"/>
                    <w:rPr>
                      <w:b/>
                      <w:bCs w:val="0"/>
                      <w:kern w:val="0"/>
                      <w:szCs w:val="21"/>
                      <w:u w:val="single"/>
                    </w:rPr>
                  </w:pPr>
                  <w:r>
                    <w:rPr>
                      <w:b/>
                      <w:bCs w:val="0"/>
                      <w:color w:val="000000"/>
                      <w:kern w:val="0"/>
                      <w:szCs w:val="21"/>
                      <w:u w:val="single"/>
                    </w:rPr>
                    <w:t>离心机渣球</w:t>
                  </w:r>
                </w:p>
              </w:tc>
              <w:tc>
                <w:tcPr>
                  <w:tcW w:w="1307" w:type="pct"/>
                  <w:tcBorders>
                    <w:tl2br w:val="nil"/>
                    <w:tr2bl w:val="nil"/>
                  </w:tcBorders>
                  <w:vAlign w:val="center"/>
                </w:tcPr>
                <w:p>
                  <w:pPr>
                    <w:widowControl/>
                    <w:spacing w:line="360" w:lineRule="exact"/>
                    <w:jc w:val="center"/>
                    <w:rPr>
                      <w:rFonts w:hint="default" w:eastAsiaTheme="minorEastAsia"/>
                      <w:b/>
                      <w:bCs w:val="0"/>
                      <w:color w:val="000000"/>
                      <w:kern w:val="0"/>
                      <w:szCs w:val="21"/>
                      <w:u w:val="single"/>
                      <w:lang w:val="en-US" w:eastAsia="zh-CN"/>
                    </w:rPr>
                  </w:pPr>
                  <w:r>
                    <w:rPr>
                      <w:rFonts w:hint="eastAsia" w:eastAsiaTheme="minorEastAsia"/>
                      <w:b/>
                      <w:bCs w:val="0"/>
                      <w:color w:val="000000"/>
                      <w:kern w:val="0"/>
                      <w:szCs w:val="21"/>
                      <w:u w:val="single"/>
                      <w:lang w:val="en-US" w:eastAsia="zh-CN"/>
                    </w:rPr>
                    <w:t>708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99" w:type="pct"/>
                  <w:tcBorders>
                    <w:tl2br w:val="nil"/>
                    <w:tr2bl w:val="nil"/>
                  </w:tcBorders>
                  <w:vAlign w:val="center"/>
                </w:tcPr>
                <w:p>
                  <w:pPr>
                    <w:widowControl/>
                    <w:spacing w:line="360" w:lineRule="exact"/>
                    <w:jc w:val="center"/>
                    <w:rPr>
                      <w:rFonts w:hint="eastAsia" w:hAnsi="宋体" w:eastAsia="宋体"/>
                      <w:b/>
                      <w:bCs w:val="0"/>
                      <w:color w:val="000000"/>
                      <w:kern w:val="0"/>
                      <w:szCs w:val="21"/>
                      <w:u w:val="single"/>
                      <w:lang w:val="en-US" w:eastAsia="zh-CN"/>
                    </w:rPr>
                  </w:pPr>
                  <w:r>
                    <w:rPr>
                      <w:rFonts w:hint="eastAsia" w:hAnsi="宋体"/>
                      <w:b/>
                      <w:bCs w:val="0"/>
                      <w:color w:val="000000"/>
                      <w:kern w:val="0"/>
                      <w:szCs w:val="21"/>
                      <w:u w:val="single"/>
                      <w:lang w:val="en-US" w:eastAsia="zh-CN"/>
                    </w:rPr>
                    <w:t>粘结剂</w:t>
                  </w:r>
                </w:p>
              </w:tc>
              <w:tc>
                <w:tcPr>
                  <w:tcW w:w="1300" w:type="pct"/>
                  <w:tcBorders>
                    <w:tl2br w:val="nil"/>
                    <w:tr2bl w:val="nil"/>
                  </w:tcBorders>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rFonts w:eastAsiaTheme="minorEastAsia"/>
                      <w:b/>
                      <w:bCs w:val="0"/>
                      <w:color w:val="000000"/>
                      <w:kern w:val="0"/>
                      <w:szCs w:val="21"/>
                      <w:u w:val="single"/>
                    </w:rPr>
                  </w:pPr>
                  <w:r>
                    <w:rPr>
                      <w:rFonts w:hint="default" w:ascii="Times New Roman" w:hAnsi="Times New Roman" w:cs="Times New Roman"/>
                      <w:b/>
                      <w:bCs w:val="0"/>
                      <w:sz w:val="21"/>
                      <w:u w:val="single"/>
                      <w:lang w:val="en-US" w:eastAsia="zh-CN"/>
                    </w:rPr>
                    <w:t>900</w:t>
                  </w:r>
                </w:p>
              </w:tc>
              <w:tc>
                <w:tcPr>
                  <w:tcW w:w="1292" w:type="pct"/>
                  <w:tcBorders>
                    <w:tl2br w:val="nil"/>
                    <w:tr2bl w:val="nil"/>
                  </w:tcBorders>
                  <w:vAlign w:val="center"/>
                </w:tcPr>
                <w:p>
                  <w:pPr>
                    <w:widowControl/>
                    <w:spacing w:line="360" w:lineRule="exact"/>
                    <w:jc w:val="center"/>
                    <w:rPr>
                      <w:rFonts w:ascii="Times New Roman" w:hAnsi="Times New Roman" w:eastAsia="宋体" w:cs="Times New Roman"/>
                      <w:b/>
                      <w:bCs w:val="0"/>
                      <w:color w:val="auto"/>
                      <w:kern w:val="0"/>
                      <w:sz w:val="21"/>
                      <w:szCs w:val="21"/>
                      <w:u w:val="single"/>
                      <w:lang w:val="en-US" w:eastAsia="zh-CN" w:bidi="ar-SA"/>
                    </w:rPr>
                  </w:pPr>
                  <w:r>
                    <w:rPr>
                      <w:b/>
                      <w:bCs w:val="0"/>
                      <w:color w:val="auto"/>
                      <w:kern w:val="0"/>
                      <w:szCs w:val="21"/>
                      <w:u w:val="single"/>
                    </w:rPr>
                    <w:t>切割边角料</w:t>
                  </w:r>
                </w:p>
              </w:tc>
              <w:tc>
                <w:tcPr>
                  <w:tcW w:w="1307" w:type="pct"/>
                  <w:tcBorders>
                    <w:tl2br w:val="nil"/>
                    <w:tr2bl w:val="nil"/>
                  </w:tcBorders>
                  <w:vAlign w:val="center"/>
                </w:tcPr>
                <w:p>
                  <w:pPr>
                    <w:widowControl/>
                    <w:spacing w:line="360" w:lineRule="exact"/>
                    <w:jc w:val="center"/>
                    <w:rPr>
                      <w:rFonts w:hint="default" w:ascii="Times New Roman" w:hAnsi="Times New Roman" w:cs="Times New Roman" w:eastAsiaTheme="minorEastAsia"/>
                      <w:b/>
                      <w:bCs w:val="0"/>
                      <w:color w:val="auto"/>
                      <w:kern w:val="0"/>
                      <w:sz w:val="21"/>
                      <w:szCs w:val="21"/>
                      <w:u w:val="single"/>
                      <w:lang w:val="en-US" w:eastAsia="zh-CN" w:bidi="ar-SA"/>
                    </w:rPr>
                  </w:pPr>
                  <w:r>
                    <w:rPr>
                      <w:rFonts w:hint="eastAsia" w:eastAsiaTheme="minorEastAsia"/>
                      <w:b/>
                      <w:bCs w:val="0"/>
                      <w:color w:val="auto"/>
                      <w:kern w:val="0"/>
                      <w:szCs w:val="21"/>
                      <w:u w:val="single"/>
                      <w:lang w:val="en-US" w:eastAsia="zh-CN"/>
                    </w:rPr>
                    <w:t>600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99" w:type="pct"/>
                  <w:tcBorders>
                    <w:tl2br w:val="nil"/>
                    <w:tr2bl w:val="nil"/>
                  </w:tcBorders>
                  <w:vAlign w:val="center"/>
                </w:tcPr>
                <w:p>
                  <w:pPr>
                    <w:widowControl/>
                    <w:spacing w:line="360" w:lineRule="exact"/>
                    <w:jc w:val="center"/>
                    <w:rPr>
                      <w:rFonts w:hint="default" w:hAnsi="宋体"/>
                      <w:b/>
                      <w:bCs w:val="0"/>
                      <w:color w:val="000000"/>
                      <w:kern w:val="0"/>
                      <w:szCs w:val="21"/>
                      <w:u w:val="single"/>
                      <w:lang w:val="en-US" w:eastAsia="zh-CN"/>
                    </w:rPr>
                  </w:pPr>
                  <w:r>
                    <w:rPr>
                      <w:rFonts w:hint="eastAsia" w:hAnsi="宋体"/>
                      <w:b/>
                      <w:bCs w:val="0"/>
                      <w:color w:val="000000"/>
                      <w:kern w:val="0"/>
                      <w:szCs w:val="21"/>
                      <w:u w:val="single"/>
                      <w:lang w:val="en-US" w:eastAsia="zh-CN"/>
                    </w:rPr>
                    <w:t>水</w:t>
                  </w:r>
                </w:p>
              </w:tc>
              <w:tc>
                <w:tcPr>
                  <w:tcW w:w="1300" w:type="pct"/>
                  <w:tcBorders>
                    <w:tl2br w:val="nil"/>
                    <w:tr2bl w:val="nil"/>
                  </w:tcBorders>
                  <w:vAlign w:val="center"/>
                </w:tcPr>
                <w:p>
                  <w:pPr>
                    <w:pStyle w:val="18"/>
                    <w:keepNext w:val="0"/>
                    <w:keepLines w:val="0"/>
                    <w:pageBreakBefore w:val="0"/>
                    <w:widowControl/>
                    <w:kinsoku/>
                    <w:wordWrap/>
                    <w:overflowPunct/>
                    <w:topLinePunct w:val="0"/>
                    <w:autoSpaceDE/>
                    <w:autoSpaceDN/>
                    <w:bidi w:val="0"/>
                    <w:adjustRightInd/>
                    <w:snapToGrid w:val="0"/>
                    <w:spacing w:line="360" w:lineRule="exact"/>
                    <w:ind w:left="0" w:leftChars="0" w:firstLine="0" w:firstLineChars="0"/>
                    <w:jc w:val="center"/>
                    <w:textAlignment w:val="auto"/>
                    <w:rPr>
                      <w:rFonts w:hint="default" w:ascii="Times New Roman" w:hAnsi="Times New Roman" w:cs="Times New Roman"/>
                      <w:b/>
                      <w:bCs w:val="0"/>
                      <w:sz w:val="21"/>
                      <w:u w:val="single"/>
                      <w:lang w:val="en-US" w:eastAsia="zh-CN"/>
                    </w:rPr>
                  </w:pPr>
                  <w:r>
                    <w:rPr>
                      <w:rFonts w:hint="eastAsia" w:cs="Times New Roman"/>
                      <w:b/>
                      <w:bCs w:val="0"/>
                      <w:sz w:val="21"/>
                      <w:u w:val="single"/>
                      <w:lang w:val="en-US" w:eastAsia="zh-CN"/>
                    </w:rPr>
                    <w:t>3600</w:t>
                  </w:r>
                </w:p>
              </w:tc>
              <w:tc>
                <w:tcPr>
                  <w:tcW w:w="1292" w:type="pct"/>
                  <w:tcBorders>
                    <w:tl2br w:val="nil"/>
                    <w:tr2bl w:val="nil"/>
                  </w:tcBorders>
                  <w:vAlign w:val="center"/>
                </w:tcPr>
                <w:p>
                  <w:pPr>
                    <w:widowControl/>
                    <w:spacing w:line="360" w:lineRule="exact"/>
                    <w:jc w:val="center"/>
                    <w:rPr>
                      <w:b/>
                      <w:bCs w:val="0"/>
                      <w:color w:val="auto"/>
                      <w:kern w:val="0"/>
                      <w:szCs w:val="21"/>
                      <w:u w:val="single"/>
                    </w:rPr>
                  </w:pPr>
                  <w:r>
                    <w:rPr>
                      <w:rFonts w:hint="eastAsia" w:eastAsiaTheme="minorEastAsia"/>
                      <w:b/>
                      <w:bCs w:val="0"/>
                      <w:color w:val="000000"/>
                      <w:kern w:val="0"/>
                      <w:szCs w:val="21"/>
                      <w:u w:val="single"/>
                      <w:lang w:val="en-US" w:eastAsia="zh-CN"/>
                    </w:rPr>
                    <w:t>有组织排放颗粒物以及无组织产生颗粒物</w:t>
                  </w:r>
                </w:p>
              </w:tc>
              <w:tc>
                <w:tcPr>
                  <w:tcW w:w="1307" w:type="pct"/>
                  <w:tcBorders>
                    <w:tl2br w:val="nil"/>
                    <w:tr2bl w:val="nil"/>
                  </w:tcBorders>
                  <w:vAlign w:val="center"/>
                </w:tcPr>
                <w:p>
                  <w:pPr>
                    <w:widowControl/>
                    <w:spacing w:line="360" w:lineRule="exact"/>
                    <w:jc w:val="center"/>
                    <w:rPr>
                      <w:rFonts w:hint="eastAsia" w:eastAsiaTheme="minorEastAsia"/>
                      <w:b/>
                      <w:bCs w:val="0"/>
                      <w:color w:val="auto"/>
                      <w:kern w:val="0"/>
                      <w:szCs w:val="21"/>
                      <w:u w:val="single"/>
                      <w:lang w:val="en-US" w:eastAsia="zh-CN"/>
                    </w:rPr>
                  </w:pPr>
                  <w:r>
                    <w:rPr>
                      <w:rFonts w:hint="eastAsia" w:cs="Times New Roman" w:eastAsiaTheme="minorEastAsia"/>
                      <w:b/>
                      <w:bCs w:val="0"/>
                      <w:color w:val="000000"/>
                      <w:kern w:val="0"/>
                      <w:sz w:val="21"/>
                      <w:szCs w:val="21"/>
                      <w:u w:val="single"/>
                      <w:lang w:val="en-US" w:eastAsia="zh-CN" w:bidi="ar-SA"/>
                    </w:rPr>
                    <w:t>91.85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99" w:type="pct"/>
                  <w:tcBorders>
                    <w:tl2br w:val="nil"/>
                    <w:tr2bl w:val="nil"/>
                  </w:tcBorders>
                  <w:vAlign w:val="center"/>
                </w:tcPr>
                <w:p>
                  <w:pPr>
                    <w:widowControl/>
                    <w:spacing w:line="360" w:lineRule="exact"/>
                    <w:jc w:val="center"/>
                    <w:rPr>
                      <w:rFonts w:hint="default" w:ascii="Times New Roman" w:hAnsi="Times New Roman" w:eastAsia="宋体" w:cs="Times New Roman"/>
                      <w:b/>
                      <w:bCs w:val="0"/>
                      <w:kern w:val="0"/>
                      <w:sz w:val="21"/>
                      <w:szCs w:val="21"/>
                      <w:u w:val="single"/>
                      <w:lang w:val="en-US" w:eastAsia="zh-CN" w:bidi="ar-SA"/>
                    </w:rPr>
                  </w:pPr>
                  <w:r>
                    <w:rPr>
                      <w:rFonts w:hint="eastAsia" w:cs="Times New Roman"/>
                      <w:b/>
                      <w:bCs w:val="0"/>
                      <w:kern w:val="0"/>
                      <w:sz w:val="21"/>
                      <w:szCs w:val="21"/>
                      <w:u w:val="single"/>
                      <w:lang w:val="en-US" w:eastAsia="zh-CN" w:bidi="ar-SA"/>
                    </w:rPr>
                    <w:t>/</w:t>
                  </w:r>
                </w:p>
              </w:tc>
              <w:tc>
                <w:tcPr>
                  <w:tcW w:w="1300" w:type="pct"/>
                  <w:tcBorders>
                    <w:tl2br w:val="nil"/>
                    <w:tr2bl w:val="nil"/>
                  </w:tcBorders>
                  <w:vAlign w:val="center"/>
                </w:tcPr>
                <w:p>
                  <w:pPr>
                    <w:widowControl/>
                    <w:spacing w:line="360" w:lineRule="exact"/>
                    <w:jc w:val="center"/>
                    <w:rPr>
                      <w:rFonts w:hint="default" w:ascii="Times New Roman" w:hAnsi="Times New Roman" w:cs="Times New Roman" w:eastAsiaTheme="minorEastAsia"/>
                      <w:b/>
                      <w:bCs w:val="0"/>
                      <w:color w:val="000000"/>
                      <w:kern w:val="0"/>
                      <w:sz w:val="21"/>
                      <w:szCs w:val="21"/>
                      <w:u w:val="single"/>
                      <w:lang w:val="en-US" w:eastAsia="zh-CN" w:bidi="ar-SA"/>
                    </w:rPr>
                  </w:pPr>
                  <w:r>
                    <w:rPr>
                      <w:rFonts w:hint="eastAsia" w:cs="Times New Roman" w:eastAsiaTheme="minorEastAsia"/>
                      <w:b/>
                      <w:bCs w:val="0"/>
                      <w:color w:val="000000"/>
                      <w:kern w:val="0"/>
                      <w:sz w:val="21"/>
                      <w:szCs w:val="21"/>
                      <w:u w:val="single"/>
                      <w:lang w:val="en-US" w:eastAsia="zh-CN" w:bidi="ar-SA"/>
                    </w:rPr>
                    <w:t>/</w:t>
                  </w:r>
                </w:p>
              </w:tc>
              <w:tc>
                <w:tcPr>
                  <w:tcW w:w="1292" w:type="pct"/>
                  <w:tcBorders>
                    <w:tl2br w:val="nil"/>
                    <w:tr2bl w:val="nil"/>
                  </w:tcBorders>
                  <w:vAlign w:val="center"/>
                </w:tcPr>
                <w:p>
                  <w:pPr>
                    <w:widowControl/>
                    <w:spacing w:line="360" w:lineRule="exact"/>
                    <w:jc w:val="center"/>
                    <w:rPr>
                      <w:rFonts w:hint="default" w:ascii="Times New Roman" w:hAnsi="Times New Roman" w:cs="Times New Roman" w:eastAsiaTheme="minorEastAsia"/>
                      <w:b/>
                      <w:bCs w:val="0"/>
                      <w:color w:val="000000"/>
                      <w:kern w:val="0"/>
                      <w:sz w:val="21"/>
                      <w:szCs w:val="21"/>
                      <w:u w:val="single"/>
                      <w:lang w:val="en-US" w:eastAsia="zh-CN" w:bidi="ar-SA"/>
                    </w:rPr>
                  </w:pPr>
                  <w:r>
                    <w:rPr>
                      <w:rFonts w:hint="eastAsia" w:eastAsiaTheme="minorEastAsia"/>
                      <w:b/>
                      <w:bCs w:val="0"/>
                      <w:color w:val="000000"/>
                      <w:kern w:val="0"/>
                      <w:szCs w:val="21"/>
                      <w:u w:val="single"/>
                    </w:rPr>
                    <w:t>非甲烷总烃</w:t>
                  </w:r>
                  <w:r>
                    <w:rPr>
                      <w:rFonts w:hint="eastAsia" w:eastAsiaTheme="minorEastAsia"/>
                      <w:b/>
                      <w:bCs w:val="0"/>
                      <w:color w:val="000000"/>
                      <w:kern w:val="0"/>
                      <w:szCs w:val="21"/>
                      <w:u w:val="single"/>
                      <w:lang w:val="en-US" w:eastAsia="zh-CN"/>
                    </w:rPr>
                    <w:t>产生量</w:t>
                  </w:r>
                </w:p>
              </w:tc>
              <w:tc>
                <w:tcPr>
                  <w:tcW w:w="1307" w:type="pct"/>
                  <w:tcBorders>
                    <w:tl2br w:val="nil"/>
                    <w:tr2bl w:val="nil"/>
                  </w:tcBorders>
                  <w:vAlign w:val="center"/>
                </w:tcPr>
                <w:p>
                  <w:pPr>
                    <w:widowControl/>
                    <w:spacing w:line="360" w:lineRule="exact"/>
                    <w:jc w:val="center"/>
                    <w:rPr>
                      <w:rFonts w:hint="default" w:ascii="Times New Roman" w:hAnsi="Times New Roman" w:cs="Times New Roman" w:eastAsiaTheme="minorEastAsia"/>
                      <w:b/>
                      <w:bCs w:val="0"/>
                      <w:color w:val="000000"/>
                      <w:kern w:val="0"/>
                      <w:sz w:val="21"/>
                      <w:szCs w:val="21"/>
                      <w:u w:val="single"/>
                      <w:lang w:val="en-US" w:eastAsia="zh-CN" w:bidi="ar-SA"/>
                    </w:rPr>
                  </w:pPr>
                  <w:r>
                    <w:rPr>
                      <w:rFonts w:hint="eastAsia" w:cs="Times New Roman" w:eastAsiaTheme="minorEastAsia"/>
                      <w:b/>
                      <w:bCs w:val="0"/>
                      <w:color w:val="000000"/>
                      <w:kern w:val="0"/>
                      <w:sz w:val="21"/>
                      <w:szCs w:val="21"/>
                      <w:u w:val="single"/>
                      <w:lang w:val="en-US" w:eastAsia="zh-CN" w:bidi="ar-SA"/>
                    </w:rPr>
                    <w:t>28.8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9" w:type="pct"/>
                  <w:tcBorders>
                    <w:tl2br w:val="nil"/>
                    <w:tr2bl w:val="nil"/>
                  </w:tcBorders>
                  <w:vAlign w:val="center"/>
                </w:tcPr>
                <w:p>
                  <w:pPr>
                    <w:widowControl/>
                    <w:spacing w:line="360" w:lineRule="exact"/>
                    <w:jc w:val="center"/>
                    <w:rPr>
                      <w:rFonts w:hint="default" w:ascii="Times New Roman" w:hAnsi="Times New Roman" w:eastAsia="宋体" w:cs="Times New Roman"/>
                      <w:b/>
                      <w:bCs w:val="0"/>
                      <w:color w:val="auto"/>
                      <w:kern w:val="0"/>
                      <w:sz w:val="21"/>
                      <w:szCs w:val="21"/>
                      <w:u w:val="single"/>
                      <w:lang w:val="en-US" w:eastAsia="zh-CN" w:bidi="ar-SA"/>
                    </w:rPr>
                  </w:pPr>
                  <w:r>
                    <w:rPr>
                      <w:rFonts w:hint="eastAsia" w:cs="Times New Roman"/>
                      <w:b/>
                      <w:bCs w:val="0"/>
                      <w:color w:val="auto"/>
                      <w:kern w:val="0"/>
                      <w:sz w:val="21"/>
                      <w:szCs w:val="21"/>
                      <w:u w:val="single"/>
                      <w:lang w:val="en-US" w:eastAsia="zh-CN" w:bidi="ar-SA"/>
                    </w:rPr>
                    <w:t>/</w:t>
                  </w:r>
                </w:p>
              </w:tc>
              <w:tc>
                <w:tcPr>
                  <w:tcW w:w="1300" w:type="pct"/>
                  <w:tcBorders>
                    <w:tl2br w:val="nil"/>
                    <w:tr2bl w:val="nil"/>
                  </w:tcBorders>
                  <w:vAlign w:val="center"/>
                </w:tcPr>
                <w:p>
                  <w:pPr>
                    <w:widowControl/>
                    <w:spacing w:line="360" w:lineRule="exact"/>
                    <w:jc w:val="center"/>
                    <w:rPr>
                      <w:rFonts w:hint="default" w:ascii="Times New Roman" w:hAnsi="Times New Roman" w:cs="Times New Roman" w:eastAsiaTheme="minorEastAsia"/>
                      <w:b/>
                      <w:bCs w:val="0"/>
                      <w:color w:val="auto"/>
                      <w:kern w:val="0"/>
                      <w:sz w:val="21"/>
                      <w:szCs w:val="21"/>
                      <w:u w:val="single"/>
                      <w:lang w:val="en-US" w:eastAsia="zh-CN" w:bidi="ar-SA"/>
                    </w:rPr>
                  </w:pPr>
                  <w:r>
                    <w:rPr>
                      <w:rFonts w:hint="eastAsia" w:cs="Times New Roman" w:eastAsiaTheme="minorEastAsia"/>
                      <w:b/>
                      <w:bCs w:val="0"/>
                      <w:color w:val="auto"/>
                      <w:kern w:val="0"/>
                      <w:sz w:val="21"/>
                      <w:szCs w:val="21"/>
                      <w:u w:val="single"/>
                      <w:lang w:val="en-US" w:eastAsia="zh-CN" w:bidi="ar-SA"/>
                    </w:rPr>
                    <w:t>/</w:t>
                  </w:r>
                </w:p>
              </w:tc>
              <w:tc>
                <w:tcPr>
                  <w:tcW w:w="1292" w:type="pct"/>
                  <w:tcBorders>
                    <w:tl2br w:val="nil"/>
                    <w:tr2bl w:val="nil"/>
                  </w:tcBorders>
                  <w:vAlign w:val="center"/>
                </w:tcPr>
                <w:p>
                  <w:pPr>
                    <w:widowControl/>
                    <w:spacing w:line="360" w:lineRule="exact"/>
                    <w:jc w:val="center"/>
                    <w:rPr>
                      <w:rFonts w:hint="eastAsia" w:ascii="Times New Roman" w:hAnsi="Times New Roman" w:cs="Times New Roman" w:eastAsiaTheme="minorEastAsia"/>
                      <w:b/>
                      <w:bCs w:val="0"/>
                      <w:color w:val="000000"/>
                      <w:kern w:val="0"/>
                      <w:sz w:val="21"/>
                      <w:szCs w:val="21"/>
                      <w:u w:val="single"/>
                      <w:lang w:val="en-US" w:eastAsia="zh-CN" w:bidi="ar-SA"/>
                    </w:rPr>
                  </w:pPr>
                  <w:r>
                    <w:rPr>
                      <w:rFonts w:hint="eastAsia" w:hAnsi="宋体"/>
                      <w:b/>
                      <w:bCs w:val="0"/>
                      <w:color w:val="000000"/>
                      <w:kern w:val="0"/>
                      <w:szCs w:val="21"/>
                      <w:u w:val="single"/>
                      <w:lang w:val="en-US" w:eastAsia="zh-CN"/>
                    </w:rPr>
                    <w:t>进入产品粘结剂</w:t>
                  </w:r>
                </w:p>
              </w:tc>
              <w:tc>
                <w:tcPr>
                  <w:tcW w:w="1307" w:type="pct"/>
                  <w:tcBorders>
                    <w:tl2br w:val="nil"/>
                    <w:tr2bl w:val="nil"/>
                  </w:tcBorders>
                  <w:vAlign w:val="center"/>
                </w:tcPr>
                <w:p>
                  <w:pPr>
                    <w:widowControl/>
                    <w:spacing w:line="360" w:lineRule="exact"/>
                    <w:jc w:val="center"/>
                    <w:rPr>
                      <w:rFonts w:hint="default" w:ascii="Times New Roman" w:hAnsi="Times New Roman" w:cs="Times New Roman" w:eastAsiaTheme="minorEastAsia"/>
                      <w:b/>
                      <w:bCs w:val="0"/>
                      <w:color w:val="000000"/>
                      <w:kern w:val="0"/>
                      <w:sz w:val="21"/>
                      <w:szCs w:val="21"/>
                      <w:u w:val="single"/>
                      <w:lang w:val="en-US" w:eastAsia="zh-CN" w:bidi="ar-SA"/>
                    </w:rPr>
                  </w:pPr>
                  <w:r>
                    <w:rPr>
                      <w:rFonts w:hint="eastAsia" w:ascii="Times New Roman" w:hAnsi="Times New Roman" w:cs="Times New Roman" w:eastAsiaTheme="minorEastAsia"/>
                      <w:b/>
                      <w:bCs w:val="0"/>
                      <w:color w:val="000000"/>
                      <w:kern w:val="0"/>
                      <w:sz w:val="21"/>
                      <w:szCs w:val="21"/>
                      <w:u w:val="single"/>
                      <w:lang w:val="en-US" w:eastAsia="zh-CN" w:bidi="ar-SA"/>
                    </w:rPr>
                    <w:t>871.2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9" w:type="pct"/>
                  <w:tcBorders>
                    <w:tl2br w:val="nil"/>
                    <w:tr2bl w:val="nil"/>
                  </w:tcBorders>
                  <w:vAlign w:val="center"/>
                </w:tcPr>
                <w:p>
                  <w:pPr>
                    <w:widowControl/>
                    <w:spacing w:line="360" w:lineRule="exact"/>
                    <w:jc w:val="center"/>
                    <w:rPr>
                      <w:rFonts w:hint="default" w:eastAsiaTheme="minorEastAsia"/>
                      <w:b/>
                      <w:bCs w:val="0"/>
                      <w:color w:val="000000"/>
                      <w:kern w:val="0"/>
                      <w:szCs w:val="21"/>
                      <w:u w:val="single"/>
                      <w:lang w:val="en-US" w:eastAsia="zh-CN"/>
                    </w:rPr>
                  </w:pPr>
                  <w:r>
                    <w:rPr>
                      <w:rFonts w:hint="eastAsia" w:eastAsiaTheme="minorEastAsia"/>
                      <w:b/>
                      <w:bCs w:val="0"/>
                      <w:color w:val="000000"/>
                      <w:kern w:val="0"/>
                      <w:szCs w:val="21"/>
                      <w:u w:val="single"/>
                      <w:lang w:val="en-US" w:eastAsia="zh-CN"/>
                    </w:rPr>
                    <w:t>/</w:t>
                  </w:r>
                </w:p>
              </w:tc>
              <w:tc>
                <w:tcPr>
                  <w:tcW w:w="1300" w:type="pct"/>
                  <w:tcBorders>
                    <w:tl2br w:val="nil"/>
                    <w:tr2bl w:val="nil"/>
                  </w:tcBorders>
                  <w:vAlign w:val="center"/>
                </w:tcPr>
                <w:p>
                  <w:pPr>
                    <w:widowControl/>
                    <w:spacing w:line="360" w:lineRule="exact"/>
                    <w:jc w:val="center"/>
                    <w:rPr>
                      <w:rFonts w:hint="default" w:eastAsiaTheme="minorEastAsia"/>
                      <w:b/>
                      <w:bCs w:val="0"/>
                      <w:color w:val="000000"/>
                      <w:kern w:val="0"/>
                      <w:szCs w:val="21"/>
                      <w:u w:val="single"/>
                      <w:lang w:val="en-US" w:eastAsia="zh-CN"/>
                    </w:rPr>
                  </w:pPr>
                  <w:r>
                    <w:rPr>
                      <w:rFonts w:hint="eastAsia" w:eastAsiaTheme="minorEastAsia"/>
                      <w:b/>
                      <w:bCs w:val="0"/>
                      <w:color w:val="000000"/>
                      <w:kern w:val="0"/>
                      <w:szCs w:val="21"/>
                      <w:u w:val="single"/>
                      <w:lang w:val="en-US" w:eastAsia="zh-CN"/>
                    </w:rPr>
                    <w:t>/</w:t>
                  </w:r>
                </w:p>
              </w:tc>
              <w:tc>
                <w:tcPr>
                  <w:tcW w:w="1292" w:type="pct"/>
                  <w:tcBorders>
                    <w:tl2br w:val="nil"/>
                    <w:tr2bl w:val="nil"/>
                  </w:tcBorders>
                  <w:vAlign w:val="center"/>
                </w:tcPr>
                <w:p>
                  <w:pPr>
                    <w:widowControl/>
                    <w:spacing w:line="360" w:lineRule="exact"/>
                    <w:jc w:val="center"/>
                    <w:rPr>
                      <w:rFonts w:hint="default" w:ascii="Times New Roman" w:hAnsi="Times New Roman" w:cs="Times New Roman" w:eastAsiaTheme="minorEastAsia"/>
                      <w:b/>
                      <w:bCs w:val="0"/>
                      <w:color w:val="000000"/>
                      <w:kern w:val="0"/>
                      <w:sz w:val="21"/>
                      <w:szCs w:val="21"/>
                      <w:u w:val="single"/>
                      <w:lang w:val="en-US" w:eastAsia="zh-CN" w:bidi="ar-SA"/>
                    </w:rPr>
                  </w:pPr>
                  <w:r>
                    <w:rPr>
                      <w:rFonts w:hint="eastAsia" w:ascii="Times New Roman" w:hAnsi="Times New Roman" w:cs="Times New Roman" w:eastAsiaTheme="minorEastAsia"/>
                      <w:b/>
                      <w:bCs w:val="0"/>
                      <w:color w:val="000000"/>
                      <w:kern w:val="0"/>
                      <w:sz w:val="21"/>
                      <w:szCs w:val="21"/>
                      <w:u w:val="single"/>
                      <w:lang w:val="en-US" w:eastAsia="zh-CN" w:bidi="ar-SA"/>
                    </w:rPr>
                    <w:t>其他损失</w:t>
                  </w:r>
                  <w:r>
                    <w:rPr>
                      <w:rFonts w:hint="eastAsia" w:cs="Times New Roman" w:eastAsiaTheme="minorEastAsia"/>
                      <w:b/>
                      <w:bCs w:val="0"/>
                      <w:color w:val="000000"/>
                      <w:kern w:val="0"/>
                      <w:sz w:val="21"/>
                      <w:szCs w:val="21"/>
                      <w:u w:val="single"/>
                      <w:lang w:val="en-US" w:eastAsia="zh-CN" w:bidi="ar-SA"/>
                    </w:rPr>
                    <w:t>（包含烧失量、蒸发损失的水等）</w:t>
                  </w:r>
                </w:p>
              </w:tc>
              <w:tc>
                <w:tcPr>
                  <w:tcW w:w="1307" w:type="pct"/>
                  <w:tcBorders>
                    <w:tl2br w:val="nil"/>
                    <w:tr2bl w:val="nil"/>
                  </w:tcBorders>
                  <w:vAlign w:val="center"/>
                </w:tcPr>
                <w:p>
                  <w:pPr>
                    <w:widowControl/>
                    <w:spacing w:line="360" w:lineRule="exact"/>
                    <w:jc w:val="center"/>
                    <w:rPr>
                      <w:rFonts w:hint="default" w:ascii="Times New Roman" w:hAnsi="Times New Roman" w:cs="Times New Roman" w:eastAsiaTheme="minorEastAsia"/>
                      <w:b/>
                      <w:bCs w:val="0"/>
                      <w:color w:val="000000"/>
                      <w:kern w:val="0"/>
                      <w:sz w:val="21"/>
                      <w:szCs w:val="21"/>
                      <w:u w:val="single"/>
                      <w:lang w:val="en-US" w:eastAsia="zh-CN" w:bidi="ar-SA"/>
                    </w:rPr>
                  </w:pPr>
                  <w:r>
                    <w:rPr>
                      <w:rFonts w:hint="eastAsia" w:cs="Times New Roman" w:eastAsiaTheme="minorEastAsia"/>
                      <w:b/>
                      <w:bCs w:val="0"/>
                      <w:color w:val="000000"/>
                      <w:kern w:val="0"/>
                      <w:sz w:val="21"/>
                      <w:szCs w:val="21"/>
                      <w:u w:val="single"/>
                      <w:lang w:val="en-US" w:eastAsia="zh-CN" w:bidi="ar-SA"/>
                    </w:rPr>
                    <w:t>3323.05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99" w:type="pct"/>
                  <w:tcBorders>
                    <w:tl2br w:val="nil"/>
                    <w:tr2bl w:val="nil"/>
                  </w:tcBorders>
                  <w:vAlign w:val="center"/>
                </w:tcPr>
                <w:p>
                  <w:pPr>
                    <w:widowControl/>
                    <w:spacing w:line="360" w:lineRule="exact"/>
                    <w:jc w:val="center"/>
                    <w:rPr>
                      <w:rFonts w:hint="default" w:ascii="Times New Roman" w:hAnsi="Times New Roman" w:cs="Times New Roman" w:eastAsiaTheme="minorEastAsia"/>
                      <w:b/>
                      <w:bCs w:val="0"/>
                      <w:color w:val="000000"/>
                      <w:kern w:val="0"/>
                      <w:sz w:val="21"/>
                      <w:szCs w:val="21"/>
                      <w:u w:val="single"/>
                      <w:lang w:val="en-US" w:eastAsia="zh-CN" w:bidi="ar-SA"/>
                    </w:rPr>
                  </w:pPr>
                  <w:r>
                    <w:rPr>
                      <w:rFonts w:hint="eastAsia" w:eastAsiaTheme="minorEastAsia"/>
                      <w:b/>
                      <w:bCs w:val="0"/>
                      <w:color w:val="000000"/>
                      <w:kern w:val="0"/>
                      <w:szCs w:val="21"/>
                      <w:u w:val="single"/>
                    </w:rPr>
                    <w:t>总计</w:t>
                  </w:r>
                </w:p>
              </w:tc>
              <w:tc>
                <w:tcPr>
                  <w:tcW w:w="1300" w:type="pct"/>
                  <w:tcBorders>
                    <w:tl2br w:val="nil"/>
                    <w:tr2bl w:val="nil"/>
                  </w:tcBorders>
                  <w:vAlign w:val="center"/>
                </w:tcPr>
                <w:p>
                  <w:pPr>
                    <w:widowControl/>
                    <w:spacing w:line="360" w:lineRule="exact"/>
                    <w:jc w:val="center"/>
                    <w:rPr>
                      <w:rFonts w:hint="default" w:ascii="Times New Roman" w:hAnsi="Times New Roman" w:cs="Times New Roman" w:eastAsiaTheme="minorEastAsia"/>
                      <w:b/>
                      <w:bCs w:val="0"/>
                      <w:color w:val="000000"/>
                      <w:kern w:val="0"/>
                      <w:sz w:val="21"/>
                      <w:szCs w:val="21"/>
                      <w:u w:val="single"/>
                      <w:lang w:val="en-US" w:eastAsia="zh-CN" w:bidi="ar-SA"/>
                    </w:rPr>
                  </w:pPr>
                  <w:r>
                    <w:rPr>
                      <w:rFonts w:hint="eastAsia" w:eastAsiaTheme="minorEastAsia"/>
                      <w:b/>
                      <w:bCs w:val="0"/>
                      <w:color w:val="000000"/>
                      <w:kern w:val="0"/>
                      <w:szCs w:val="21"/>
                      <w:u w:val="single"/>
                      <w:lang w:val="en-US" w:eastAsia="zh-CN"/>
                    </w:rPr>
                    <w:t>16300</w:t>
                  </w:r>
                </w:p>
              </w:tc>
              <w:tc>
                <w:tcPr>
                  <w:tcW w:w="1292" w:type="pct"/>
                  <w:tcBorders>
                    <w:tl2br w:val="nil"/>
                    <w:tr2bl w:val="nil"/>
                  </w:tcBorders>
                  <w:vAlign w:val="center"/>
                </w:tcPr>
                <w:p>
                  <w:pPr>
                    <w:widowControl/>
                    <w:spacing w:line="360" w:lineRule="exact"/>
                    <w:jc w:val="center"/>
                    <w:rPr>
                      <w:rFonts w:hint="default" w:ascii="Times New Roman" w:hAnsi="Times New Roman" w:cs="Times New Roman" w:eastAsiaTheme="minorEastAsia"/>
                      <w:b/>
                      <w:bCs w:val="0"/>
                      <w:color w:val="000000"/>
                      <w:kern w:val="0"/>
                      <w:sz w:val="21"/>
                      <w:szCs w:val="21"/>
                      <w:u w:val="single"/>
                      <w:lang w:val="en-US" w:eastAsia="zh-CN" w:bidi="ar-SA"/>
                    </w:rPr>
                  </w:pPr>
                  <w:r>
                    <w:rPr>
                      <w:rFonts w:hint="eastAsia" w:eastAsiaTheme="minorEastAsia"/>
                      <w:b/>
                      <w:bCs w:val="0"/>
                      <w:color w:val="000000"/>
                      <w:kern w:val="0"/>
                      <w:szCs w:val="21"/>
                      <w:u w:val="single"/>
                    </w:rPr>
                    <w:t>总计</w:t>
                  </w:r>
                </w:p>
              </w:tc>
              <w:tc>
                <w:tcPr>
                  <w:tcW w:w="1307" w:type="pct"/>
                  <w:tcBorders>
                    <w:tl2br w:val="nil"/>
                    <w:tr2bl w:val="nil"/>
                  </w:tcBorders>
                  <w:vAlign w:val="center"/>
                </w:tcPr>
                <w:p>
                  <w:pPr>
                    <w:widowControl/>
                    <w:spacing w:line="360" w:lineRule="exact"/>
                    <w:jc w:val="center"/>
                    <w:rPr>
                      <w:rFonts w:hint="default" w:ascii="Times New Roman" w:hAnsi="Times New Roman" w:cs="Times New Roman" w:eastAsiaTheme="minorEastAsia"/>
                      <w:b/>
                      <w:bCs w:val="0"/>
                      <w:color w:val="000000"/>
                      <w:kern w:val="0"/>
                      <w:sz w:val="21"/>
                      <w:szCs w:val="21"/>
                      <w:u w:val="single"/>
                      <w:lang w:val="en-US" w:eastAsia="zh-CN" w:bidi="ar-SA"/>
                    </w:rPr>
                  </w:pPr>
                  <w:r>
                    <w:rPr>
                      <w:rFonts w:hint="eastAsia" w:cs="Times New Roman" w:eastAsiaTheme="minorEastAsia"/>
                      <w:b/>
                      <w:bCs w:val="0"/>
                      <w:color w:val="000000"/>
                      <w:kern w:val="0"/>
                      <w:sz w:val="21"/>
                      <w:szCs w:val="21"/>
                      <w:u w:val="single"/>
                      <w:lang w:val="en-US" w:eastAsia="zh-CN" w:bidi="ar-SA"/>
                    </w:rPr>
                    <w:t>16300</w:t>
                  </w:r>
                </w:p>
              </w:tc>
            </w:tr>
          </w:tbl>
          <w:p>
            <w:pPr>
              <w:spacing w:line="520" w:lineRule="exact"/>
              <w:rPr>
                <w:sz w:val="24"/>
              </w:rPr>
            </w:pPr>
          </w:p>
        </w:tc>
      </w:tr>
    </w:tbl>
    <w:p>
      <w:pPr>
        <w:rPr>
          <w:b/>
          <w:sz w:val="28"/>
        </w:rPr>
      </w:pPr>
      <w:r>
        <w:rPr>
          <w:b/>
          <w:sz w:val="28"/>
        </w:rPr>
        <w:br w:type="page"/>
      </w:r>
    </w:p>
    <w:p>
      <w:pPr>
        <w:outlineLvl w:val="0"/>
        <w:rPr>
          <w:b/>
          <w:sz w:val="28"/>
        </w:rPr>
      </w:pPr>
      <w:r>
        <w:rPr>
          <w:b/>
          <w:sz w:val="28"/>
        </w:rPr>
        <w:t>项目主要污染物产生及预计排放情况</w:t>
      </w:r>
    </w:p>
    <w:tbl>
      <w:tblPr>
        <w:tblStyle w:val="1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730"/>
        <w:gridCol w:w="1148"/>
        <w:gridCol w:w="974"/>
        <w:gridCol w:w="612"/>
        <w:gridCol w:w="902"/>
        <w:gridCol w:w="2346"/>
        <w:gridCol w:w="24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398" w:type="pct"/>
            <w:tcBorders>
              <w:tl2br w:val="nil"/>
              <w:tr2bl w:val="nil"/>
            </w:tcBorders>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内容</w:t>
            </w:r>
          </w:p>
          <w:p>
            <w:pPr>
              <w:jc w:val="center"/>
              <w:rPr>
                <w:rFonts w:hint="default" w:ascii="Times New Roman" w:hAnsi="Times New Roman" w:cs="Times New Roman"/>
                <w:b/>
                <w:sz w:val="24"/>
              </w:rPr>
            </w:pPr>
            <w:r>
              <w:rPr>
                <w:rFonts w:hint="default" w:ascii="Times New Roman" w:hAnsi="Times New Roman" w:cs="Times New Roman"/>
                <w:b/>
                <w:sz w:val="24"/>
              </w:rPr>
              <w:t>类型</w:t>
            </w:r>
          </w:p>
        </w:tc>
        <w:tc>
          <w:tcPr>
            <w:tcW w:w="1155" w:type="pct"/>
            <w:gridSpan w:val="2"/>
            <w:tcBorders>
              <w:tl2br w:val="nil"/>
              <w:tr2bl w:val="nil"/>
            </w:tcBorders>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排放源</w:t>
            </w:r>
          </w:p>
        </w:tc>
        <w:tc>
          <w:tcPr>
            <w:tcW w:w="824" w:type="pct"/>
            <w:gridSpan w:val="2"/>
            <w:tcBorders>
              <w:tl2br w:val="nil"/>
              <w:tr2bl w:val="nil"/>
            </w:tcBorders>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污染物名称</w:t>
            </w:r>
          </w:p>
        </w:tc>
        <w:tc>
          <w:tcPr>
            <w:tcW w:w="1277" w:type="pct"/>
            <w:tcBorders>
              <w:tl2br w:val="nil"/>
              <w:tr2bl w:val="nil"/>
            </w:tcBorders>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处理前产生浓度及产生量（单位）</w:t>
            </w:r>
          </w:p>
        </w:tc>
        <w:tc>
          <w:tcPr>
            <w:tcW w:w="1344" w:type="pct"/>
            <w:tcBorders>
              <w:tl2br w:val="nil"/>
              <w:tr2bl w:val="nil"/>
            </w:tcBorders>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排放浓度及排放量</w:t>
            </w:r>
          </w:p>
          <w:p>
            <w:pPr>
              <w:jc w:val="center"/>
              <w:rPr>
                <w:rFonts w:hint="default" w:ascii="Times New Roman" w:hAnsi="Times New Roman" w:cs="Times New Roman"/>
                <w:b/>
                <w:sz w:val="24"/>
              </w:rPr>
            </w:pPr>
            <w:r>
              <w:rPr>
                <w:rFonts w:hint="default" w:ascii="Times New Roman" w:hAnsi="Times New Roman" w:cs="Times New Roman"/>
                <w:b/>
                <w:sz w:val="24"/>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398" w:type="pct"/>
            <w:vMerge w:val="restart"/>
            <w:tcBorders>
              <w:tl2br w:val="nil"/>
              <w:tr2bl w:val="nil"/>
            </w:tcBorders>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大</w:t>
            </w:r>
          </w:p>
          <w:p>
            <w:pPr>
              <w:jc w:val="center"/>
              <w:rPr>
                <w:rFonts w:hint="default" w:ascii="Times New Roman" w:hAnsi="Times New Roman" w:cs="Times New Roman"/>
                <w:b/>
                <w:sz w:val="24"/>
              </w:rPr>
            </w:pPr>
            <w:r>
              <w:rPr>
                <w:rFonts w:hint="default" w:ascii="Times New Roman" w:hAnsi="Times New Roman" w:cs="Times New Roman"/>
                <w:b/>
                <w:sz w:val="24"/>
              </w:rPr>
              <w:t>气</w:t>
            </w:r>
          </w:p>
          <w:p>
            <w:pPr>
              <w:jc w:val="center"/>
              <w:rPr>
                <w:rFonts w:hint="default" w:ascii="Times New Roman" w:hAnsi="Times New Roman" w:cs="Times New Roman"/>
                <w:b/>
                <w:sz w:val="24"/>
              </w:rPr>
            </w:pPr>
            <w:r>
              <w:rPr>
                <w:rFonts w:hint="default" w:ascii="Times New Roman" w:hAnsi="Times New Roman" w:cs="Times New Roman"/>
                <w:b/>
                <w:sz w:val="24"/>
              </w:rPr>
              <w:t>污</w:t>
            </w:r>
          </w:p>
          <w:p>
            <w:pPr>
              <w:jc w:val="center"/>
              <w:rPr>
                <w:rFonts w:hint="default" w:ascii="Times New Roman" w:hAnsi="Times New Roman" w:cs="Times New Roman"/>
                <w:b/>
                <w:sz w:val="24"/>
              </w:rPr>
            </w:pPr>
            <w:r>
              <w:rPr>
                <w:rFonts w:hint="default" w:ascii="Times New Roman" w:hAnsi="Times New Roman" w:cs="Times New Roman"/>
                <w:b/>
                <w:sz w:val="24"/>
              </w:rPr>
              <w:t>染</w:t>
            </w:r>
          </w:p>
          <w:p>
            <w:pPr>
              <w:jc w:val="center"/>
              <w:rPr>
                <w:rFonts w:hint="default" w:ascii="Times New Roman" w:hAnsi="Times New Roman" w:cs="Times New Roman"/>
                <w:b/>
                <w:sz w:val="24"/>
              </w:rPr>
            </w:pPr>
            <w:r>
              <w:rPr>
                <w:rFonts w:hint="default" w:ascii="Times New Roman" w:hAnsi="Times New Roman" w:cs="Times New Roman"/>
                <w:b/>
                <w:sz w:val="24"/>
              </w:rPr>
              <w:t>物</w:t>
            </w:r>
          </w:p>
        </w:tc>
        <w:tc>
          <w:tcPr>
            <w:tcW w:w="625" w:type="pct"/>
            <w:vMerge w:val="restart"/>
            <w:tcBorders>
              <w:tl2br w:val="nil"/>
              <w:tr2bl w:val="nil"/>
            </w:tcBorders>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rPr>
              <w:t>原料卸料</w:t>
            </w:r>
            <w:r>
              <w:rPr>
                <w:rFonts w:hint="eastAsia" w:cs="Times New Roman"/>
                <w:color w:val="000000"/>
                <w:sz w:val="24"/>
                <w:lang w:val="en-US" w:eastAsia="zh-CN"/>
              </w:rPr>
              <w:t>以及</w:t>
            </w:r>
            <w:r>
              <w:rPr>
                <w:rFonts w:hint="default" w:ascii="Times New Roman" w:hAnsi="Times New Roman" w:cs="Times New Roman"/>
                <w:color w:val="000000"/>
                <w:sz w:val="24"/>
              </w:rPr>
              <w:t>配料混料、投料时产生的</w:t>
            </w:r>
            <w:r>
              <w:rPr>
                <w:rFonts w:hint="eastAsia" w:cs="Times New Roman"/>
                <w:color w:val="000000"/>
                <w:sz w:val="24"/>
                <w:lang w:val="en-US" w:eastAsia="zh-CN"/>
              </w:rPr>
              <w:t>粉</w:t>
            </w:r>
            <w:r>
              <w:rPr>
                <w:rFonts w:hint="default" w:ascii="Times New Roman" w:hAnsi="Times New Roman" w:cs="Times New Roman"/>
                <w:color w:val="000000"/>
                <w:sz w:val="24"/>
              </w:rPr>
              <w:t>尘</w:t>
            </w:r>
            <w:r>
              <w:rPr>
                <w:rFonts w:hint="eastAsia" w:cs="Times New Roman"/>
                <w:color w:val="000000"/>
                <w:sz w:val="24"/>
                <w:lang w:val="en-US" w:eastAsia="zh-CN"/>
              </w:rPr>
              <w:t>G1</w:t>
            </w:r>
          </w:p>
        </w:tc>
        <w:tc>
          <w:tcPr>
            <w:tcW w:w="530" w:type="pct"/>
            <w:vMerge w:val="restart"/>
            <w:tcBorders>
              <w:tl2br w:val="nil"/>
              <w:tr2bl w:val="nil"/>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配料混料、投料时产生的</w:t>
            </w:r>
            <w:r>
              <w:rPr>
                <w:rFonts w:hint="eastAsia" w:cs="Times New Roman"/>
                <w:color w:val="000000"/>
                <w:sz w:val="24"/>
                <w:lang w:val="en-US" w:eastAsia="zh-CN"/>
              </w:rPr>
              <w:t>粉</w:t>
            </w:r>
            <w:r>
              <w:rPr>
                <w:rFonts w:hint="default" w:ascii="Times New Roman" w:hAnsi="Times New Roman" w:cs="Times New Roman"/>
                <w:color w:val="000000"/>
                <w:sz w:val="24"/>
              </w:rPr>
              <w:t>尘</w:t>
            </w:r>
          </w:p>
        </w:tc>
        <w:tc>
          <w:tcPr>
            <w:tcW w:w="333" w:type="pct"/>
            <w:vMerge w:val="restart"/>
            <w:tcBorders>
              <w:tl2br w:val="nil"/>
              <w:tr2bl w:val="nil"/>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粉尘</w:t>
            </w:r>
          </w:p>
        </w:tc>
        <w:tc>
          <w:tcPr>
            <w:tcW w:w="491" w:type="pct"/>
            <w:tcBorders>
              <w:tl2br w:val="nil"/>
              <w:tr2bl w:val="nil"/>
            </w:tcBorders>
            <w:noWrap w:val="0"/>
            <w:vAlign w:val="center"/>
          </w:tcPr>
          <w:p>
            <w:pPr>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无组织</w:t>
            </w:r>
          </w:p>
        </w:tc>
        <w:tc>
          <w:tcPr>
            <w:tcW w:w="1277" w:type="pct"/>
            <w:tcBorders>
              <w:tl2br w:val="nil"/>
              <w:tr2bl w:val="nil"/>
            </w:tcBorders>
            <w:noWrap w:val="0"/>
            <w:vAlign w:val="center"/>
          </w:tcPr>
          <w:p>
            <w:pPr>
              <w:jc w:val="center"/>
              <w:rPr>
                <w:rFonts w:hint="default" w:ascii="Times New Roman" w:hAnsi="Times New Roman" w:cs="Times New Roman"/>
                <w:sz w:val="24"/>
              </w:rPr>
            </w:pPr>
            <w:r>
              <w:rPr>
                <w:rFonts w:hint="eastAsia" w:cs="Times New Roman"/>
                <w:sz w:val="24"/>
                <w:lang w:val="en-US" w:eastAsia="zh-CN"/>
              </w:rPr>
              <w:t>0.09</w:t>
            </w:r>
            <w:r>
              <w:rPr>
                <w:rFonts w:hint="default" w:ascii="Times New Roman" w:hAnsi="Times New Roman" w:cs="Times New Roman"/>
                <w:sz w:val="24"/>
              </w:rPr>
              <w:t>t/a</w:t>
            </w:r>
          </w:p>
        </w:tc>
        <w:tc>
          <w:tcPr>
            <w:tcW w:w="1344" w:type="pct"/>
            <w:tcBorders>
              <w:tl2br w:val="nil"/>
              <w:tr2bl w:val="nil"/>
            </w:tcBorders>
            <w:noWrap w:val="0"/>
            <w:vAlign w:val="center"/>
          </w:tcPr>
          <w:p>
            <w:pPr>
              <w:jc w:val="center"/>
              <w:rPr>
                <w:rFonts w:hint="default" w:ascii="Times New Roman" w:hAnsi="Times New Roman" w:cs="Times New Roman"/>
                <w:sz w:val="24"/>
              </w:rPr>
            </w:pPr>
            <w:r>
              <w:rPr>
                <w:rFonts w:hint="eastAsia" w:cs="Times New Roman"/>
                <w:sz w:val="24"/>
                <w:lang w:val="en-US" w:eastAsia="zh-CN"/>
              </w:rPr>
              <w:t>0.009</w:t>
            </w:r>
            <w:r>
              <w:rPr>
                <w:rFonts w:hint="default" w:ascii="Times New Roman" w:hAnsi="Times New Roman" w:cs="Times New Roman"/>
                <w:sz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398" w:type="pct"/>
            <w:vMerge w:val="continue"/>
            <w:tcBorders>
              <w:tl2br w:val="nil"/>
              <w:tr2bl w:val="nil"/>
            </w:tcBorders>
            <w:noWrap w:val="0"/>
            <w:vAlign w:val="center"/>
          </w:tcPr>
          <w:p>
            <w:pPr>
              <w:jc w:val="center"/>
            </w:pPr>
          </w:p>
        </w:tc>
        <w:tc>
          <w:tcPr>
            <w:tcW w:w="625" w:type="pct"/>
            <w:vMerge w:val="continue"/>
            <w:tcBorders>
              <w:tl2br w:val="nil"/>
              <w:tr2bl w:val="nil"/>
            </w:tcBorders>
            <w:noWrap w:val="0"/>
            <w:vAlign w:val="center"/>
          </w:tcPr>
          <w:p>
            <w:pPr>
              <w:jc w:val="center"/>
            </w:pPr>
          </w:p>
        </w:tc>
        <w:tc>
          <w:tcPr>
            <w:tcW w:w="530" w:type="pct"/>
            <w:vMerge w:val="continue"/>
            <w:tcBorders>
              <w:tl2br w:val="nil"/>
              <w:tr2bl w:val="nil"/>
            </w:tcBorders>
            <w:noWrap w:val="0"/>
            <w:vAlign w:val="center"/>
          </w:tcPr>
          <w:p>
            <w:pPr>
              <w:jc w:val="center"/>
            </w:pPr>
          </w:p>
        </w:tc>
        <w:tc>
          <w:tcPr>
            <w:tcW w:w="333" w:type="pct"/>
            <w:vMerge w:val="continue"/>
            <w:tcBorders>
              <w:tl2br w:val="nil"/>
              <w:tr2bl w:val="nil"/>
            </w:tcBorders>
            <w:noWrap w:val="0"/>
            <w:vAlign w:val="center"/>
          </w:tcPr>
          <w:p>
            <w:pPr>
              <w:jc w:val="center"/>
            </w:pPr>
          </w:p>
        </w:tc>
        <w:tc>
          <w:tcPr>
            <w:tcW w:w="491" w:type="pct"/>
            <w:tcBorders>
              <w:tl2br w:val="nil"/>
              <w:tr2bl w:val="nil"/>
            </w:tcBorders>
            <w:noWrap w:val="0"/>
            <w:vAlign w:val="center"/>
          </w:tcPr>
          <w:p>
            <w:pPr>
              <w:jc w:val="center"/>
              <w:rPr>
                <w:rFonts w:hint="eastAsia" w:eastAsia="宋体"/>
                <w:lang w:val="en-US" w:eastAsia="zh-CN"/>
              </w:rPr>
            </w:pPr>
            <w:r>
              <w:rPr>
                <w:rFonts w:hint="eastAsia"/>
                <w:lang w:val="en-US" w:eastAsia="zh-CN"/>
              </w:rPr>
              <w:t>有组织</w:t>
            </w:r>
          </w:p>
        </w:tc>
        <w:tc>
          <w:tcPr>
            <w:tcW w:w="1277" w:type="pct"/>
            <w:tcBorders>
              <w:tl2br w:val="nil"/>
              <w:tr2bl w:val="nil"/>
            </w:tcBorders>
            <w:noWrap w:val="0"/>
            <w:vAlign w:val="center"/>
          </w:tcPr>
          <w:p>
            <w:pPr>
              <w:jc w:val="center"/>
              <w:rPr>
                <w:rFonts w:hint="default" w:ascii="Times New Roman" w:hAnsi="Times New Roman" w:cs="Times New Roman"/>
                <w:sz w:val="24"/>
                <w:vertAlign w:val="baseline"/>
                <w:lang w:val="en-US"/>
              </w:rPr>
            </w:pPr>
            <w:r>
              <w:rPr>
                <w:rFonts w:hint="eastAsia" w:cs="Times New Roman"/>
                <w:color w:val="auto"/>
                <w:sz w:val="24"/>
                <w:szCs w:val="24"/>
                <w:lang w:val="en-US" w:eastAsia="zh-CN"/>
              </w:rPr>
              <w:t>15.33</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vertAlign w:val="baseline"/>
                <w:lang w:val="en-US" w:eastAsia="zh-CN"/>
              </w:rPr>
              <w:t>，</w:t>
            </w:r>
            <w:r>
              <w:rPr>
                <w:rFonts w:hint="eastAsia" w:cs="Times New Roman"/>
                <w:color w:val="auto"/>
                <w:sz w:val="24"/>
                <w:szCs w:val="24"/>
                <w:vertAlign w:val="baseline"/>
                <w:lang w:val="en-US" w:eastAsia="zh-CN"/>
              </w:rPr>
              <w:t>1.68</w:t>
            </w:r>
            <w:r>
              <w:rPr>
                <w:rFonts w:hint="eastAsia" w:ascii="Times New Roman" w:hAnsi="Times New Roman" w:cs="Times New Roman"/>
                <w:color w:val="auto"/>
                <w:sz w:val="24"/>
                <w:szCs w:val="24"/>
                <w:vertAlign w:val="baseline"/>
                <w:lang w:val="en-US" w:eastAsia="zh-CN"/>
              </w:rPr>
              <w:t>t/a</w:t>
            </w:r>
          </w:p>
        </w:tc>
        <w:tc>
          <w:tcPr>
            <w:tcW w:w="1344" w:type="pct"/>
            <w:tcBorders>
              <w:tl2br w:val="nil"/>
              <w:tr2bl w:val="nil"/>
            </w:tcBorders>
            <w:noWrap w:val="0"/>
            <w:vAlign w:val="center"/>
          </w:tcPr>
          <w:p>
            <w:pPr>
              <w:jc w:val="center"/>
              <w:rPr>
                <w:rFonts w:hint="default" w:ascii="Times New Roman" w:hAnsi="Times New Roman" w:cs="Times New Roman"/>
                <w:sz w:val="24"/>
              </w:rPr>
            </w:pPr>
            <w:r>
              <w:rPr>
                <w:rFonts w:hint="eastAsia" w:ascii="Times New Roman" w:hAnsi="Times New Roman" w:cs="Times New Roman"/>
                <w:color w:val="auto"/>
                <w:sz w:val="24"/>
                <w:szCs w:val="24"/>
                <w:lang w:val="en-US" w:eastAsia="zh-CN"/>
              </w:rPr>
              <w:t>0.</w:t>
            </w:r>
            <w:r>
              <w:rPr>
                <w:rFonts w:hint="eastAsia" w:cs="Times New Roman"/>
                <w:color w:val="auto"/>
                <w:sz w:val="24"/>
                <w:szCs w:val="24"/>
                <w:lang w:val="en-US" w:eastAsia="zh-CN"/>
              </w:rPr>
              <w:t>13</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eastAsia" w:ascii="Times New Roman" w:hAnsi="Times New Roman" w:cs="Times New Roman"/>
                <w:color w:val="auto"/>
                <w:sz w:val="24"/>
                <w:szCs w:val="24"/>
                <w:vertAlign w:val="baseline"/>
                <w:lang w:val="en-US" w:eastAsia="zh-CN"/>
              </w:rPr>
              <w:t>，0.</w:t>
            </w:r>
            <w:r>
              <w:rPr>
                <w:rFonts w:hint="eastAsia" w:cs="Times New Roman"/>
                <w:color w:val="auto"/>
                <w:sz w:val="24"/>
                <w:szCs w:val="24"/>
                <w:vertAlign w:val="baseline"/>
                <w:lang w:val="en-US" w:eastAsia="zh-CN"/>
              </w:rPr>
              <w:t>0168</w:t>
            </w:r>
            <w:r>
              <w:rPr>
                <w:rFonts w:hint="eastAsia" w:ascii="Times New Roman" w:hAnsi="Times New Roman" w:cs="Times New Roman"/>
                <w:color w:val="auto"/>
                <w:sz w:val="24"/>
                <w:szCs w:val="24"/>
                <w:vertAlign w:val="baseli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19"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sz w:val="24"/>
              </w:rPr>
            </w:pPr>
          </w:p>
        </w:tc>
        <w:tc>
          <w:tcPr>
            <w:tcW w:w="625" w:type="pct"/>
            <w:vMerge w:val="continue"/>
            <w:tcBorders>
              <w:tl2br w:val="nil"/>
              <w:tr2bl w:val="nil"/>
            </w:tcBorders>
            <w:noWrap w:val="0"/>
            <w:vAlign w:val="center"/>
          </w:tcPr>
          <w:p>
            <w:pPr>
              <w:jc w:val="center"/>
              <w:rPr>
                <w:rFonts w:hint="default" w:ascii="Times New Roman" w:hAnsi="Times New Roman" w:cs="Times New Roman"/>
                <w:sz w:val="24"/>
              </w:rPr>
            </w:pPr>
          </w:p>
        </w:tc>
        <w:tc>
          <w:tcPr>
            <w:tcW w:w="530" w:type="pct"/>
            <w:tcBorders>
              <w:tl2br w:val="nil"/>
              <w:tr2bl w:val="nil"/>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原料卸料</w:t>
            </w:r>
            <w:r>
              <w:rPr>
                <w:rFonts w:hint="eastAsia" w:cs="Times New Roman"/>
                <w:sz w:val="24"/>
                <w:lang w:val="en-US" w:eastAsia="zh-CN"/>
              </w:rPr>
              <w:t>粉</w:t>
            </w:r>
            <w:r>
              <w:rPr>
                <w:rFonts w:hint="default" w:ascii="Times New Roman" w:hAnsi="Times New Roman" w:cs="Times New Roman"/>
                <w:sz w:val="24"/>
              </w:rPr>
              <w:t>尘</w:t>
            </w:r>
          </w:p>
        </w:tc>
        <w:tc>
          <w:tcPr>
            <w:tcW w:w="333" w:type="pct"/>
            <w:vMerge w:val="continue"/>
            <w:tcBorders>
              <w:tl2br w:val="nil"/>
              <w:tr2bl w:val="nil"/>
            </w:tcBorders>
            <w:noWrap w:val="0"/>
            <w:vAlign w:val="center"/>
          </w:tcPr>
          <w:p>
            <w:pPr>
              <w:jc w:val="center"/>
              <w:rPr>
                <w:rFonts w:hint="default" w:ascii="Times New Roman" w:hAnsi="Times New Roman" w:cs="Times New Roman"/>
                <w:sz w:val="24"/>
              </w:rPr>
            </w:pPr>
          </w:p>
        </w:tc>
        <w:tc>
          <w:tcPr>
            <w:tcW w:w="491" w:type="pct"/>
            <w:tcBorders>
              <w:tl2br w:val="nil"/>
              <w:tr2bl w:val="nil"/>
            </w:tcBorders>
            <w:noWrap w:val="0"/>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无组织</w:t>
            </w:r>
          </w:p>
        </w:tc>
        <w:tc>
          <w:tcPr>
            <w:tcW w:w="1277" w:type="pct"/>
            <w:tcBorders>
              <w:tl2br w:val="nil"/>
              <w:tr2bl w:val="nil"/>
            </w:tcBorders>
            <w:noWrap w:val="0"/>
            <w:vAlign w:val="center"/>
          </w:tcPr>
          <w:p>
            <w:pPr>
              <w:jc w:val="center"/>
              <w:rPr>
                <w:rFonts w:hint="default" w:ascii="Times New Roman" w:hAnsi="Times New Roman" w:cs="Times New Roman"/>
                <w:sz w:val="24"/>
              </w:rPr>
            </w:pPr>
            <w:r>
              <w:rPr>
                <w:rFonts w:hint="eastAsia" w:cs="Times New Roman"/>
                <w:sz w:val="24"/>
                <w:lang w:val="en-US" w:eastAsia="zh-CN"/>
              </w:rPr>
              <w:t>0.118</w:t>
            </w:r>
            <w:r>
              <w:rPr>
                <w:rFonts w:hint="eastAsia" w:ascii="Times New Roman" w:hAnsi="Times New Roman" w:cs="Times New Roman"/>
                <w:color w:val="auto"/>
                <w:sz w:val="24"/>
                <w:szCs w:val="24"/>
                <w:vertAlign w:val="baseline"/>
                <w:lang w:val="en-US" w:eastAsia="zh-CN"/>
              </w:rPr>
              <w:t>t/a</w:t>
            </w:r>
          </w:p>
        </w:tc>
        <w:tc>
          <w:tcPr>
            <w:tcW w:w="1344" w:type="pct"/>
            <w:tcBorders>
              <w:tl2br w:val="nil"/>
              <w:tr2bl w:val="nil"/>
            </w:tcBorders>
            <w:noWrap w:val="0"/>
            <w:vAlign w:val="center"/>
          </w:tcPr>
          <w:p>
            <w:pPr>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0.0</w:t>
            </w:r>
            <w:r>
              <w:rPr>
                <w:rFonts w:hint="eastAsia" w:cs="Times New Roman"/>
                <w:sz w:val="24"/>
                <w:lang w:val="en-US" w:eastAsia="zh-CN"/>
              </w:rPr>
              <w:t>118</w:t>
            </w:r>
            <w:r>
              <w:rPr>
                <w:rFonts w:hint="eastAsia" w:ascii="Times New Roman" w:hAnsi="Times New Roman" w:cs="Times New Roman"/>
                <w:sz w:val="24"/>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81"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sz w:val="24"/>
              </w:rPr>
            </w:pPr>
          </w:p>
        </w:tc>
        <w:tc>
          <w:tcPr>
            <w:tcW w:w="1155" w:type="pct"/>
            <w:gridSpan w:val="2"/>
            <w:tcBorders>
              <w:tl2br w:val="nil"/>
              <w:tr2bl w:val="nil"/>
            </w:tcBorders>
            <w:noWrap w:val="0"/>
            <w:vAlign w:val="center"/>
          </w:tcPr>
          <w:p>
            <w:pPr>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道路扬尘</w:t>
            </w:r>
          </w:p>
        </w:tc>
        <w:tc>
          <w:tcPr>
            <w:tcW w:w="333" w:type="pct"/>
            <w:tcBorders>
              <w:tl2br w:val="nil"/>
              <w:tr2bl w:val="nil"/>
            </w:tcBorders>
            <w:noWrap w:val="0"/>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粉尘</w:t>
            </w:r>
          </w:p>
        </w:tc>
        <w:tc>
          <w:tcPr>
            <w:tcW w:w="491" w:type="pct"/>
            <w:tcBorders>
              <w:tl2br w:val="nil"/>
              <w:tr2bl w:val="nil"/>
            </w:tcBorders>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无组织</w:t>
            </w:r>
          </w:p>
        </w:tc>
        <w:tc>
          <w:tcPr>
            <w:tcW w:w="1277" w:type="pct"/>
            <w:tcBorders>
              <w:tl2br w:val="nil"/>
              <w:tr2bl w:val="nil"/>
            </w:tcBorders>
            <w:noWrap w:val="0"/>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w:t>
            </w:r>
          </w:p>
        </w:tc>
        <w:tc>
          <w:tcPr>
            <w:tcW w:w="1344" w:type="pct"/>
            <w:tcBorders>
              <w:tl2br w:val="nil"/>
              <w:tr2bl w:val="nil"/>
            </w:tcBorders>
            <w:noWrap w:val="0"/>
            <w:vAlign w:val="center"/>
          </w:tcPr>
          <w:p>
            <w:pPr>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58"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vMerge w:val="restart"/>
            <w:tcBorders>
              <w:tl2br w:val="nil"/>
              <w:tr2bl w:val="nil"/>
            </w:tcBorders>
            <w:noWrap w:val="0"/>
            <w:vAlign w:val="center"/>
          </w:tcPr>
          <w:p>
            <w:pPr>
              <w:jc w:val="center"/>
              <w:rPr>
                <w:rFonts w:hint="default" w:ascii="Times New Roman" w:hAnsi="Times New Roman" w:cs="Times New Roman"/>
                <w:color w:val="000000"/>
                <w:sz w:val="24"/>
              </w:rPr>
            </w:pPr>
            <w:r>
              <w:rPr>
                <w:rFonts w:hint="eastAsia" w:cs="Times New Roman"/>
                <w:color w:val="000000"/>
                <w:sz w:val="24"/>
                <w:lang w:val="en-US" w:eastAsia="zh-CN"/>
              </w:rPr>
              <w:t>混合废气（</w:t>
            </w:r>
            <w:r>
              <w:rPr>
                <w:rFonts w:hint="eastAsia" w:ascii="Times New Roman" w:hAnsi="Times New Roman" w:cs="Times New Roman"/>
                <w:color w:val="000000"/>
                <w:sz w:val="24"/>
                <w:lang w:val="en-US" w:eastAsia="zh-CN"/>
              </w:rPr>
              <w:t>天然气高温熔化炉</w:t>
            </w:r>
            <w:r>
              <w:rPr>
                <w:rFonts w:hint="default" w:ascii="Times New Roman" w:hAnsi="Times New Roman" w:cs="Times New Roman"/>
                <w:color w:val="000000"/>
                <w:sz w:val="24"/>
              </w:rPr>
              <w:t>废气</w:t>
            </w:r>
            <w:r>
              <w:rPr>
                <w:rFonts w:hint="eastAsia" w:cs="Times New Roman"/>
                <w:color w:val="000000"/>
                <w:sz w:val="24"/>
                <w:lang w:val="en-US" w:eastAsia="zh-CN"/>
              </w:rPr>
              <w:t>G2和</w:t>
            </w:r>
            <w:r>
              <w:rPr>
                <w:rFonts w:hint="default" w:ascii="Times New Roman" w:hAnsi="Times New Roman" w:cs="Times New Roman"/>
                <w:color w:val="000000"/>
                <w:sz w:val="24"/>
              </w:rPr>
              <w:t>固化、冷却废气</w:t>
            </w:r>
            <w:r>
              <w:rPr>
                <w:rFonts w:hint="eastAsia" w:cs="Times New Roman"/>
                <w:color w:val="000000"/>
                <w:sz w:val="24"/>
                <w:lang w:val="en-US" w:eastAsia="zh-CN"/>
              </w:rPr>
              <w:t>G4）</w:t>
            </w:r>
          </w:p>
        </w:tc>
        <w:tc>
          <w:tcPr>
            <w:tcW w:w="824" w:type="pct"/>
            <w:gridSpan w:val="2"/>
            <w:tcBorders>
              <w:tl2br w:val="nil"/>
              <w:tr2bl w:val="nil"/>
            </w:tcBorders>
            <w:noWrap w:val="0"/>
            <w:vAlign w:val="center"/>
          </w:tcPr>
          <w:p>
            <w:pPr>
              <w:jc w:val="center"/>
              <w:rPr>
                <w:rFonts w:hint="default" w:ascii="Times New Roman" w:hAnsi="Times New Roman" w:cs="Times New Roman"/>
                <w:snapToGrid w:val="0"/>
                <w:sz w:val="24"/>
              </w:rPr>
            </w:pPr>
            <w:r>
              <w:rPr>
                <w:rFonts w:hint="default" w:ascii="Times New Roman" w:hAnsi="Times New Roman" w:cs="Times New Roman"/>
                <w:snapToGrid w:val="0"/>
                <w:sz w:val="24"/>
              </w:rPr>
              <w:t>烟尘</w:t>
            </w:r>
          </w:p>
        </w:tc>
        <w:tc>
          <w:tcPr>
            <w:tcW w:w="1277" w:type="pct"/>
            <w:tcBorders>
              <w:tl2br w:val="nil"/>
              <w:tr2bl w:val="nil"/>
            </w:tcBorders>
            <w:noWrap w:val="0"/>
            <w:vAlign w:val="center"/>
          </w:tcPr>
          <w:p>
            <w:pPr>
              <w:jc w:val="center"/>
              <w:rPr>
                <w:rFonts w:hint="default" w:ascii="Times New Roman" w:hAnsi="Times New Roman" w:cs="Times New Roman"/>
                <w:sz w:val="24"/>
              </w:rPr>
            </w:pPr>
            <w:r>
              <w:rPr>
                <w:rFonts w:hint="eastAsia" w:cs="Times New Roman"/>
                <w:sz w:val="24"/>
                <w:lang w:val="en-US" w:eastAsia="zh-CN"/>
              </w:rPr>
              <w:t>100</w:t>
            </w:r>
            <w:r>
              <w:rPr>
                <w:rFonts w:hint="default" w:ascii="Times New Roman" w:hAnsi="Times New Roman" w:cs="Times New Roman"/>
                <w:sz w:val="24"/>
              </w:rPr>
              <w:t>mg/m</w:t>
            </w:r>
            <w:r>
              <w:rPr>
                <w:rFonts w:hint="default" w:ascii="Times New Roman" w:hAnsi="Times New Roman" w:cs="Times New Roman"/>
                <w:sz w:val="24"/>
                <w:vertAlign w:val="superscript"/>
              </w:rPr>
              <w:t>3</w:t>
            </w:r>
            <w:r>
              <w:rPr>
                <w:rFonts w:hint="default" w:ascii="Times New Roman" w:hAnsi="Times New Roman" w:cs="Times New Roman"/>
                <w:sz w:val="24"/>
              </w:rPr>
              <w:t>，</w:t>
            </w:r>
            <w:r>
              <w:rPr>
                <w:rFonts w:hint="eastAsia" w:ascii="Times New Roman" w:hAnsi="Times New Roman" w:cs="Times New Roman"/>
                <w:sz w:val="24"/>
                <w:lang w:val="en-US" w:eastAsia="zh-CN"/>
              </w:rPr>
              <w:t>14.</w:t>
            </w:r>
            <w:r>
              <w:rPr>
                <w:rFonts w:hint="eastAsia" w:cs="Times New Roman"/>
                <w:sz w:val="24"/>
                <w:lang w:val="en-US" w:eastAsia="zh-CN"/>
              </w:rPr>
              <w:t>36</w:t>
            </w:r>
            <w:r>
              <w:rPr>
                <w:rFonts w:hint="default" w:ascii="Times New Roman" w:hAnsi="Times New Roman" w:cs="Times New Roman"/>
                <w:sz w:val="24"/>
              </w:rPr>
              <w:t>t/a</w:t>
            </w:r>
          </w:p>
        </w:tc>
        <w:tc>
          <w:tcPr>
            <w:tcW w:w="1344" w:type="pct"/>
            <w:tcBorders>
              <w:tl2br w:val="nil"/>
              <w:tr2bl w:val="nil"/>
            </w:tcBorders>
            <w:noWrap w:val="0"/>
            <w:vAlign w:val="center"/>
          </w:tcPr>
          <w:p>
            <w:pPr>
              <w:jc w:val="center"/>
              <w:rPr>
                <w:rFonts w:hint="default" w:ascii="Times New Roman" w:hAnsi="Times New Roman" w:cs="Times New Roman"/>
                <w:sz w:val="24"/>
              </w:rPr>
            </w:pPr>
            <w:r>
              <w:rPr>
                <w:rFonts w:hint="eastAsia" w:cs="Times New Roman"/>
                <w:sz w:val="24"/>
                <w:lang w:val="en-US" w:eastAsia="zh-CN"/>
              </w:rPr>
              <w:t>0.3</w:t>
            </w:r>
            <w:r>
              <w:rPr>
                <w:rFonts w:hint="default" w:ascii="Times New Roman" w:hAnsi="Times New Roman" w:cs="Times New Roman"/>
                <w:sz w:val="24"/>
              </w:rPr>
              <w:t>mg/m</w:t>
            </w:r>
            <w:r>
              <w:rPr>
                <w:rFonts w:hint="default" w:ascii="Times New Roman" w:hAnsi="Times New Roman" w:cs="Times New Roman"/>
                <w:sz w:val="24"/>
                <w:vertAlign w:val="superscript"/>
              </w:rPr>
              <w:t>3</w:t>
            </w:r>
            <w:r>
              <w:rPr>
                <w:rFonts w:hint="default" w:ascii="Times New Roman" w:hAnsi="Times New Roman" w:cs="Times New Roman"/>
                <w:sz w:val="24"/>
              </w:rPr>
              <w:t>，</w:t>
            </w:r>
            <w:r>
              <w:rPr>
                <w:rFonts w:hint="eastAsia" w:ascii="Times New Roman" w:hAnsi="Times New Roman" w:cs="Times New Roman"/>
                <w:sz w:val="24"/>
                <w:lang w:val="en-US" w:eastAsia="zh-CN"/>
              </w:rPr>
              <w:t>0.0</w:t>
            </w:r>
            <w:r>
              <w:rPr>
                <w:rFonts w:hint="eastAsia" w:cs="Times New Roman"/>
                <w:sz w:val="24"/>
                <w:lang w:val="en-US" w:eastAsia="zh-CN"/>
              </w:rPr>
              <w:t>43</w:t>
            </w:r>
            <w:r>
              <w:rPr>
                <w:rFonts w:hint="default" w:ascii="Times New Roman" w:hAnsi="Times New Roman" w:cs="Times New Roman"/>
                <w:sz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07"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vMerge w:val="continue"/>
            <w:tcBorders>
              <w:tl2br w:val="nil"/>
              <w:tr2bl w:val="nil"/>
            </w:tcBorders>
            <w:noWrap w:val="0"/>
            <w:vAlign w:val="center"/>
          </w:tcPr>
          <w:p>
            <w:pPr>
              <w:jc w:val="center"/>
              <w:rPr>
                <w:rFonts w:hint="default" w:ascii="Times New Roman" w:hAnsi="Times New Roman" w:cs="Times New Roman"/>
                <w:color w:val="000000"/>
                <w:sz w:val="24"/>
              </w:rPr>
            </w:pPr>
          </w:p>
        </w:tc>
        <w:tc>
          <w:tcPr>
            <w:tcW w:w="824" w:type="pct"/>
            <w:gridSpan w:val="2"/>
            <w:tcBorders>
              <w:tl2br w:val="nil"/>
              <w:tr2bl w:val="nil"/>
            </w:tcBorders>
            <w:noWrap w:val="0"/>
            <w:vAlign w:val="center"/>
          </w:tcPr>
          <w:p>
            <w:pPr>
              <w:jc w:val="center"/>
              <w:rPr>
                <w:rFonts w:hint="default" w:ascii="Times New Roman" w:hAnsi="Times New Roman" w:cs="Times New Roman"/>
                <w:snapToGrid w:val="0"/>
                <w:sz w:val="24"/>
              </w:rPr>
            </w:pPr>
            <w:r>
              <w:rPr>
                <w:rFonts w:hint="default" w:ascii="Times New Roman" w:hAnsi="Times New Roman" w:cs="Times New Roman"/>
                <w:snapToGrid w:val="0"/>
                <w:sz w:val="24"/>
              </w:rPr>
              <w:t>SO</w:t>
            </w:r>
            <w:r>
              <w:rPr>
                <w:rFonts w:hint="default" w:ascii="Times New Roman" w:hAnsi="Times New Roman" w:cs="Times New Roman"/>
                <w:snapToGrid w:val="0"/>
                <w:sz w:val="24"/>
                <w:vertAlign w:val="subscript"/>
              </w:rPr>
              <w:t>2</w:t>
            </w:r>
          </w:p>
        </w:tc>
        <w:tc>
          <w:tcPr>
            <w:tcW w:w="1277" w:type="pct"/>
            <w:tcBorders>
              <w:tl2br w:val="nil"/>
              <w:tr2bl w:val="nil"/>
            </w:tcBorders>
            <w:noWrap w:val="0"/>
            <w:vAlign w:val="center"/>
          </w:tcPr>
          <w:p>
            <w:pPr>
              <w:jc w:val="center"/>
              <w:rPr>
                <w:rFonts w:hint="default" w:ascii="Times New Roman" w:hAnsi="Times New Roman" w:cs="Times New Roman"/>
                <w:sz w:val="24"/>
              </w:rPr>
            </w:pPr>
            <w:r>
              <w:rPr>
                <w:rFonts w:hint="eastAsia" w:cs="Times New Roman"/>
                <w:sz w:val="24"/>
                <w:lang w:val="en-US" w:eastAsia="zh-CN"/>
              </w:rPr>
              <w:t>63.35</w:t>
            </w:r>
            <w:r>
              <w:rPr>
                <w:rFonts w:hint="default" w:ascii="Times New Roman" w:hAnsi="Times New Roman" w:cs="Times New Roman"/>
                <w:sz w:val="24"/>
              </w:rPr>
              <w:t>mg/m</w:t>
            </w:r>
            <w:r>
              <w:rPr>
                <w:rFonts w:hint="default" w:ascii="Times New Roman" w:hAnsi="Times New Roman" w:cs="Times New Roman"/>
                <w:sz w:val="24"/>
                <w:vertAlign w:val="superscript"/>
              </w:rPr>
              <w:t>3</w:t>
            </w:r>
            <w:r>
              <w:rPr>
                <w:rFonts w:hint="default" w:ascii="Times New Roman" w:hAnsi="Times New Roman" w:cs="Times New Roman"/>
                <w:sz w:val="24"/>
              </w:rPr>
              <w:t>，</w:t>
            </w:r>
            <w:r>
              <w:rPr>
                <w:rFonts w:hint="eastAsia" w:ascii="Times New Roman" w:hAnsi="Times New Roman" w:cs="Times New Roman"/>
                <w:sz w:val="24"/>
                <w:lang w:val="en-US" w:eastAsia="zh-CN"/>
              </w:rPr>
              <w:t>9.</w:t>
            </w:r>
            <w:r>
              <w:rPr>
                <w:rFonts w:hint="eastAsia" w:cs="Times New Roman"/>
                <w:sz w:val="24"/>
                <w:lang w:val="en-US" w:eastAsia="zh-CN"/>
              </w:rPr>
              <w:t>1</w:t>
            </w:r>
            <w:r>
              <w:rPr>
                <w:rFonts w:hint="default" w:ascii="Times New Roman" w:hAnsi="Times New Roman" w:cs="Times New Roman"/>
                <w:sz w:val="24"/>
              </w:rPr>
              <w:t>t/a</w:t>
            </w:r>
          </w:p>
        </w:tc>
        <w:tc>
          <w:tcPr>
            <w:tcW w:w="1344" w:type="pct"/>
            <w:tcBorders>
              <w:tl2br w:val="nil"/>
              <w:tr2bl w:val="nil"/>
            </w:tcBorders>
            <w:noWrap w:val="0"/>
            <w:vAlign w:val="center"/>
          </w:tcPr>
          <w:p>
            <w:pPr>
              <w:jc w:val="center"/>
              <w:rPr>
                <w:rFonts w:hint="default" w:ascii="Times New Roman" w:hAnsi="Times New Roman" w:cs="Times New Roman"/>
                <w:sz w:val="24"/>
              </w:rPr>
            </w:pPr>
            <w:r>
              <w:rPr>
                <w:rFonts w:hint="eastAsia" w:cs="Times New Roman"/>
                <w:sz w:val="24"/>
                <w:lang w:val="en-US" w:eastAsia="zh-CN"/>
              </w:rPr>
              <w:t>6.5</w:t>
            </w:r>
            <w:r>
              <w:rPr>
                <w:rFonts w:hint="default" w:ascii="Times New Roman" w:hAnsi="Times New Roman" w:cs="Times New Roman"/>
                <w:sz w:val="24"/>
              </w:rPr>
              <w:t>mg/m</w:t>
            </w:r>
            <w:r>
              <w:rPr>
                <w:rFonts w:hint="default" w:ascii="Times New Roman" w:hAnsi="Times New Roman" w:cs="Times New Roman"/>
                <w:sz w:val="24"/>
                <w:vertAlign w:val="superscript"/>
              </w:rPr>
              <w:t>3</w:t>
            </w:r>
            <w:r>
              <w:rPr>
                <w:rFonts w:hint="default" w:ascii="Times New Roman" w:hAnsi="Times New Roman" w:cs="Times New Roman"/>
                <w:sz w:val="24"/>
              </w:rPr>
              <w:t>，</w:t>
            </w:r>
            <w:r>
              <w:rPr>
                <w:rFonts w:hint="eastAsia" w:ascii="Times New Roman" w:hAnsi="Times New Roman" w:cs="Times New Roman"/>
                <w:sz w:val="24"/>
                <w:lang w:val="en-US" w:eastAsia="zh-CN"/>
              </w:rPr>
              <w:t>0.91</w:t>
            </w:r>
            <w:r>
              <w:rPr>
                <w:rFonts w:hint="default" w:ascii="Times New Roman" w:hAnsi="Times New Roman" w:cs="Times New Roman"/>
                <w:sz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vMerge w:val="continue"/>
            <w:tcBorders>
              <w:tl2br w:val="nil"/>
              <w:tr2bl w:val="nil"/>
            </w:tcBorders>
            <w:noWrap w:val="0"/>
            <w:vAlign w:val="center"/>
          </w:tcPr>
          <w:p>
            <w:pPr>
              <w:jc w:val="center"/>
              <w:rPr>
                <w:rFonts w:hint="default" w:ascii="Times New Roman" w:hAnsi="Times New Roman" w:cs="Times New Roman"/>
                <w:color w:val="000000"/>
                <w:sz w:val="24"/>
              </w:rPr>
            </w:pPr>
          </w:p>
        </w:tc>
        <w:tc>
          <w:tcPr>
            <w:tcW w:w="824" w:type="pct"/>
            <w:gridSpan w:val="2"/>
            <w:tcBorders>
              <w:tl2br w:val="nil"/>
              <w:tr2bl w:val="nil"/>
            </w:tcBorders>
            <w:noWrap w:val="0"/>
            <w:vAlign w:val="center"/>
          </w:tcPr>
          <w:p>
            <w:pPr>
              <w:jc w:val="center"/>
              <w:rPr>
                <w:rFonts w:hint="default" w:ascii="Times New Roman" w:hAnsi="Times New Roman" w:cs="Times New Roman"/>
                <w:snapToGrid w:val="0"/>
                <w:sz w:val="24"/>
              </w:rPr>
            </w:pPr>
            <w:r>
              <w:rPr>
                <w:rFonts w:hint="default" w:ascii="Times New Roman" w:hAnsi="Times New Roman" w:cs="Times New Roman"/>
                <w:snapToGrid w:val="0"/>
                <w:sz w:val="24"/>
              </w:rPr>
              <w:t>NOx</w:t>
            </w:r>
          </w:p>
        </w:tc>
        <w:tc>
          <w:tcPr>
            <w:tcW w:w="1277" w:type="pct"/>
            <w:tcBorders>
              <w:tl2br w:val="nil"/>
              <w:tr2bl w:val="nil"/>
            </w:tcBorders>
            <w:noWrap w:val="0"/>
            <w:vAlign w:val="center"/>
          </w:tcPr>
          <w:p>
            <w:pPr>
              <w:jc w:val="center"/>
              <w:rPr>
                <w:rFonts w:hint="default" w:ascii="Times New Roman" w:hAnsi="Times New Roman" w:cs="Times New Roman"/>
                <w:sz w:val="24"/>
              </w:rPr>
            </w:pPr>
            <w:r>
              <w:rPr>
                <w:rFonts w:hint="eastAsia" w:cs="Times New Roman"/>
                <w:sz w:val="24"/>
                <w:lang w:val="en-US" w:eastAsia="zh-CN"/>
              </w:rPr>
              <w:t>19.7</w:t>
            </w:r>
            <w:r>
              <w:rPr>
                <w:rFonts w:hint="default" w:ascii="Times New Roman" w:hAnsi="Times New Roman" w:cs="Times New Roman"/>
                <w:sz w:val="24"/>
              </w:rPr>
              <w:t>mg/m</w:t>
            </w:r>
            <w:r>
              <w:rPr>
                <w:rFonts w:hint="default" w:ascii="Times New Roman" w:hAnsi="Times New Roman" w:cs="Times New Roman"/>
                <w:sz w:val="24"/>
                <w:vertAlign w:val="superscript"/>
              </w:rPr>
              <w:t>3</w:t>
            </w:r>
            <w:r>
              <w:rPr>
                <w:rFonts w:hint="default" w:ascii="Times New Roman" w:hAnsi="Times New Roman" w:cs="Times New Roman"/>
                <w:sz w:val="24"/>
              </w:rPr>
              <w:t>，</w:t>
            </w:r>
            <w:r>
              <w:rPr>
                <w:rFonts w:hint="eastAsia" w:cs="Times New Roman"/>
                <w:sz w:val="24"/>
                <w:lang w:val="en-US" w:eastAsia="zh-CN"/>
              </w:rPr>
              <w:t>2.865</w:t>
            </w:r>
            <w:r>
              <w:rPr>
                <w:rFonts w:hint="default" w:ascii="Times New Roman" w:hAnsi="Times New Roman" w:cs="Times New Roman"/>
                <w:sz w:val="24"/>
              </w:rPr>
              <w:t>t/a</w:t>
            </w:r>
          </w:p>
        </w:tc>
        <w:tc>
          <w:tcPr>
            <w:tcW w:w="1344" w:type="pct"/>
            <w:tcBorders>
              <w:tl2br w:val="nil"/>
              <w:tr2bl w:val="nil"/>
            </w:tcBorders>
            <w:noWrap w:val="0"/>
            <w:vAlign w:val="center"/>
          </w:tcPr>
          <w:p>
            <w:pPr>
              <w:jc w:val="center"/>
              <w:rPr>
                <w:rFonts w:hint="default" w:ascii="Times New Roman" w:hAnsi="Times New Roman" w:cs="Times New Roman"/>
                <w:sz w:val="24"/>
              </w:rPr>
            </w:pPr>
            <w:r>
              <w:rPr>
                <w:rFonts w:hint="eastAsia" w:cs="Times New Roman"/>
                <w:sz w:val="24"/>
                <w:lang w:val="en-US" w:eastAsia="zh-CN"/>
              </w:rPr>
              <w:t>10</w:t>
            </w:r>
            <w:r>
              <w:rPr>
                <w:rFonts w:hint="default" w:ascii="Times New Roman" w:hAnsi="Times New Roman" w:cs="Times New Roman"/>
                <w:sz w:val="24"/>
              </w:rPr>
              <w:t>mg/m</w:t>
            </w:r>
            <w:r>
              <w:rPr>
                <w:rFonts w:hint="default" w:ascii="Times New Roman" w:hAnsi="Times New Roman" w:cs="Times New Roman"/>
                <w:sz w:val="24"/>
                <w:vertAlign w:val="superscript"/>
              </w:rPr>
              <w:t>3</w:t>
            </w:r>
            <w:r>
              <w:rPr>
                <w:rFonts w:hint="default" w:ascii="Times New Roman" w:hAnsi="Times New Roman" w:cs="Times New Roman"/>
                <w:sz w:val="24"/>
              </w:rPr>
              <w:t>，</w:t>
            </w:r>
            <w:r>
              <w:rPr>
                <w:rFonts w:hint="eastAsia" w:cs="Times New Roman"/>
                <w:sz w:val="24"/>
                <w:lang w:val="en-US" w:eastAsia="zh-CN"/>
              </w:rPr>
              <w:t>1.43</w:t>
            </w:r>
            <w:r>
              <w:rPr>
                <w:rFonts w:hint="default" w:ascii="Times New Roman" w:hAnsi="Times New Roman" w:cs="Times New Roman"/>
                <w:sz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20"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vMerge w:val="restart"/>
            <w:tcBorders>
              <w:tl2br w:val="nil"/>
              <w:tr2bl w:val="nil"/>
            </w:tcBorders>
            <w:noWrap w:val="0"/>
            <w:vAlign w:val="center"/>
          </w:tcPr>
          <w:p>
            <w:pPr>
              <w:jc w:val="center"/>
              <w:rPr>
                <w:rFonts w:hint="default" w:ascii="Times New Roman" w:hAnsi="Times New Roman" w:eastAsia="宋体" w:cs="Times New Roman"/>
                <w:color w:val="000000"/>
                <w:sz w:val="24"/>
                <w:lang w:val="en-US" w:eastAsia="zh-CN"/>
              </w:rPr>
            </w:pPr>
            <w:r>
              <w:rPr>
                <w:rFonts w:hint="default" w:ascii="Times New Roman" w:hAnsi="Times New Roman" w:cs="Times New Roman"/>
                <w:color w:val="000000"/>
                <w:sz w:val="24"/>
              </w:rPr>
              <w:t>成纤</w:t>
            </w:r>
            <w:r>
              <w:rPr>
                <w:rFonts w:hint="eastAsia" w:ascii="Times New Roman" w:hAnsi="Times New Roman" w:cs="Times New Roman"/>
                <w:color w:val="000000"/>
                <w:sz w:val="24"/>
                <w:lang w:eastAsia="zh-CN"/>
              </w:rPr>
              <w:t>、</w:t>
            </w:r>
            <w:r>
              <w:rPr>
                <w:rFonts w:hint="default" w:ascii="Times New Roman" w:hAnsi="Times New Roman" w:cs="Times New Roman"/>
                <w:color w:val="000000"/>
                <w:sz w:val="24"/>
              </w:rPr>
              <w:t>集棉废气</w:t>
            </w:r>
            <w:r>
              <w:rPr>
                <w:rFonts w:hint="eastAsia" w:cs="Times New Roman"/>
                <w:color w:val="000000"/>
                <w:sz w:val="24"/>
                <w:lang w:val="en-US" w:eastAsia="zh-CN"/>
              </w:rPr>
              <w:t>G3</w:t>
            </w:r>
          </w:p>
        </w:tc>
        <w:tc>
          <w:tcPr>
            <w:tcW w:w="333" w:type="pct"/>
            <w:vMerge w:val="restart"/>
            <w:tcBorders>
              <w:tl2br w:val="nil"/>
              <w:tr2bl w:val="nil"/>
            </w:tcBorders>
            <w:noWrap w:val="0"/>
            <w:vAlign w:val="center"/>
          </w:tcPr>
          <w:p>
            <w:pPr>
              <w:jc w:val="center"/>
              <w:rPr>
                <w:rFonts w:hint="default" w:ascii="Times New Roman" w:hAnsi="Times New Roman" w:cs="Times New Roman"/>
                <w:snapToGrid w:val="0"/>
                <w:sz w:val="24"/>
              </w:rPr>
            </w:pPr>
            <w:r>
              <w:rPr>
                <w:rFonts w:hint="default" w:ascii="Times New Roman" w:hAnsi="Times New Roman" w:cs="Times New Roman"/>
                <w:snapToGrid w:val="0"/>
                <w:sz w:val="24"/>
              </w:rPr>
              <w:t>粉尘</w:t>
            </w:r>
          </w:p>
        </w:tc>
        <w:tc>
          <w:tcPr>
            <w:tcW w:w="491" w:type="pct"/>
            <w:tcBorders>
              <w:tl2br w:val="nil"/>
              <w:tr2bl w:val="nil"/>
            </w:tcBorders>
            <w:noWrap w:val="0"/>
            <w:vAlign w:val="center"/>
          </w:tcPr>
          <w:p>
            <w:pPr>
              <w:jc w:val="center"/>
              <w:rPr>
                <w:rFonts w:hint="eastAsia" w:ascii="Times New Roman" w:hAnsi="Times New Roman" w:eastAsia="宋体" w:cs="Times New Roman"/>
                <w:snapToGrid w:val="0"/>
                <w:sz w:val="24"/>
                <w:lang w:val="en-US" w:eastAsia="zh-CN"/>
              </w:rPr>
            </w:pPr>
            <w:r>
              <w:rPr>
                <w:rFonts w:hint="eastAsia" w:ascii="Times New Roman" w:hAnsi="Times New Roman" w:cs="Times New Roman"/>
                <w:snapToGrid w:val="0"/>
                <w:sz w:val="24"/>
                <w:lang w:val="en-US" w:eastAsia="zh-CN"/>
              </w:rPr>
              <w:t>有组织</w:t>
            </w:r>
          </w:p>
        </w:tc>
        <w:tc>
          <w:tcPr>
            <w:tcW w:w="1277" w:type="pct"/>
            <w:tcBorders>
              <w:tl2br w:val="nil"/>
              <w:tr2bl w:val="nil"/>
            </w:tcBorders>
            <w:noWrap w:val="0"/>
            <w:vAlign w:val="center"/>
          </w:tcPr>
          <w:p>
            <w:pPr>
              <w:jc w:val="center"/>
              <w:rPr>
                <w:rFonts w:hint="default" w:ascii="Times New Roman" w:hAnsi="Times New Roman" w:cs="Times New Roman"/>
                <w:sz w:val="24"/>
              </w:rPr>
            </w:pPr>
            <w:r>
              <w:rPr>
                <w:rFonts w:hint="eastAsia" w:ascii="Times New Roman" w:hAnsi="Times New Roman" w:cs="Times New Roman"/>
                <w:sz w:val="24"/>
                <w:lang w:val="en-US" w:eastAsia="zh-CN"/>
              </w:rPr>
              <w:t>550</w:t>
            </w:r>
            <w:r>
              <w:rPr>
                <w:rFonts w:hint="default" w:ascii="Times New Roman" w:hAnsi="Times New Roman" w:cs="Times New Roman"/>
                <w:sz w:val="24"/>
              </w:rPr>
              <w:t>mg/m</w:t>
            </w:r>
            <w:r>
              <w:rPr>
                <w:rFonts w:hint="default" w:ascii="Times New Roman" w:hAnsi="Times New Roman" w:cs="Times New Roman"/>
                <w:sz w:val="24"/>
                <w:vertAlign w:val="superscript"/>
              </w:rPr>
              <w:t>3</w:t>
            </w:r>
            <w:r>
              <w:rPr>
                <w:rFonts w:hint="default" w:ascii="Times New Roman" w:hAnsi="Times New Roman" w:cs="Times New Roman"/>
                <w:sz w:val="24"/>
              </w:rPr>
              <w:t>，</w:t>
            </w:r>
            <w:r>
              <w:rPr>
                <w:rFonts w:hint="eastAsia" w:ascii="Times New Roman" w:hAnsi="Times New Roman" w:cs="Times New Roman"/>
                <w:sz w:val="24"/>
                <w:lang w:val="en-US" w:eastAsia="zh-CN"/>
              </w:rPr>
              <w:t>47.5</w:t>
            </w:r>
            <w:r>
              <w:rPr>
                <w:rFonts w:hint="default" w:ascii="Times New Roman" w:hAnsi="Times New Roman" w:cs="Times New Roman"/>
                <w:sz w:val="24"/>
              </w:rPr>
              <w:t>t/a</w:t>
            </w:r>
          </w:p>
        </w:tc>
        <w:tc>
          <w:tcPr>
            <w:tcW w:w="1344" w:type="pct"/>
            <w:tcBorders>
              <w:tl2br w:val="nil"/>
              <w:tr2bl w:val="nil"/>
            </w:tcBorders>
            <w:noWrap w:val="0"/>
            <w:vAlign w:val="center"/>
          </w:tcPr>
          <w:p>
            <w:pPr>
              <w:jc w:val="center"/>
              <w:rPr>
                <w:rFonts w:hint="default" w:ascii="Times New Roman" w:hAnsi="Times New Roman" w:cs="Times New Roman"/>
                <w:sz w:val="24"/>
              </w:rPr>
            </w:pPr>
            <w:r>
              <w:rPr>
                <w:rFonts w:hint="eastAsia" w:ascii="Times New Roman" w:hAnsi="Times New Roman" w:cs="Times New Roman"/>
                <w:sz w:val="24"/>
                <w:lang w:val="en-US" w:eastAsia="zh-CN"/>
              </w:rPr>
              <w:t>9.2</w:t>
            </w:r>
            <w:r>
              <w:rPr>
                <w:rFonts w:hint="default" w:ascii="Times New Roman" w:hAnsi="Times New Roman" w:cs="Times New Roman"/>
                <w:sz w:val="24"/>
              </w:rPr>
              <w:t>mg/m</w:t>
            </w:r>
            <w:r>
              <w:rPr>
                <w:rFonts w:hint="default" w:ascii="Times New Roman" w:hAnsi="Times New Roman" w:cs="Times New Roman"/>
                <w:sz w:val="24"/>
                <w:vertAlign w:val="superscript"/>
              </w:rPr>
              <w:t>3</w:t>
            </w:r>
            <w:r>
              <w:rPr>
                <w:rFonts w:hint="default" w:ascii="Times New Roman" w:hAnsi="Times New Roman" w:cs="Times New Roman"/>
                <w:sz w:val="24"/>
              </w:rPr>
              <w:t>，</w:t>
            </w:r>
            <w:r>
              <w:rPr>
                <w:rFonts w:hint="eastAsia" w:ascii="Times New Roman" w:hAnsi="Times New Roman" w:cs="Times New Roman"/>
                <w:sz w:val="24"/>
                <w:lang w:val="en-US" w:eastAsia="zh-CN"/>
              </w:rPr>
              <w:t>0.475</w:t>
            </w:r>
            <w:r>
              <w:rPr>
                <w:rFonts w:hint="default" w:ascii="Times New Roman" w:hAnsi="Times New Roman" w:cs="Times New Roman"/>
                <w:sz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11"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vMerge w:val="continue"/>
            <w:tcBorders>
              <w:tl2br w:val="nil"/>
              <w:tr2bl w:val="nil"/>
            </w:tcBorders>
            <w:noWrap w:val="0"/>
            <w:vAlign w:val="center"/>
          </w:tcPr>
          <w:p>
            <w:pPr>
              <w:jc w:val="center"/>
              <w:rPr>
                <w:rFonts w:hint="default" w:ascii="Times New Roman" w:hAnsi="Times New Roman" w:cs="Times New Roman"/>
                <w:color w:val="000000"/>
                <w:sz w:val="24"/>
              </w:rPr>
            </w:pPr>
          </w:p>
        </w:tc>
        <w:tc>
          <w:tcPr>
            <w:tcW w:w="333" w:type="pct"/>
            <w:vMerge w:val="continue"/>
            <w:tcBorders>
              <w:tl2br w:val="nil"/>
              <w:tr2bl w:val="nil"/>
            </w:tcBorders>
            <w:noWrap w:val="0"/>
            <w:vAlign w:val="center"/>
          </w:tcPr>
          <w:p>
            <w:pPr>
              <w:jc w:val="center"/>
              <w:rPr>
                <w:rFonts w:hint="default" w:ascii="Times New Roman" w:hAnsi="Times New Roman" w:cs="Times New Roman"/>
                <w:snapToGrid w:val="0"/>
                <w:sz w:val="24"/>
              </w:rPr>
            </w:pPr>
          </w:p>
        </w:tc>
        <w:tc>
          <w:tcPr>
            <w:tcW w:w="491" w:type="pct"/>
            <w:tcBorders>
              <w:tl2br w:val="nil"/>
              <w:tr2bl w:val="nil"/>
            </w:tcBorders>
            <w:noWrap w:val="0"/>
            <w:vAlign w:val="center"/>
          </w:tcPr>
          <w:p>
            <w:pPr>
              <w:jc w:val="center"/>
              <w:rPr>
                <w:rFonts w:hint="eastAsia" w:ascii="Times New Roman" w:hAnsi="Times New Roman" w:eastAsia="宋体" w:cs="Times New Roman"/>
                <w:snapToGrid w:val="0"/>
                <w:sz w:val="24"/>
                <w:lang w:val="en-US" w:eastAsia="zh-CN"/>
              </w:rPr>
            </w:pPr>
            <w:r>
              <w:rPr>
                <w:rFonts w:hint="eastAsia" w:ascii="Times New Roman" w:hAnsi="Times New Roman" w:cs="Times New Roman"/>
                <w:snapToGrid w:val="0"/>
                <w:sz w:val="24"/>
                <w:lang w:val="en-US" w:eastAsia="zh-CN"/>
              </w:rPr>
              <w:t>无组织</w:t>
            </w:r>
          </w:p>
        </w:tc>
        <w:tc>
          <w:tcPr>
            <w:tcW w:w="1277" w:type="pct"/>
            <w:tcBorders>
              <w:tl2br w:val="nil"/>
              <w:tr2bl w:val="nil"/>
            </w:tcBorders>
            <w:noWrap w:val="0"/>
            <w:vAlign w:val="center"/>
          </w:tcPr>
          <w:p>
            <w:pPr>
              <w:jc w:val="center"/>
              <w:rPr>
                <w:rFonts w:hint="default" w:ascii="Times New Roman" w:hAnsi="Times New Roman" w:cs="Times New Roman"/>
                <w:sz w:val="24"/>
              </w:rPr>
            </w:pPr>
            <w:r>
              <w:rPr>
                <w:rFonts w:hint="eastAsia" w:ascii="Times New Roman" w:hAnsi="Times New Roman" w:cs="Times New Roman"/>
                <w:sz w:val="24"/>
                <w:lang w:val="en-US" w:eastAsia="zh-CN"/>
              </w:rPr>
              <w:t>2.5</w:t>
            </w:r>
            <w:r>
              <w:rPr>
                <w:rFonts w:hint="default" w:ascii="Times New Roman" w:hAnsi="Times New Roman" w:cs="Times New Roman"/>
                <w:sz w:val="24"/>
              </w:rPr>
              <w:t>t/a</w:t>
            </w:r>
          </w:p>
        </w:tc>
        <w:tc>
          <w:tcPr>
            <w:tcW w:w="1344" w:type="pct"/>
            <w:tcBorders>
              <w:tl2br w:val="nil"/>
              <w:tr2bl w:val="nil"/>
            </w:tcBorders>
            <w:noWrap w:val="0"/>
            <w:vAlign w:val="center"/>
          </w:tcPr>
          <w:p>
            <w:pPr>
              <w:jc w:val="center"/>
              <w:rPr>
                <w:rFonts w:hint="default" w:ascii="Times New Roman" w:hAnsi="Times New Roman" w:cs="Times New Roman"/>
                <w:sz w:val="24"/>
              </w:rPr>
            </w:pPr>
            <w:r>
              <w:rPr>
                <w:rFonts w:hint="eastAsia" w:ascii="Times New Roman" w:hAnsi="Times New Roman" w:cs="Times New Roman"/>
                <w:sz w:val="24"/>
                <w:lang w:val="en-US" w:eastAsia="zh-CN"/>
              </w:rPr>
              <w:t>0.25</w:t>
            </w:r>
            <w:r>
              <w:rPr>
                <w:rFonts w:hint="default" w:ascii="Times New Roman" w:hAnsi="Times New Roman" w:cs="Times New Roman"/>
                <w:sz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11"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vMerge w:val="continue"/>
            <w:tcBorders>
              <w:tl2br w:val="nil"/>
              <w:tr2bl w:val="nil"/>
            </w:tcBorders>
            <w:noWrap w:val="0"/>
            <w:vAlign w:val="center"/>
          </w:tcPr>
          <w:p>
            <w:pPr>
              <w:jc w:val="center"/>
              <w:rPr>
                <w:rFonts w:hint="default" w:ascii="Times New Roman" w:hAnsi="Times New Roman" w:cs="Times New Roman"/>
                <w:color w:val="000000"/>
                <w:sz w:val="24"/>
              </w:rPr>
            </w:pPr>
          </w:p>
        </w:tc>
        <w:tc>
          <w:tcPr>
            <w:tcW w:w="333" w:type="pct"/>
            <w:vMerge w:val="restart"/>
            <w:tcBorders>
              <w:tl2br w:val="nil"/>
              <w:tr2bl w:val="nil"/>
            </w:tcBorders>
            <w:noWrap w:val="0"/>
            <w:vAlign w:val="center"/>
          </w:tcPr>
          <w:p>
            <w:pPr>
              <w:jc w:val="center"/>
              <w:rPr>
                <w:rFonts w:hint="default" w:ascii="Times New Roman" w:hAnsi="Times New Roman" w:cs="Times New Roman"/>
                <w:snapToGrid w:val="0"/>
                <w:sz w:val="24"/>
              </w:rPr>
            </w:pPr>
            <w:r>
              <w:rPr>
                <w:rFonts w:hint="default" w:ascii="Times New Roman" w:hAnsi="Times New Roman" w:cs="Times New Roman"/>
                <w:snapToGrid w:val="0"/>
                <w:sz w:val="24"/>
              </w:rPr>
              <w:t>有机废气</w:t>
            </w:r>
          </w:p>
        </w:tc>
        <w:tc>
          <w:tcPr>
            <w:tcW w:w="491" w:type="pct"/>
            <w:tcBorders>
              <w:tl2br w:val="nil"/>
              <w:tr2bl w:val="nil"/>
            </w:tcBorders>
            <w:noWrap w:val="0"/>
            <w:vAlign w:val="center"/>
          </w:tcPr>
          <w:p>
            <w:pPr>
              <w:jc w:val="center"/>
              <w:rPr>
                <w:rFonts w:hint="default" w:ascii="Times New Roman" w:hAnsi="Times New Roman" w:eastAsia="宋体" w:cs="Times New Roman"/>
                <w:snapToGrid w:val="0"/>
                <w:kern w:val="2"/>
                <w:sz w:val="24"/>
                <w:lang w:val="en-US" w:eastAsia="zh-CN" w:bidi="ar-SA"/>
              </w:rPr>
            </w:pPr>
            <w:r>
              <w:rPr>
                <w:rFonts w:hint="eastAsia" w:ascii="Times New Roman" w:hAnsi="Times New Roman" w:cs="Times New Roman"/>
                <w:snapToGrid w:val="0"/>
                <w:sz w:val="24"/>
                <w:lang w:val="en-US" w:eastAsia="zh-CN"/>
              </w:rPr>
              <w:t>有组织</w:t>
            </w:r>
          </w:p>
        </w:tc>
        <w:tc>
          <w:tcPr>
            <w:tcW w:w="1277" w:type="pct"/>
            <w:tcBorders>
              <w:tl2br w:val="nil"/>
              <w:tr2bl w:val="nil"/>
            </w:tcBorders>
            <w:noWrap w:val="0"/>
            <w:vAlign w:val="center"/>
          </w:tcPr>
          <w:p>
            <w:pPr>
              <w:jc w:val="center"/>
              <w:rPr>
                <w:rFonts w:hint="default" w:ascii="Times New Roman" w:hAnsi="Times New Roman" w:eastAsia="宋体" w:cs="Times New Roman"/>
                <w:kern w:val="2"/>
                <w:sz w:val="24"/>
                <w:lang w:val="en-US" w:eastAsia="zh-CN" w:bidi="ar-SA"/>
              </w:rPr>
            </w:pPr>
            <w:r>
              <w:rPr>
                <w:rFonts w:hint="eastAsia" w:cs="Times New Roman"/>
                <w:sz w:val="24"/>
                <w:lang w:val="en-US" w:eastAsia="zh-CN"/>
              </w:rPr>
              <w:t>31.67</w:t>
            </w:r>
            <w:r>
              <w:rPr>
                <w:rFonts w:hint="default" w:ascii="Times New Roman" w:hAnsi="Times New Roman" w:cs="Times New Roman"/>
                <w:sz w:val="24"/>
              </w:rPr>
              <w:t>mg/m</w:t>
            </w:r>
            <w:r>
              <w:rPr>
                <w:rFonts w:hint="default" w:ascii="Times New Roman" w:hAnsi="Times New Roman" w:cs="Times New Roman"/>
                <w:sz w:val="24"/>
                <w:vertAlign w:val="superscript"/>
              </w:rPr>
              <w:t>3</w:t>
            </w:r>
            <w:r>
              <w:rPr>
                <w:rFonts w:hint="default" w:ascii="Times New Roman" w:hAnsi="Times New Roman" w:cs="Times New Roman"/>
                <w:sz w:val="24"/>
              </w:rPr>
              <w:t>，2.736t/a</w:t>
            </w:r>
          </w:p>
        </w:tc>
        <w:tc>
          <w:tcPr>
            <w:tcW w:w="1344" w:type="pct"/>
            <w:tcBorders>
              <w:tl2br w:val="nil"/>
              <w:tr2bl w:val="nil"/>
            </w:tcBorders>
            <w:noWrap w:val="0"/>
            <w:vAlign w:val="center"/>
          </w:tcPr>
          <w:p>
            <w:pPr>
              <w:jc w:val="center"/>
              <w:rPr>
                <w:rFonts w:hint="default" w:ascii="Times New Roman" w:hAnsi="Times New Roman" w:eastAsia="宋体" w:cs="Times New Roman"/>
                <w:kern w:val="2"/>
                <w:sz w:val="24"/>
                <w:lang w:val="en-US" w:eastAsia="zh-CN" w:bidi="ar-SA"/>
              </w:rPr>
            </w:pPr>
            <w:r>
              <w:rPr>
                <w:rFonts w:hint="eastAsia" w:cs="Times New Roman"/>
                <w:sz w:val="24"/>
                <w:lang w:val="en-US" w:eastAsia="zh-CN"/>
              </w:rPr>
              <w:t>3.125</w:t>
            </w:r>
            <w:r>
              <w:rPr>
                <w:rFonts w:hint="default" w:ascii="Times New Roman" w:hAnsi="Times New Roman" w:cs="Times New Roman"/>
                <w:sz w:val="24"/>
              </w:rPr>
              <w:t>mg/m</w:t>
            </w:r>
            <w:r>
              <w:rPr>
                <w:rFonts w:hint="default" w:ascii="Times New Roman" w:hAnsi="Times New Roman" w:cs="Times New Roman"/>
                <w:sz w:val="24"/>
                <w:vertAlign w:val="superscript"/>
              </w:rPr>
              <w:t>3</w:t>
            </w:r>
            <w:r>
              <w:rPr>
                <w:rFonts w:hint="default" w:ascii="Times New Roman" w:hAnsi="Times New Roman" w:cs="Times New Roman"/>
                <w:sz w:val="24"/>
              </w:rPr>
              <w:t>，</w:t>
            </w:r>
            <w:r>
              <w:rPr>
                <w:rFonts w:hint="eastAsia" w:cs="Times New Roman"/>
                <w:sz w:val="24"/>
                <w:lang w:val="en-US" w:eastAsia="zh-CN"/>
              </w:rPr>
              <w:t>0.27</w:t>
            </w:r>
            <w:r>
              <w:rPr>
                <w:rFonts w:hint="default" w:ascii="Times New Roman" w:hAnsi="Times New Roman" w:cs="Times New Roman"/>
                <w:sz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11"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vMerge w:val="continue"/>
            <w:tcBorders>
              <w:tl2br w:val="nil"/>
              <w:tr2bl w:val="nil"/>
            </w:tcBorders>
            <w:noWrap w:val="0"/>
            <w:vAlign w:val="center"/>
          </w:tcPr>
          <w:p>
            <w:pPr>
              <w:jc w:val="center"/>
              <w:rPr>
                <w:rFonts w:hint="default" w:ascii="Times New Roman" w:hAnsi="Times New Roman" w:cs="Times New Roman"/>
                <w:color w:val="000000"/>
                <w:sz w:val="24"/>
              </w:rPr>
            </w:pPr>
          </w:p>
        </w:tc>
        <w:tc>
          <w:tcPr>
            <w:tcW w:w="333" w:type="pct"/>
            <w:vMerge w:val="continue"/>
            <w:tcBorders>
              <w:tl2br w:val="nil"/>
              <w:tr2bl w:val="nil"/>
            </w:tcBorders>
            <w:noWrap w:val="0"/>
            <w:vAlign w:val="center"/>
          </w:tcPr>
          <w:p>
            <w:pPr>
              <w:jc w:val="center"/>
              <w:rPr>
                <w:rFonts w:hint="default" w:ascii="Times New Roman" w:hAnsi="Times New Roman" w:cs="Times New Roman"/>
                <w:snapToGrid w:val="0"/>
                <w:sz w:val="24"/>
              </w:rPr>
            </w:pPr>
          </w:p>
        </w:tc>
        <w:tc>
          <w:tcPr>
            <w:tcW w:w="491" w:type="pct"/>
            <w:tcBorders>
              <w:tl2br w:val="nil"/>
              <w:tr2bl w:val="nil"/>
            </w:tcBorders>
            <w:noWrap w:val="0"/>
            <w:vAlign w:val="center"/>
          </w:tcPr>
          <w:p>
            <w:pPr>
              <w:jc w:val="center"/>
              <w:rPr>
                <w:rFonts w:hint="default" w:ascii="Times New Roman" w:hAnsi="Times New Roman" w:eastAsia="宋体" w:cs="Times New Roman"/>
                <w:snapToGrid w:val="0"/>
                <w:kern w:val="2"/>
                <w:sz w:val="24"/>
                <w:lang w:val="en-US" w:eastAsia="zh-CN" w:bidi="ar-SA"/>
              </w:rPr>
            </w:pPr>
            <w:r>
              <w:rPr>
                <w:rFonts w:hint="eastAsia" w:ascii="Times New Roman" w:hAnsi="Times New Roman" w:cs="Times New Roman"/>
                <w:snapToGrid w:val="0"/>
                <w:sz w:val="24"/>
                <w:lang w:val="en-US" w:eastAsia="zh-CN"/>
              </w:rPr>
              <w:t>无组织</w:t>
            </w:r>
          </w:p>
        </w:tc>
        <w:tc>
          <w:tcPr>
            <w:tcW w:w="1277" w:type="pct"/>
            <w:tcBorders>
              <w:tl2br w:val="nil"/>
              <w:tr2bl w:val="nil"/>
            </w:tcBorders>
            <w:noWrap w:val="0"/>
            <w:vAlign w:val="center"/>
          </w:tcPr>
          <w:p>
            <w:pPr>
              <w:jc w:val="center"/>
              <w:rPr>
                <w:rFonts w:hint="default" w:ascii="Times New Roman" w:hAnsi="Times New Roman" w:eastAsia="宋体" w:cs="Times New Roman"/>
                <w:kern w:val="2"/>
                <w:sz w:val="24"/>
                <w:lang w:val="en-US" w:eastAsia="zh-CN" w:bidi="ar-SA"/>
              </w:rPr>
            </w:pPr>
            <w:r>
              <w:rPr>
                <w:rFonts w:hint="eastAsia" w:ascii="Times New Roman" w:hAnsi="Times New Roman" w:cs="Times New Roman"/>
                <w:sz w:val="24"/>
                <w:lang w:val="en-US" w:eastAsia="zh-CN"/>
              </w:rPr>
              <w:t>0.</w:t>
            </w:r>
            <w:r>
              <w:rPr>
                <w:rFonts w:hint="eastAsia" w:cs="Times New Roman"/>
                <w:sz w:val="24"/>
                <w:lang w:val="en-US" w:eastAsia="zh-CN"/>
              </w:rPr>
              <w:t>144</w:t>
            </w:r>
            <w:r>
              <w:rPr>
                <w:rFonts w:hint="default" w:ascii="Times New Roman" w:hAnsi="Times New Roman" w:cs="Times New Roman"/>
                <w:sz w:val="24"/>
              </w:rPr>
              <w:t>t/a</w:t>
            </w:r>
          </w:p>
        </w:tc>
        <w:tc>
          <w:tcPr>
            <w:tcW w:w="1344" w:type="pct"/>
            <w:tcBorders>
              <w:tl2br w:val="nil"/>
              <w:tr2bl w:val="nil"/>
            </w:tcBorders>
            <w:noWrap w:val="0"/>
            <w:vAlign w:val="center"/>
          </w:tcPr>
          <w:p>
            <w:pPr>
              <w:jc w:val="center"/>
              <w:rPr>
                <w:rFonts w:hint="default" w:ascii="Times New Roman" w:hAnsi="Times New Roman" w:eastAsia="宋体" w:cs="Times New Roman"/>
                <w:kern w:val="2"/>
                <w:sz w:val="24"/>
                <w:lang w:val="en-US" w:eastAsia="zh-CN" w:bidi="ar-SA"/>
              </w:rPr>
            </w:pPr>
            <w:r>
              <w:rPr>
                <w:rFonts w:hint="eastAsia" w:ascii="Times New Roman" w:hAnsi="Times New Roman" w:cs="Times New Roman"/>
                <w:sz w:val="24"/>
                <w:lang w:val="en-US" w:eastAsia="zh-CN"/>
              </w:rPr>
              <w:t>0.</w:t>
            </w:r>
            <w:r>
              <w:rPr>
                <w:rFonts w:hint="eastAsia" w:cs="Times New Roman"/>
                <w:sz w:val="24"/>
                <w:lang w:val="en-US" w:eastAsia="zh-CN"/>
              </w:rPr>
              <w:t>144</w:t>
            </w:r>
            <w:r>
              <w:rPr>
                <w:rFonts w:hint="default" w:ascii="Times New Roman" w:hAnsi="Times New Roman" w:cs="Times New Roman"/>
                <w:sz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11"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vMerge w:val="restart"/>
            <w:tcBorders>
              <w:tl2br w:val="nil"/>
              <w:tr2bl w:val="nil"/>
            </w:tcBorders>
            <w:noWrap w:val="0"/>
            <w:vAlign w:val="center"/>
          </w:tcPr>
          <w:p>
            <w:pPr>
              <w:jc w:val="center"/>
              <w:rPr>
                <w:rFonts w:hint="default" w:ascii="Times New Roman" w:hAnsi="Times New Roman" w:cs="Times New Roman"/>
                <w:color w:val="000000"/>
                <w:sz w:val="24"/>
                <w:lang w:val="en-US"/>
              </w:rPr>
            </w:pPr>
            <w:r>
              <w:rPr>
                <w:rFonts w:hint="default" w:ascii="Times New Roman" w:hAnsi="Times New Roman" w:cs="Times New Roman"/>
                <w:color w:val="000000"/>
                <w:sz w:val="24"/>
              </w:rPr>
              <w:t>切割粉尘</w:t>
            </w:r>
            <w:r>
              <w:rPr>
                <w:rFonts w:hint="eastAsia" w:cs="Times New Roman"/>
                <w:color w:val="000000"/>
                <w:sz w:val="24"/>
                <w:lang w:val="en-US" w:eastAsia="zh-CN"/>
              </w:rPr>
              <w:t>G5</w:t>
            </w:r>
          </w:p>
        </w:tc>
        <w:tc>
          <w:tcPr>
            <w:tcW w:w="333" w:type="pct"/>
            <w:vMerge w:val="restart"/>
            <w:tcBorders>
              <w:tl2br w:val="nil"/>
              <w:tr2bl w:val="nil"/>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粉尘</w:t>
            </w:r>
          </w:p>
        </w:tc>
        <w:tc>
          <w:tcPr>
            <w:tcW w:w="491" w:type="pct"/>
            <w:tcBorders>
              <w:tl2br w:val="nil"/>
              <w:tr2bl w:val="nil"/>
            </w:tcBorders>
            <w:noWrap w:val="0"/>
            <w:vAlign w:val="center"/>
          </w:tcPr>
          <w:p>
            <w:pPr>
              <w:jc w:val="center"/>
              <w:rPr>
                <w:rFonts w:hint="default" w:ascii="Times New Roman" w:hAnsi="Times New Roman" w:eastAsia="宋体" w:cs="Times New Roman"/>
                <w:kern w:val="2"/>
                <w:sz w:val="24"/>
                <w:lang w:val="en-US" w:eastAsia="zh-CN" w:bidi="ar-SA"/>
              </w:rPr>
            </w:pPr>
            <w:r>
              <w:rPr>
                <w:rFonts w:hint="eastAsia" w:ascii="Times New Roman" w:hAnsi="Times New Roman" w:cs="Times New Roman"/>
                <w:sz w:val="24"/>
                <w:lang w:val="en-US" w:eastAsia="zh-CN"/>
              </w:rPr>
              <w:t>有组织</w:t>
            </w:r>
          </w:p>
        </w:tc>
        <w:tc>
          <w:tcPr>
            <w:tcW w:w="1277" w:type="pct"/>
            <w:tcBorders>
              <w:tl2br w:val="nil"/>
              <w:tr2bl w:val="nil"/>
            </w:tcBorders>
            <w:noWrap w:val="0"/>
            <w:vAlign w:val="center"/>
          </w:tcPr>
          <w:p>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422.5</w:t>
            </w:r>
            <w:r>
              <w:rPr>
                <w:rFonts w:hint="default" w:ascii="Times New Roman" w:hAnsi="Times New Roman" w:cs="Times New Roman"/>
                <w:color w:val="auto"/>
                <w:sz w:val="24"/>
              </w:rPr>
              <w:t>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r>
              <w:rPr>
                <w:rFonts w:hint="eastAsia" w:ascii="Times New Roman" w:hAnsi="Times New Roman" w:cs="Times New Roman"/>
                <w:color w:val="auto"/>
                <w:sz w:val="24"/>
                <w:lang w:val="en-US" w:eastAsia="zh-CN"/>
              </w:rPr>
              <w:t>24.32</w:t>
            </w:r>
            <w:r>
              <w:rPr>
                <w:rFonts w:hint="default" w:ascii="Times New Roman" w:hAnsi="Times New Roman" w:cs="Times New Roman"/>
                <w:color w:val="auto"/>
                <w:sz w:val="24"/>
              </w:rPr>
              <w:t>t/a</w:t>
            </w:r>
          </w:p>
        </w:tc>
        <w:tc>
          <w:tcPr>
            <w:tcW w:w="1344" w:type="pct"/>
            <w:tcBorders>
              <w:tl2br w:val="nil"/>
              <w:tr2bl w:val="nil"/>
            </w:tcBorders>
            <w:noWrap w:val="0"/>
            <w:vAlign w:val="center"/>
          </w:tcPr>
          <w:p>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3.75</w:t>
            </w:r>
            <w:r>
              <w:rPr>
                <w:rFonts w:hint="default" w:ascii="Times New Roman" w:hAnsi="Times New Roman" w:cs="Times New Roman"/>
                <w:color w:val="auto"/>
                <w:sz w:val="24"/>
              </w:rPr>
              <w:t>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r>
              <w:rPr>
                <w:rFonts w:hint="eastAsia" w:ascii="Times New Roman" w:hAnsi="Times New Roman" w:cs="Times New Roman"/>
                <w:color w:val="auto"/>
                <w:sz w:val="24"/>
                <w:lang w:val="en-US" w:eastAsia="zh-CN"/>
              </w:rPr>
              <w:t>0.24</w:t>
            </w:r>
            <w:r>
              <w:rPr>
                <w:rFonts w:hint="default" w:ascii="Times New Roman" w:hAnsi="Times New Roman" w:cs="Times New Roman"/>
                <w:color w:val="auto"/>
                <w:sz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211" w:hRule="atLeast"/>
          <w:jc w:val="center"/>
        </w:trPr>
        <w:tc>
          <w:tcPr>
            <w:tcW w:w="398" w:type="pct"/>
            <w:vMerge w:val="continue"/>
            <w:tcBorders>
              <w:tl2br w:val="nil"/>
              <w:tr2bl w:val="nil"/>
            </w:tcBorders>
            <w:noWrap w:val="0"/>
            <w:vAlign w:val="center"/>
          </w:tcPr>
          <w:p>
            <w:pPr>
              <w:jc w:val="center"/>
            </w:pPr>
          </w:p>
        </w:tc>
        <w:tc>
          <w:tcPr>
            <w:tcW w:w="1155" w:type="pct"/>
            <w:gridSpan w:val="2"/>
            <w:vMerge w:val="continue"/>
            <w:tcBorders>
              <w:tl2br w:val="nil"/>
              <w:tr2bl w:val="nil"/>
            </w:tcBorders>
            <w:noWrap w:val="0"/>
            <w:vAlign w:val="center"/>
          </w:tcPr>
          <w:p>
            <w:pPr>
              <w:jc w:val="center"/>
            </w:pPr>
          </w:p>
        </w:tc>
        <w:tc>
          <w:tcPr>
            <w:tcW w:w="333" w:type="pct"/>
            <w:vMerge w:val="continue"/>
            <w:tcBorders>
              <w:tl2br w:val="nil"/>
              <w:tr2bl w:val="nil"/>
            </w:tcBorders>
            <w:noWrap w:val="0"/>
            <w:vAlign w:val="center"/>
          </w:tcPr>
          <w:p>
            <w:pPr>
              <w:jc w:val="center"/>
            </w:pPr>
          </w:p>
        </w:tc>
        <w:tc>
          <w:tcPr>
            <w:tcW w:w="491" w:type="pct"/>
            <w:tcBorders>
              <w:tl2br w:val="nil"/>
              <w:tr2bl w:val="nil"/>
            </w:tcBorders>
            <w:noWrap w:val="0"/>
            <w:vAlign w:val="center"/>
          </w:tcPr>
          <w:p>
            <w:pPr>
              <w:jc w:val="center"/>
              <w:rPr>
                <w:rFonts w:hint="eastAsia" w:ascii="Times New Roman" w:hAnsi="Times New Roman" w:eastAsia="宋体" w:cs="Times New Roman"/>
                <w:kern w:val="2"/>
                <w:sz w:val="21"/>
                <w:lang w:val="en-US" w:eastAsia="zh-CN" w:bidi="ar-SA"/>
              </w:rPr>
            </w:pPr>
            <w:r>
              <w:rPr>
                <w:rFonts w:hint="eastAsia"/>
                <w:lang w:val="en-US" w:eastAsia="zh-CN"/>
              </w:rPr>
              <w:t>无组织</w:t>
            </w:r>
          </w:p>
        </w:tc>
        <w:tc>
          <w:tcPr>
            <w:tcW w:w="1277" w:type="pct"/>
            <w:tcBorders>
              <w:tl2br w:val="nil"/>
              <w:tr2bl w:val="nil"/>
            </w:tcBorders>
            <w:noWrap w:val="0"/>
            <w:vAlign w:val="center"/>
          </w:tcPr>
          <w:p>
            <w:pPr>
              <w:jc w:val="center"/>
              <w:rPr>
                <w:rFonts w:hint="default" w:ascii="Times New Roman" w:hAnsi="Times New Roman" w:eastAsia="宋体" w:cs="Times New Roman"/>
                <w:color w:val="auto"/>
                <w:kern w:val="2"/>
                <w:sz w:val="24"/>
                <w:lang w:val="en-US" w:eastAsia="zh-CN" w:bidi="ar-SA"/>
              </w:rPr>
            </w:pPr>
            <w:r>
              <w:rPr>
                <w:rFonts w:hint="eastAsia" w:ascii="Times New Roman" w:hAnsi="Times New Roman" w:cs="Times New Roman"/>
                <w:color w:val="auto"/>
                <w:sz w:val="24"/>
                <w:lang w:val="en-US" w:eastAsia="zh-CN"/>
              </w:rPr>
              <w:t>1.28</w:t>
            </w:r>
            <w:r>
              <w:rPr>
                <w:rFonts w:hint="default" w:ascii="Times New Roman" w:hAnsi="Times New Roman" w:cs="Times New Roman"/>
                <w:color w:val="auto"/>
                <w:sz w:val="24"/>
              </w:rPr>
              <w:t>t/a</w:t>
            </w:r>
          </w:p>
        </w:tc>
        <w:tc>
          <w:tcPr>
            <w:tcW w:w="1344" w:type="pct"/>
            <w:tcBorders>
              <w:tl2br w:val="nil"/>
              <w:tr2bl w:val="nil"/>
            </w:tcBorders>
            <w:noWrap w:val="0"/>
            <w:vAlign w:val="center"/>
          </w:tcPr>
          <w:p>
            <w:pPr>
              <w:jc w:val="center"/>
              <w:rPr>
                <w:rFonts w:hint="default" w:ascii="Times New Roman" w:hAnsi="Times New Roman" w:eastAsia="宋体" w:cs="Times New Roman"/>
                <w:color w:val="auto"/>
                <w:kern w:val="2"/>
                <w:sz w:val="24"/>
                <w:lang w:val="en-US" w:eastAsia="zh-CN" w:bidi="ar-SA"/>
              </w:rPr>
            </w:pPr>
            <w:r>
              <w:rPr>
                <w:rFonts w:hint="eastAsia" w:ascii="Times New Roman" w:hAnsi="Times New Roman" w:cs="Times New Roman"/>
                <w:color w:val="auto"/>
                <w:sz w:val="24"/>
                <w:lang w:val="en-US" w:eastAsia="zh-CN"/>
              </w:rPr>
              <w:t>0.128</w:t>
            </w:r>
            <w:r>
              <w:rPr>
                <w:rFonts w:hint="default" w:ascii="Times New Roman" w:hAnsi="Times New Roman" w:cs="Times New Roman"/>
                <w:color w:val="auto"/>
                <w:sz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tcBorders>
              <w:tl2br w:val="nil"/>
              <w:tr2bl w:val="nil"/>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职工食堂</w:t>
            </w:r>
          </w:p>
        </w:tc>
        <w:tc>
          <w:tcPr>
            <w:tcW w:w="824" w:type="pct"/>
            <w:gridSpan w:val="2"/>
            <w:tcBorders>
              <w:tl2br w:val="nil"/>
              <w:tr2bl w:val="nil"/>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饮食油烟</w:t>
            </w:r>
          </w:p>
        </w:tc>
        <w:tc>
          <w:tcPr>
            <w:tcW w:w="1277" w:type="pct"/>
            <w:tcBorders>
              <w:tl2br w:val="nil"/>
              <w:tr2bl w:val="nil"/>
            </w:tcBorders>
            <w:noWrap w:val="0"/>
            <w:vAlign w:val="center"/>
          </w:tcPr>
          <w:p>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4.25</w:t>
            </w:r>
            <w:r>
              <w:rPr>
                <w:rFonts w:hint="default" w:ascii="Times New Roman" w:hAnsi="Times New Roman" w:cs="Times New Roman"/>
                <w:color w:val="auto"/>
                <w:sz w:val="24"/>
              </w:rPr>
              <w:t>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r>
              <w:rPr>
                <w:rFonts w:hint="eastAsia" w:ascii="Times New Roman" w:hAnsi="Times New Roman" w:cs="Times New Roman"/>
                <w:color w:val="auto"/>
                <w:sz w:val="24"/>
                <w:lang w:val="en-US" w:eastAsia="zh-CN"/>
              </w:rPr>
              <w:t>5.1kg</w:t>
            </w:r>
            <w:r>
              <w:rPr>
                <w:rFonts w:hint="default" w:ascii="Times New Roman" w:hAnsi="Times New Roman" w:cs="Times New Roman"/>
                <w:color w:val="auto"/>
                <w:sz w:val="24"/>
              </w:rPr>
              <w:t>/a</w:t>
            </w:r>
          </w:p>
        </w:tc>
        <w:tc>
          <w:tcPr>
            <w:tcW w:w="1344" w:type="pct"/>
            <w:tcBorders>
              <w:tl2br w:val="nil"/>
              <w:tr2bl w:val="nil"/>
            </w:tcBorders>
            <w:noWrap w:val="0"/>
            <w:vAlign w:val="center"/>
          </w:tcPr>
          <w:p>
            <w:pPr>
              <w:jc w:val="center"/>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0.425</w:t>
            </w:r>
            <w:r>
              <w:rPr>
                <w:rFonts w:hint="default" w:ascii="Times New Roman" w:hAnsi="Times New Roman" w:cs="Times New Roman"/>
                <w:color w:val="auto"/>
                <w:sz w:val="24"/>
              </w:rPr>
              <w:t>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r>
              <w:rPr>
                <w:rFonts w:hint="eastAsia" w:ascii="Times New Roman" w:hAnsi="Times New Roman" w:cs="Times New Roman"/>
                <w:color w:val="auto"/>
                <w:sz w:val="24"/>
                <w:lang w:val="en-US" w:eastAsia="zh-CN"/>
              </w:rPr>
              <w:t>0.51</w:t>
            </w:r>
            <w:r>
              <w:rPr>
                <w:rFonts w:hint="default" w:ascii="Times New Roman" w:hAnsi="Times New Roman" w:cs="Times New Roman"/>
                <w:color w:val="auto"/>
                <w:sz w:val="24"/>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10" w:hRule="atLeast"/>
          <w:jc w:val="center"/>
        </w:trPr>
        <w:tc>
          <w:tcPr>
            <w:tcW w:w="398" w:type="pct"/>
            <w:vMerge w:val="restart"/>
            <w:tcBorders>
              <w:tl2br w:val="nil"/>
              <w:tr2bl w:val="nil"/>
            </w:tcBorders>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水污</w:t>
            </w:r>
          </w:p>
          <w:p>
            <w:pPr>
              <w:jc w:val="center"/>
              <w:rPr>
                <w:rFonts w:hint="default" w:ascii="Times New Roman" w:hAnsi="Times New Roman" w:cs="Times New Roman"/>
                <w:b/>
                <w:sz w:val="24"/>
              </w:rPr>
            </w:pPr>
            <w:r>
              <w:rPr>
                <w:rFonts w:hint="default" w:ascii="Times New Roman" w:hAnsi="Times New Roman" w:cs="Times New Roman"/>
                <w:b/>
                <w:sz w:val="24"/>
              </w:rPr>
              <w:t>染物</w:t>
            </w:r>
          </w:p>
        </w:tc>
        <w:tc>
          <w:tcPr>
            <w:tcW w:w="1155" w:type="pct"/>
            <w:gridSpan w:val="2"/>
            <w:tcBorders>
              <w:tl2br w:val="nil"/>
              <w:tr2bl w:val="nil"/>
            </w:tcBorders>
            <w:noWrap w:val="0"/>
            <w:vAlign w:val="center"/>
          </w:tcPr>
          <w:p>
            <w:pPr>
              <w:jc w:val="center"/>
              <w:rPr>
                <w:rFonts w:hint="default" w:ascii="Times New Roman" w:hAnsi="Times New Roman" w:eastAsia="宋体" w:cs="Times New Roman"/>
                <w:color w:val="000000"/>
                <w:sz w:val="24"/>
                <w:lang w:val="en-US" w:eastAsia="zh-CN"/>
              </w:rPr>
            </w:pPr>
            <w:r>
              <w:rPr>
                <w:rFonts w:hint="eastAsia" w:ascii="Times New Roman" w:hAnsi="Times New Roman" w:cs="Times New Roman"/>
                <w:color w:val="000000"/>
                <w:sz w:val="24"/>
                <w:lang w:val="en-US" w:eastAsia="zh-CN"/>
              </w:rPr>
              <w:t>车辆冲洗</w:t>
            </w:r>
          </w:p>
        </w:tc>
        <w:tc>
          <w:tcPr>
            <w:tcW w:w="824" w:type="pct"/>
            <w:gridSpan w:val="2"/>
            <w:tcBorders>
              <w:tl2br w:val="nil"/>
              <w:tr2bl w:val="nil"/>
            </w:tcBorders>
            <w:noWrap w:val="0"/>
            <w:vAlign w:val="center"/>
          </w:tcPr>
          <w:p>
            <w:pPr>
              <w:jc w:val="center"/>
              <w:rPr>
                <w:rFonts w:hint="default" w:ascii="Times New Roman" w:hAnsi="Times New Roman" w:cs="Times New Roman"/>
                <w:color w:val="000000"/>
                <w:sz w:val="24"/>
              </w:rPr>
            </w:pPr>
            <w:r>
              <w:rPr>
                <w:rFonts w:hint="eastAsia" w:ascii="Times New Roman" w:hAnsi="Times New Roman" w:cs="Times New Roman"/>
                <w:color w:val="000000"/>
                <w:sz w:val="24"/>
                <w:lang w:val="en-US" w:eastAsia="zh-CN"/>
              </w:rPr>
              <w:t>处理后循环使用</w:t>
            </w:r>
          </w:p>
        </w:tc>
        <w:tc>
          <w:tcPr>
            <w:tcW w:w="1277" w:type="pct"/>
            <w:tcBorders>
              <w:tl2br w:val="nil"/>
              <w:tr2bl w:val="nil"/>
            </w:tcBorders>
            <w:noWrap w:val="0"/>
            <w:vAlign w:val="center"/>
          </w:tcPr>
          <w:p>
            <w:pPr>
              <w:jc w:val="center"/>
              <w:rPr>
                <w:rFonts w:hint="eastAsia" w:ascii="Times New Roman" w:hAnsi="Times New Roman" w:cs="Times New Roman"/>
                <w:sz w:val="24"/>
                <w:lang w:val="en-US" w:eastAsia="zh-CN"/>
              </w:rPr>
            </w:pPr>
            <w:r>
              <w:rPr>
                <w:rFonts w:hint="eastAsia" w:cs="Times New Roman"/>
                <w:color w:val="auto"/>
                <w:sz w:val="24"/>
                <w:lang w:val="en-US" w:eastAsia="zh-CN"/>
              </w:rPr>
              <w:t>7.87</w:t>
            </w:r>
            <w:r>
              <w:rPr>
                <w:rFonts w:hint="default" w:ascii="Times New Roman" w:hAnsi="Times New Roman" w:cs="Times New Roman"/>
                <w:color w:val="auto"/>
                <w:sz w:val="24"/>
                <w:lang w:val="en-US" w:eastAsia="zh-CN"/>
              </w:rPr>
              <w:t>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/a</w:t>
            </w:r>
          </w:p>
        </w:tc>
        <w:tc>
          <w:tcPr>
            <w:tcW w:w="1344" w:type="pct"/>
            <w:tcBorders>
              <w:tl2br w:val="nil"/>
              <w:tr2bl w:val="nil"/>
            </w:tcBorders>
            <w:noWrap w:val="0"/>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10"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tcBorders>
              <w:tl2br w:val="nil"/>
              <w:tr2bl w:val="nil"/>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脱硫除尘系统</w:t>
            </w:r>
          </w:p>
        </w:tc>
        <w:tc>
          <w:tcPr>
            <w:tcW w:w="824" w:type="pct"/>
            <w:gridSpan w:val="2"/>
            <w:tcBorders>
              <w:tl2br w:val="nil"/>
              <w:tr2bl w:val="nil"/>
            </w:tcBorders>
            <w:noWrap w:val="0"/>
            <w:vAlign w:val="center"/>
          </w:tcPr>
          <w:p>
            <w:pPr>
              <w:jc w:val="center"/>
              <w:rPr>
                <w:rFonts w:hint="default" w:ascii="Times New Roman" w:hAnsi="Times New Roman" w:cs="Times New Roman"/>
                <w:sz w:val="24"/>
              </w:rPr>
            </w:pPr>
            <w:r>
              <w:rPr>
                <w:rFonts w:hint="default" w:ascii="Times New Roman" w:hAnsi="Times New Roman" w:cs="Times New Roman"/>
                <w:color w:val="000000"/>
                <w:sz w:val="24"/>
              </w:rPr>
              <w:t>循环水</w:t>
            </w:r>
          </w:p>
        </w:tc>
        <w:tc>
          <w:tcPr>
            <w:tcW w:w="1277" w:type="pct"/>
            <w:tcBorders>
              <w:tl2br w:val="nil"/>
              <w:tr2bl w:val="nil"/>
            </w:tcBorders>
            <w:noWrap w:val="0"/>
            <w:vAlign w:val="center"/>
          </w:tcPr>
          <w:p>
            <w:pPr>
              <w:jc w:val="center"/>
              <w:rPr>
                <w:rFonts w:hint="default" w:ascii="Times New Roman" w:hAnsi="Times New Roman" w:cs="Times New Roman"/>
                <w:sz w:val="24"/>
              </w:rPr>
            </w:pPr>
            <w:r>
              <w:rPr>
                <w:rFonts w:hint="eastAsia" w:cs="Times New Roman"/>
                <w:sz w:val="24"/>
                <w:lang w:val="en-US" w:eastAsia="zh-CN"/>
              </w:rPr>
              <w:t>720</w:t>
            </w:r>
            <w:r>
              <w:rPr>
                <w:rFonts w:hint="default" w:ascii="Times New Roman" w:hAnsi="Times New Roman" w:cs="Times New Roman"/>
                <w:sz w:val="24"/>
              </w:rPr>
              <w:t>m</w:t>
            </w:r>
            <w:r>
              <w:rPr>
                <w:rFonts w:hint="default" w:ascii="Times New Roman" w:hAnsi="Times New Roman" w:cs="Times New Roman"/>
                <w:sz w:val="24"/>
                <w:vertAlign w:val="superscript"/>
              </w:rPr>
              <w:t>3</w:t>
            </w:r>
          </w:p>
        </w:tc>
        <w:tc>
          <w:tcPr>
            <w:tcW w:w="1344" w:type="pct"/>
            <w:tcBorders>
              <w:tl2br w:val="nil"/>
              <w:tr2bl w:val="nil"/>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10"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tcBorders>
              <w:tl2br w:val="nil"/>
              <w:tr2bl w:val="nil"/>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原料喷淋用水</w:t>
            </w:r>
          </w:p>
        </w:tc>
        <w:tc>
          <w:tcPr>
            <w:tcW w:w="824" w:type="pct"/>
            <w:gridSpan w:val="2"/>
            <w:tcBorders>
              <w:tl2br w:val="nil"/>
              <w:tr2bl w:val="nil"/>
            </w:tcBorders>
            <w:noWrap w:val="0"/>
            <w:vAlign w:val="center"/>
          </w:tcPr>
          <w:p>
            <w:pPr>
              <w:jc w:val="center"/>
              <w:rPr>
                <w:rFonts w:hint="default" w:ascii="Times New Roman" w:hAnsi="Times New Roman" w:eastAsia="宋体" w:cs="Times New Roman"/>
                <w:color w:val="000000"/>
                <w:sz w:val="24"/>
                <w:lang w:val="en-US" w:eastAsia="zh-CN"/>
              </w:rPr>
            </w:pPr>
            <w:r>
              <w:rPr>
                <w:rFonts w:hint="eastAsia" w:ascii="Times New Roman" w:hAnsi="Times New Roman" w:cs="Times New Roman"/>
                <w:color w:val="000000"/>
                <w:sz w:val="24"/>
                <w:lang w:val="en-US" w:eastAsia="zh-CN"/>
              </w:rPr>
              <w:t>蒸发</w:t>
            </w:r>
          </w:p>
        </w:tc>
        <w:tc>
          <w:tcPr>
            <w:tcW w:w="1277" w:type="pct"/>
            <w:tcBorders>
              <w:tl2br w:val="nil"/>
              <w:tr2bl w:val="nil"/>
            </w:tcBorders>
            <w:noWrap w:val="0"/>
            <w:vAlign w:val="center"/>
          </w:tcPr>
          <w:p>
            <w:pPr>
              <w:jc w:val="center"/>
              <w:rPr>
                <w:rFonts w:hint="eastAsia" w:ascii="Times New Roman" w:hAnsi="Times New Roman" w:cs="Times New Roman"/>
                <w:sz w:val="24"/>
                <w:lang w:val="en-US" w:eastAsia="zh-CN"/>
              </w:rPr>
            </w:pPr>
            <w:r>
              <w:rPr>
                <w:rFonts w:hint="eastAsia" w:cs="Times New Roman"/>
                <w:b w:val="0"/>
                <w:bCs w:val="0"/>
                <w:color w:val="auto"/>
                <w:sz w:val="24"/>
                <w:u w:val="none"/>
                <w:lang w:val="en-US" w:eastAsia="zh-CN"/>
              </w:rPr>
              <w:t>10368</w:t>
            </w:r>
            <w:r>
              <w:rPr>
                <w:rFonts w:hint="default" w:ascii="Times New Roman" w:hAnsi="Times New Roman" w:cs="Times New Roman"/>
                <w:b w:val="0"/>
                <w:bCs w:val="0"/>
                <w:color w:val="auto"/>
                <w:sz w:val="24"/>
                <w:u w:val="none"/>
                <w:lang w:val="en-US" w:eastAsia="zh-CN"/>
              </w:rPr>
              <w:t>t/a</w:t>
            </w:r>
          </w:p>
        </w:tc>
        <w:tc>
          <w:tcPr>
            <w:tcW w:w="1344" w:type="pct"/>
            <w:tcBorders>
              <w:tl2br w:val="nil"/>
              <w:tr2bl w:val="nil"/>
            </w:tcBorders>
            <w:noWrap w:val="0"/>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10"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tcBorders>
              <w:tl2br w:val="nil"/>
              <w:tr2bl w:val="nil"/>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粘结剂稀释用水</w:t>
            </w:r>
          </w:p>
        </w:tc>
        <w:tc>
          <w:tcPr>
            <w:tcW w:w="824" w:type="pct"/>
            <w:gridSpan w:val="2"/>
            <w:tcBorders>
              <w:tl2br w:val="nil"/>
              <w:tr2bl w:val="nil"/>
            </w:tcBorders>
            <w:noWrap w:val="0"/>
            <w:vAlign w:val="center"/>
          </w:tcPr>
          <w:p>
            <w:pPr>
              <w:jc w:val="center"/>
              <w:rPr>
                <w:rFonts w:hint="default" w:ascii="Times New Roman" w:hAnsi="Times New Roman" w:eastAsia="宋体" w:cs="Times New Roman"/>
                <w:color w:val="000000"/>
                <w:sz w:val="24"/>
                <w:lang w:val="en-US" w:eastAsia="zh-CN"/>
              </w:rPr>
            </w:pPr>
            <w:r>
              <w:rPr>
                <w:rFonts w:hint="eastAsia" w:ascii="Times New Roman" w:hAnsi="Times New Roman" w:cs="Times New Roman"/>
                <w:color w:val="000000"/>
                <w:sz w:val="24"/>
                <w:lang w:val="en-US" w:eastAsia="zh-CN"/>
              </w:rPr>
              <w:t>进入产品</w:t>
            </w:r>
          </w:p>
        </w:tc>
        <w:tc>
          <w:tcPr>
            <w:tcW w:w="1277" w:type="pct"/>
            <w:tcBorders>
              <w:tl2br w:val="nil"/>
              <w:tr2bl w:val="nil"/>
            </w:tcBorders>
            <w:noWrap w:val="0"/>
            <w:vAlign w:val="center"/>
          </w:tcPr>
          <w:p>
            <w:pPr>
              <w:jc w:val="center"/>
              <w:rPr>
                <w:rFonts w:hint="eastAsia" w:ascii="Times New Roman" w:hAnsi="Times New Roman" w:cs="Times New Roman"/>
                <w:sz w:val="24"/>
                <w:lang w:val="en-US" w:eastAsia="zh-CN"/>
              </w:rPr>
            </w:pPr>
            <w:r>
              <w:rPr>
                <w:rFonts w:hint="eastAsia" w:ascii="Times New Roman" w:hAnsi="Times New Roman" w:cs="Times New Roman"/>
                <w:b w:val="0"/>
                <w:bCs w:val="0"/>
                <w:color w:val="auto"/>
                <w:sz w:val="24"/>
                <w:szCs w:val="22"/>
                <w:u w:val="none"/>
                <w:lang w:val="en-US" w:eastAsia="zh-CN"/>
              </w:rPr>
              <w:t>3600t/a</w:t>
            </w:r>
          </w:p>
        </w:tc>
        <w:tc>
          <w:tcPr>
            <w:tcW w:w="1344" w:type="pct"/>
            <w:tcBorders>
              <w:tl2br w:val="nil"/>
              <w:tr2bl w:val="nil"/>
            </w:tcBorders>
            <w:noWrap w:val="0"/>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tcBorders>
              <w:tl2br w:val="nil"/>
              <w:tr2bl w:val="nil"/>
            </w:tcBorders>
            <w:noWrap w:val="0"/>
            <w:vAlign w:val="center"/>
          </w:tcPr>
          <w:p>
            <w:pPr>
              <w:jc w:val="center"/>
              <w:rPr>
                <w:rFonts w:hint="default" w:ascii="Times New Roman" w:hAnsi="Times New Roman" w:cs="Times New Roman"/>
                <w:color w:val="000000"/>
                <w:sz w:val="24"/>
              </w:rPr>
            </w:pPr>
            <w:r>
              <w:rPr>
                <w:rFonts w:hint="default" w:ascii="Times New Roman" w:hAnsi="Times New Roman" w:cs="Times New Roman"/>
                <w:color w:val="000000"/>
                <w:sz w:val="24"/>
              </w:rPr>
              <w:t>集棉网</w:t>
            </w:r>
          </w:p>
        </w:tc>
        <w:tc>
          <w:tcPr>
            <w:tcW w:w="824" w:type="pct"/>
            <w:gridSpan w:val="2"/>
            <w:tcBorders>
              <w:tl2br w:val="nil"/>
              <w:tr2bl w:val="nil"/>
            </w:tcBorders>
            <w:noWrap w:val="0"/>
            <w:vAlign w:val="center"/>
          </w:tcPr>
          <w:p>
            <w:pPr>
              <w:jc w:val="center"/>
              <w:rPr>
                <w:rFonts w:hint="default" w:ascii="Times New Roman" w:hAnsi="Times New Roman" w:eastAsia="宋体" w:cs="Times New Roman"/>
                <w:sz w:val="24"/>
                <w:lang w:val="en-US" w:eastAsia="zh-CN"/>
              </w:rPr>
            </w:pPr>
            <w:r>
              <w:rPr>
                <w:rFonts w:hint="eastAsia" w:ascii="Times New Roman" w:hAnsi="Times New Roman" w:cs="Times New Roman"/>
                <w:color w:val="000000"/>
                <w:sz w:val="24"/>
                <w:lang w:val="en-US" w:eastAsia="zh-CN"/>
              </w:rPr>
              <w:t>处理后循环使用</w:t>
            </w:r>
          </w:p>
        </w:tc>
        <w:tc>
          <w:tcPr>
            <w:tcW w:w="1277" w:type="pct"/>
            <w:tcBorders>
              <w:tl2br w:val="nil"/>
              <w:tr2bl w:val="nil"/>
            </w:tcBorders>
            <w:noWrap w:val="0"/>
            <w:vAlign w:val="center"/>
          </w:tcPr>
          <w:p>
            <w:pPr>
              <w:jc w:val="center"/>
              <w:rPr>
                <w:rFonts w:hint="default" w:ascii="Times New Roman" w:hAnsi="Times New Roman" w:cs="Times New Roman"/>
                <w:sz w:val="24"/>
              </w:rPr>
            </w:pPr>
            <w:r>
              <w:rPr>
                <w:rFonts w:hint="eastAsia" w:cs="Times New Roman"/>
                <w:sz w:val="24"/>
                <w:lang w:val="en-US" w:eastAsia="zh-CN"/>
              </w:rPr>
              <w:t>360</w:t>
            </w:r>
            <w:r>
              <w:rPr>
                <w:rFonts w:hint="default" w:ascii="Times New Roman" w:hAnsi="Times New Roman" w:cs="Times New Roman"/>
                <w:sz w:val="24"/>
              </w:rPr>
              <w:t>t/a</w:t>
            </w:r>
          </w:p>
        </w:tc>
        <w:tc>
          <w:tcPr>
            <w:tcW w:w="1344" w:type="pct"/>
            <w:tcBorders>
              <w:tl2br w:val="nil"/>
              <w:tr2bl w:val="nil"/>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tcBorders>
              <w:tl2br w:val="nil"/>
              <w:tr2bl w:val="nil"/>
            </w:tcBorders>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职工生活</w:t>
            </w:r>
          </w:p>
        </w:tc>
        <w:tc>
          <w:tcPr>
            <w:tcW w:w="824" w:type="pct"/>
            <w:gridSpan w:val="2"/>
            <w:tcBorders>
              <w:tl2br w:val="nil"/>
              <w:tr2bl w:val="nil"/>
            </w:tcBorders>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生活污水</w:t>
            </w:r>
          </w:p>
        </w:tc>
        <w:tc>
          <w:tcPr>
            <w:tcW w:w="1277" w:type="pct"/>
            <w:tcBorders>
              <w:tl2br w:val="nil"/>
              <w:tr2bl w:val="nil"/>
            </w:tcBorders>
            <w:noWrap w:val="0"/>
            <w:vAlign w:val="center"/>
          </w:tcPr>
          <w:p>
            <w:pPr>
              <w:jc w:val="center"/>
              <w:rPr>
                <w:rFonts w:hint="default" w:ascii="Times New Roman" w:hAnsi="Times New Roman" w:cs="Times New Roman"/>
                <w:color w:val="FF0000"/>
                <w:sz w:val="24"/>
              </w:rPr>
            </w:pPr>
            <w:r>
              <w:rPr>
                <w:rFonts w:hint="eastAsia" w:cs="Times New Roman"/>
                <w:color w:val="auto"/>
                <w:sz w:val="24"/>
                <w:lang w:val="en-US" w:eastAsia="zh-CN"/>
              </w:rPr>
              <w:t>576</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p>
        </w:tc>
        <w:tc>
          <w:tcPr>
            <w:tcW w:w="1344" w:type="pct"/>
            <w:tcBorders>
              <w:tl2br w:val="nil"/>
              <w:tr2bl w:val="nil"/>
            </w:tcBorders>
            <w:noWrap w:val="0"/>
            <w:vAlign w:val="center"/>
          </w:tcPr>
          <w:p>
            <w:pPr>
              <w:pStyle w:val="6"/>
              <w:jc w:val="center"/>
              <w:rPr>
                <w:rFonts w:hint="default" w:ascii="Times New Roman" w:hAnsi="Times New Roman" w:cs="Times New Roman"/>
                <w:color w:val="FF0000"/>
                <w:sz w:val="24"/>
                <w:szCs w:val="24"/>
                <w:lang w:val="en-US" w:eastAsia="zh-CN"/>
              </w:rPr>
            </w:pPr>
            <w:r>
              <w:rPr>
                <w:rFonts w:hint="default" w:ascii="Times New Roman" w:hAnsi="Times New Roman" w:cs="Times New Roman"/>
                <w:color w:val="auto"/>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398" w:type="pct"/>
            <w:vMerge w:val="restart"/>
            <w:tcBorders>
              <w:tl2br w:val="nil"/>
              <w:tr2bl w:val="nil"/>
            </w:tcBorders>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固</w:t>
            </w:r>
          </w:p>
          <w:p>
            <w:pPr>
              <w:jc w:val="center"/>
              <w:rPr>
                <w:rFonts w:hint="default" w:ascii="Times New Roman" w:hAnsi="Times New Roman" w:cs="Times New Roman"/>
                <w:b/>
                <w:sz w:val="24"/>
              </w:rPr>
            </w:pPr>
            <w:r>
              <w:rPr>
                <w:rFonts w:hint="default" w:ascii="Times New Roman" w:hAnsi="Times New Roman" w:cs="Times New Roman"/>
                <w:b/>
                <w:sz w:val="24"/>
              </w:rPr>
              <w:t>体</w:t>
            </w:r>
          </w:p>
          <w:p>
            <w:pPr>
              <w:jc w:val="center"/>
              <w:rPr>
                <w:rFonts w:hint="default" w:ascii="Times New Roman" w:hAnsi="Times New Roman" w:cs="Times New Roman"/>
                <w:b/>
                <w:sz w:val="24"/>
              </w:rPr>
            </w:pPr>
            <w:r>
              <w:rPr>
                <w:rFonts w:hint="default" w:ascii="Times New Roman" w:hAnsi="Times New Roman" w:cs="Times New Roman"/>
                <w:b/>
                <w:sz w:val="24"/>
              </w:rPr>
              <w:t>废</w:t>
            </w:r>
          </w:p>
          <w:p>
            <w:pPr>
              <w:jc w:val="center"/>
              <w:rPr>
                <w:rFonts w:hint="default" w:ascii="Times New Roman" w:hAnsi="Times New Roman" w:cs="Times New Roman"/>
                <w:b/>
                <w:sz w:val="24"/>
              </w:rPr>
            </w:pPr>
            <w:r>
              <w:rPr>
                <w:rFonts w:hint="default" w:ascii="Times New Roman" w:hAnsi="Times New Roman" w:cs="Times New Roman"/>
                <w:b/>
                <w:sz w:val="24"/>
              </w:rPr>
              <w:t>物</w:t>
            </w:r>
          </w:p>
        </w:tc>
        <w:tc>
          <w:tcPr>
            <w:tcW w:w="1155" w:type="pct"/>
            <w:gridSpan w:val="2"/>
            <w:tcBorders>
              <w:tl2br w:val="nil"/>
              <w:tr2bl w:val="nil"/>
            </w:tcBorders>
            <w:noWrap w:val="0"/>
            <w:vAlign w:val="center"/>
          </w:tcPr>
          <w:p>
            <w:pPr>
              <w:widowControl/>
              <w:spacing w:line="360" w:lineRule="exact"/>
              <w:jc w:val="center"/>
              <w:rPr>
                <w:rFonts w:hint="default" w:ascii="Times New Roman" w:hAnsi="Times New Roman" w:eastAsia="宋体" w:cs="Times New Roman"/>
                <w:kern w:val="0"/>
                <w:sz w:val="24"/>
                <w:szCs w:val="24"/>
                <w:lang w:val="en-US" w:eastAsia="zh-CN" w:bidi="ar-SA"/>
              </w:rPr>
            </w:pPr>
            <w:r>
              <w:rPr>
                <w:rFonts w:hint="eastAsia"/>
                <w:color w:val="000000"/>
                <w:kern w:val="0"/>
                <w:sz w:val="24"/>
                <w:szCs w:val="24"/>
                <w:lang w:val="en-US" w:eastAsia="zh-CN"/>
              </w:rPr>
              <w:t>熔化炉</w:t>
            </w:r>
            <w:r>
              <w:rPr>
                <w:color w:val="000000"/>
                <w:kern w:val="0"/>
                <w:sz w:val="24"/>
                <w:szCs w:val="24"/>
              </w:rPr>
              <w:t>炉渣</w:t>
            </w:r>
          </w:p>
        </w:tc>
        <w:tc>
          <w:tcPr>
            <w:tcW w:w="824" w:type="pct"/>
            <w:gridSpan w:val="2"/>
            <w:vMerge w:val="restart"/>
            <w:tcBorders>
              <w:tl2br w:val="nil"/>
              <w:tr2bl w:val="nil"/>
            </w:tcBorders>
            <w:noWrap w:val="0"/>
            <w:vAlign w:val="center"/>
          </w:tcPr>
          <w:p>
            <w:pPr>
              <w:tabs>
                <w:tab w:val="left" w:pos="567"/>
              </w:tabs>
              <w:snapToGrid w:val="0"/>
              <w:jc w:val="center"/>
              <w:rPr>
                <w:rFonts w:hint="default" w:ascii="Times New Roman" w:hAnsi="Times New Roman" w:cs="Times New Roman"/>
                <w:color w:val="000000"/>
                <w:sz w:val="24"/>
              </w:rPr>
            </w:pPr>
            <w:r>
              <w:rPr>
                <w:rFonts w:hint="default" w:ascii="Times New Roman" w:hAnsi="Times New Roman" w:cs="Times New Roman"/>
                <w:color w:val="000000"/>
                <w:sz w:val="24"/>
              </w:rPr>
              <w:t>一般固废</w:t>
            </w:r>
          </w:p>
        </w:tc>
        <w:tc>
          <w:tcPr>
            <w:tcW w:w="1277" w:type="pct"/>
            <w:tcBorders>
              <w:tl2br w:val="nil"/>
              <w:tr2bl w:val="nil"/>
            </w:tcBorders>
            <w:noWrap w:val="0"/>
            <w:vAlign w:val="center"/>
          </w:tcPr>
          <w:p>
            <w:pPr>
              <w:widowControl/>
              <w:spacing w:line="360" w:lineRule="exact"/>
              <w:jc w:val="center"/>
              <w:rPr>
                <w:rFonts w:hint="default" w:ascii="Times New Roman" w:hAnsi="Times New Roman" w:eastAsia="宋体" w:cs="Times New Roman"/>
                <w:kern w:val="0"/>
                <w:sz w:val="24"/>
                <w:szCs w:val="24"/>
                <w:lang w:val="en-US" w:eastAsia="zh-CN" w:bidi="ar-SA"/>
              </w:rPr>
            </w:pPr>
            <w:r>
              <w:rPr>
                <w:rFonts w:hint="eastAsia"/>
                <w:color w:val="000000"/>
                <w:kern w:val="0"/>
                <w:sz w:val="24"/>
                <w:szCs w:val="24"/>
                <w:lang w:val="en-US" w:eastAsia="zh-CN"/>
              </w:rPr>
              <w:t>590</w:t>
            </w:r>
          </w:p>
        </w:tc>
        <w:tc>
          <w:tcPr>
            <w:tcW w:w="1344" w:type="pct"/>
            <w:tcBorders>
              <w:tl2br w:val="nil"/>
              <w:tr2bl w:val="nil"/>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tcBorders>
              <w:tl2br w:val="nil"/>
              <w:tr2bl w:val="nil"/>
            </w:tcBorders>
            <w:noWrap w:val="0"/>
            <w:vAlign w:val="center"/>
          </w:tcPr>
          <w:p>
            <w:pPr>
              <w:widowControl/>
              <w:spacing w:line="360" w:lineRule="exact"/>
              <w:jc w:val="center"/>
              <w:rPr>
                <w:rFonts w:hint="default" w:ascii="Times New Roman" w:hAnsi="Times New Roman" w:eastAsia="宋体" w:cs="Times New Roman"/>
                <w:kern w:val="0"/>
                <w:sz w:val="24"/>
                <w:szCs w:val="24"/>
                <w:lang w:val="en-US" w:eastAsia="zh-CN" w:bidi="ar-SA"/>
              </w:rPr>
            </w:pPr>
            <w:r>
              <w:rPr>
                <w:color w:val="000000"/>
                <w:kern w:val="0"/>
                <w:sz w:val="24"/>
                <w:szCs w:val="24"/>
              </w:rPr>
              <w:t>旋风及布袋除尘</w:t>
            </w:r>
            <w:r>
              <w:rPr>
                <w:rFonts w:hint="eastAsia"/>
                <w:color w:val="000000"/>
                <w:kern w:val="0"/>
                <w:sz w:val="24"/>
                <w:szCs w:val="24"/>
                <w:lang w:val="en-US" w:eastAsia="zh-CN"/>
              </w:rPr>
              <w:t>系统收集尘</w:t>
            </w:r>
          </w:p>
        </w:tc>
        <w:tc>
          <w:tcPr>
            <w:tcW w:w="824" w:type="pct"/>
            <w:gridSpan w:val="2"/>
            <w:vMerge w:val="continue"/>
            <w:tcBorders>
              <w:tl2br w:val="nil"/>
              <w:tr2bl w:val="nil"/>
            </w:tcBorders>
            <w:noWrap w:val="0"/>
            <w:vAlign w:val="center"/>
          </w:tcPr>
          <w:p>
            <w:pPr>
              <w:tabs>
                <w:tab w:val="left" w:pos="567"/>
              </w:tabs>
              <w:snapToGrid w:val="0"/>
              <w:jc w:val="center"/>
              <w:rPr>
                <w:rFonts w:hint="default" w:ascii="Times New Roman" w:hAnsi="Times New Roman" w:cs="Times New Roman"/>
                <w:color w:val="000000"/>
                <w:sz w:val="24"/>
              </w:rPr>
            </w:pPr>
          </w:p>
        </w:tc>
        <w:tc>
          <w:tcPr>
            <w:tcW w:w="1277" w:type="pct"/>
            <w:tcBorders>
              <w:tl2br w:val="nil"/>
              <w:tr2bl w:val="nil"/>
            </w:tcBorders>
            <w:noWrap w:val="0"/>
            <w:vAlign w:val="center"/>
          </w:tcPr>
          <w:p>
            <w:pPr>
              <w:widowControl/>
              <w:spacing w:line="360" w:lineRule="exact"/>
              <w:jc w:val="center"/>
              <w:rPr>
                <w:rFonts w:hint="default" w:ascii="Times New Roman" w:hAnsi="Times New Roman" w:eastAsia="宋体" w:cs="Times New Roman"/>
                <w:kern w:val="0"/>
                <w:sz w:val="24"/>
                <w:szCs w:val="24"/>
                <w:lang w:val="en-US" w:eastAsia="zh-CN" w:bidi="ar-SA"/>
              </w:rPr>
            </w:pPr>
            <w:r>
              <w:rPr>
                <w:rFonts w:hint="eastAsia"/>
                <w:color w:val="000000"/>
                <w:kern w:val="0"/>
                <w:sz w:val="24"/>
                <w:szCs w:val="24"/>
                <w:lang w:val="en-US" w:eastAsia="zh-CN"/>
              </w:rPr>
              <w:t>87.1</w:t>
            </w:r>
          </w:p>
        </w:tc>
        <w:tc>
          <w:tcPr>
            <w:tcW w:w="1344" w:type="pct"/>
            <w:tcBorders>
              <w:tl2br w:val="nil"/>
              <w:tr2bl w:val="nil"/>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tcBorders>
              <w:tl2br w:val="nil"/>
              <w:tr2bl w:val="nil"/>
            </w:tcBorders>
            <w:noWrap w:val="0"/>
            <w:vAlign w:val="center"/>
          </w:tcPr>
          <w:p>
            <w:pPr>
              <w:widowControl/>
              <w:spacing w:line="360" w:lineRule="exact"/>
              <w:jc w:val="center"/>
              <w:rPr>
                <w:rFonts w:hint="default" w:ascii="Times New Roman" w:hAnsi="Times New Roman" w:eastAsia="宋体" w:cs="Times New Roman"/>
                <w:kern w:val="0"/>
                <w:sz w:val="24"/>
                <w:szCs w:val="24"/>
                <w:lang w:val="en-US" w:eastAsia="zh-CN" w:bidi="ar-SA"/>
              </w:rPr>
            </w:pPr>
            <w:r>
              <w:rPr>
                <w:color w:val="000000"/>
                <w:kern w:val="0"/>
                <w:sz w:val="24"/>
                <w:szCs w:val="24"/>
              </w:rPr>
              <w:t>离心机渣球</w:t>
            </w:r>
          </w:p>
        </w:tc>
        <w:tc>
          <w:tcPr>
            <w:tcW w:w="824" w:type="pct"/>
            <w:gridSpan w:val="2"/>
            <w:vMerge w:val="continue"/>
            <w:tcBorders>
              <w:tl2br w:val="nil"/>
              <w:tr2bl w:val="nil"/>
            </w:tcBorders>
            <w:noWrap w:val="0"/>
            <w:vAlign w:val="center"/>
          </w:tcPr>
          <w:p>
            <w:pPr>
              <w:tabs>
                <w:tab w:val="left" w:pos="567"/>
              </w:tabs>
              <w:snapToGrid w:val="0"/>
              <w:jc w:val="center"/>
              <w:rPr>
                <w:rFonts w:hint="default" w:ascii="Times New Roman" w:hAnsi="Times New Roman" w:cs="Times New Roman"/>
                <w:color w:val="000000"/>
                <w:sz w:val="24"/>
              </w:rPr>
            </w:pPr>
          </w:p>
        </w:tc>
        <w:tc>
          <w:tcPr>
            <w:tcW w:w="1277" w:type="pct"/>
            <w:tcBorders>
              <w:tl2br w:val="nil"/>
              <w:tr2bl w:val="nil"/>
            </w:tcBorders>
            <w:noWrap w:val="0"/>
            <w:vAlign w:val="center"/>
          </w:tcPr>
          <w:p>
            <w:pPr>
              <w:widowControl/>
              <w:spacing w:line="360" w:lineRule="exact"/>
              <w:jc w:val="center"/>
              <w:rPr>
                <w:rFonts w:hint="default" w:ascii="Times New Roman" w:hAnsi="Times New Roman" w:eastAsia="宋体" w:cs="Times New Roman"/>
                <w:kern w:val="0"/>
                <w:sz w:val="24"/>
                <w:szCs w:val="24"/>
                <w:lang w:val="en-US" w:eastAsia="zh-CN" w:bidi="ar-SA"/>
              </w:rPr>
            </w:pPr>
            <w:r>
              <w:rPr>
                <w:rFonts w:hint="eastAsia"/>
                <w:kern w:val="0"/>
                <w:sz w:val="24"/>
                <w:szCs w:val="24"/>
                <w:lang w:val="en-US" w:eastAsia="zh-CN"/>
              </w:rPr>
              <w:t>708</w:t>
            </w:r>
          </w:p>
        </w:tc>
        <w:tc>
          <w:tcPr>
            <w:tcW w:w="1344" w:type="pct"/>
            <w:tcBorders>
              <w:tl2br w:val="nil"/>
              <w:tr2bl w:val="nil"/>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tcBorders>
              <w:tl2br w:val="nil"/>
              <w:tr2bl w:val="nil"/>
            </w:tcBorders>
            <w:noWrap w:val="0"/>
            <w:vAlign w:val="center"/>
          </w:tcPr>
          <w:p>
            <w:pPr>
              <w:widowControl/>
              <w:spacing w:line="360" w:lineRule="exact"/>
              <w:jc w:val="center"/>
              <w:rPr>
                <w:rFonts w:hint="default" w:ascii="Times New Roman" w:hAnsi="Times New Roman" w:eastAsia="宋体" w:cs="Times New Roman"/>
                <w:color w:val="auto"/>
                <w:kern w:val="0"/>
                <w:sz w:val="24"/>
                <w:szCs w:val="24"/>
                <w:lang w:val="en-US" w:eastAsia="zh-CN" w:bidi="ar-SA"/>
              </w:rPr>
            </w:pPr>
            <w:r>
              <w:rPr>
                <w:color w:val="auto"/>
                <w:kern w:val="0"/>
                <w:sz w:val="24"/>
                <w:szCs w:val="24"/>
              </w:rPr>
              <w:t>切割边角料</w:t>
            </w:r>
          </w:p>
        </w:tc>
        <w:tc>
          <w:tcPr>
            <w:tcW w:w="824" w:type="pct"/>
            <w:gridSpan w:val="2"/>
            <w:vMerge w:val="continue"/>
            <w:tcBorders>
              <w:tl2br w:val="nil"/>
              <w:tr2bl w:val="nil"/>
            </w:tcBorders>
            <w:noWrap w:val="0"/>
            <w:vAlign w:val="center"/>
          </w:tcPr>
          <w:p>
            <w:pPr>
              <w:tabs>
                <w:tab w:val="left" w:pos="567"/>
              </w:tabs>
              <w:snapToGrid w:val="0"/>
              <w:jc w:val="center"/>
              <w:rPr>
                <w:rFonts w:hint="default" w:ascii="Times New Roman" w:hAnsi="Times New Roman" w:cs="Times New Roman"/>
                <w:color w:val="000000"/>
                <w:sz w:val="24"/>
              </w:rPr>
            </w:pPr>
          </w:p>
        </w:tc>
        <w:tc>
          <w:tcPr>
            <w:tcW w:w="1277" w:type="pct"/>
            <w:tcBorders>
              <w:tl2br w:val="nil"/>
              <w:tr2bl w:val="nil"/>
            </w:tcBorders>
            <w:noWrap w:val="0"/>
            <w:vAlign w:val="center"/>
          </w:tcPr>
          <w:p>
            <w:pPr>
              <w:widowControl/>
              <w:spacing w:line="360" w:lineRule="exact"/>
              <w:jc w:val="center"/>
              <w:rPr>
                <w:rFonts w:hint="default" w:ascii="Times New Roman" w:hAnsi="Times New Roman" w:eastAsia="宋体" w:cs="Times New Roman"/>
                <w:color w:val="auto"/>
                <w:kern w:val="0"/>
                <w:sz w:val="24"/>
                <w:szCs w:val="24"/>
                <w:lang w:val="en-US" w:eastAsia="zh-CN" w:bidi="ar-SA"/>
              </w:rPr>
            </w:pPr>
            <w:r>
              <w:rPr>
                <w:rFonts w:hint="eastAsia"/>
                <w:color w:val="auto"/>
                <w:kern w:val="0"/>
                <w:sz w:val="24"/>
                <w:szCs w:val="24"/>
                <w:lang w:val="en-US" w:eastAsia="zh-CN"/>
              </w:rPr>
              <w:t>600</w:t>
            </w:r>
          </w:p>
        </w:tc>
        <w:tc>
          <w:tcPr>
            <w:tcW w:w="1344" w:type="pct"/>
            <w:tcBorders>
              <w:tl2br w:val="nil"/>
              <w:tr2bl w:val="nil"/>
            </w:tcBorders>
            <w:noWrap w:val="0"/>
            <w:vAlign w:val="center"/>
          </w:tcPr>
          <w:p>
            <w:pPr>
              <w:pStyle w:val="6"/>
              <w:jc w:val="center"/>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tcBorders>
              <w:tl2br w:val="nil"/>
              <w:tr2bl w:val="nil"/>
            </w:tcBorders>
            <w:noWrap w:val="0"/>
            <w:vAlign w:val="center"/>
          </w:tcPr>
          <w:p>
            <w:pPr>
              <w:widowControl/>
              <w:spacing w:line="360" w:lineRule="exact"/>
              <w:jc w:val="center"/>
              <w:rPr>
                <w:rFonts w:hint="default" w:ascii="Times New Roman" w:hAnsi="Times New Roman" w:eastAsia="宋体" w:cs="Times New Roman"/>
                <w:kern w:val="0"/>
                <w:sz w:val="24"/>
                <w:szCs w:val="24"/>
                <w:lang w:val="en-US" w:eastAsia="zh-CN" w:bidi="ar-SA"/>
              </w:rPr>
            </w:pPr>
            <w:r>
              <w:rPr>
                <w:color w:val="000000"/>
                <w:kern w:val="0"/>
                <w:sz w:val="24"/>
                <w:szCs w:val="24"/>
              </w:rPr>
              <w:t>废包装材料</w:t>
            </w:r>
          </w:p>
        </w:tc>
        <w:tc>
          <w:tcPr>
            <w:tcW w:w="824" w:type="pct"/>
            <w:gridSpan w:val="2"/>
            <w:vMerge w:val="continue"/>
            <w:tcBorders>
              <w:tl2br w:val="nil"/>
              <w:tr2bl w:val="nil"/>
            </w:tcBorders>
            <w:noWrap w:val="0"/>
            <w:vAlign w:val="center"/>
          </w:tcPr>
          <w:p>
            <w:pPr>
              <w:tabs>
                <w:tab w:val="left" w:pos="567"/>
              </w:tabs>
              <w:snapToGrid w:val="0"/>
              <w:jc w:val="center"/>
              <w:rPr>
                <w:rFonts w:hint="default" w:ascii="Times New Roman" w:hAnsi="Times New Roman" w:cs="Times New Roman"/>
                <w:color w:val="000000"/>
                <w:sz w:val="24"/>
              </w:rPr>
            </w:pPr>
          </w:p>
        </w:tc>
        <w:tc>
          <w:tcPr>
            <w:tcW w:w="1277" w:type="pct"/>
            <w:tcBorders>
              <w:tl2br w:val="nil"/>
              <w:tr2bl w:val="nil"/>
            </w:tcBorders>
            <w:noWrap w:val="0"/>
            <w:vAlign w:val="center"/>
          </w:tcPr>
          <w:p>
            <w:pPr>
              <w:widowControl/>
              <w:spacing w:line="360" w:lineRule="exact"/>
              <w:jc w:val="center"/>
              <w:rPr>
                <w:rFonts w:hint="default" w:ascii="Times New Roman" w:hAnsi="Times New Roman" w:eastAsia="宋体" w:cs="Times New Roman"/>
                <w:kern w:val="0"/>
                <w:sz w:val="24"/>
                <w:szCs w:val="24"/>
                <w:lang w:val="en-US" w:eastAsia="zh-CN" w:bidi="ar-SA"/>
              </w:rPr>
            </w:pPr>
            <w:r>
              <w:rPr>
                <w:kern w:val="0"/>
                <w:sz w:val="24"/>
                <w:szCs w:val="24"/>
              </w:rPr>
              <w:t>0.2</w:t>
            </w:r>
          </w:p>
        </w:tc>
        <w:tc>
          <w:tcPr>
            <w:tcW w:w="1344" w:type="pct"/>
            <w:tcBorders>
              <w:tl2br w:val="nil"/>
              <w:tr2bl w:val="nil"/>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tcBorders>
              <w:tl2br w:val="nil"/>
              <w:tr2bl w:val="nil"/>
            </w:tcBorders>
            <w:noWrap w:val="0"/>
            <w:vAlign w:val="center"/>
          </w:tcPr>
          <w:p>
            <w:pPr>
              <w:widowControl/>
              <w:spacing w:line="360" w:lineRule="exact"/>
              <w:jc w:val="center"/>
              <w:rPr>
                <w:rFonts w:hint="default" w:eastAsia="宋体"/>
                <w:color w:val="000000"/>
                <w:kern w:val="0"/>
                <w:sz w:val="24"/>
                <w:szCs w:val="24"/>
                <w:lang w:val="en-US" w:eastAsia="zh-CN"/>
              </w:rPr>
            </w:pPr>
            <w:r>
              <w:rPr>
                <w:rFonts w:hint="eastAsia"/>
                <w:color w:val="000000"/>
                <w:kern w:val="0"/>
                <w:sz w:val="24"/>
                <w:szCs w:val="24"/>
                <w:lang w:val="en-US" w:eastAsia="zh-CN"/>
              </w:rPr>
              <w:t>脱硫石膏</w:t>
            </w:r>
          </w:p>
        </w:tc>
        <w:tc>
          <w:tcPr>
            <w:tcW w:w="824" w:type="pct"/>
            <w:gridSpan w:val="2"/>
            <w:vMerge w:val="continue"/>
            <w:tcBorders>
              <w:tl2br w:val="nil"/>
              <w:tr2bl w:val="nil"/>
            </w:tcBorders>
            <w:noWrap w:val="0"/>
            <w:vAlign w:val="center"/>
          </w:tcPr>
          <w:p>
            <w:pPr>
              <w:tabs>
                <w:tab w:val="left" w:pos="567"/>
              </w:tabs>
              <w:snapToGrid w:val="0"/>
              <w:jc w:val="center"/>
              <w:rPr>
                <w:rFonts w:hint="default" w:ascii="Times New Roman" w:hAnsi="Times New Roman" w:cs="Times New Roman"/>
                <w:color w:val="000000"/>
                <w:sz w:val="24"/>
              </w:rPr>
            </w:pPr>
          </w:p>
        </w:tc>
        <w:tc>
          <w:tcPr>
            <w:tcW w:w="1277" w:type="pct"/>
            <w:tcBorders>
              <w:tl2br w:val="nil"/>
              <w:tr2bl w:val="nil"/>
            </w:tcBorders>
            <w:noWrap w:val="0"/>
            <w:vAlign w:val="center"/>
          </w:tcPr>
          <w:p>
            <w:pPr>
              <w:widowControl/>
              <w:spacing w:line="360" w:lineRule="exact"/>
              <w:jc w:val="center"/>
              <w:rPr>
                <w:rFonts w:hint="default" w:eastAsia="宋体"/>
                <w:kern w:val="0"/>
                <w:sz w:val="24"/>
                <w:szCs w:val="24"/>
                <w:lang w:val="en-US" w:eastAsia="zh-CN"/>
              </w:rPr>
            </w:pPr>
            <w:r>
              <w:rPr>
                <w:rFonts w:hint="eastAsia"/>
                <w:kern w:val="0"/>
                <w:sz w:val="24"/>
                <w:szCs w:val="24"/>
                <w:lang w:val="en-US" w:eastAsia="zh-CN"/>
              </w:rPr>
              <w:t>17.4</w:t>
            </w:r>
          </w:p>
        </w:tc>
        <w:tc>
          <w:tcPr>
            <w:tcW w:w="1344" w:type="pct"/>
            <w:tcBorders>
              <w:tl2br w:val="nil"/>
              <w:tr2bl w:val="nil"/>
            </w:tcBorders>
            <w:noWrap w:val="0"/>
            <w:vAlign w:val="center"/>
          </w:tcPr>
          <w:p>
            <w:pPr>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tcBorders>
              <w:tl2br w:val="nil"/>
              <w:tr2bl w:val="nil"/>
            </w:tcBorders>
            <w:noWrap w:val="0"/>
            <w:vAlign w:val="center"/>
          </w:tcPr>
          <w:p>
            <w:pPr>
              <w:widowControl/>
              <w:spacing w:line="360" w:lineRule="exact"/>
              <w:jc w:val="center"/>
              <w:rPr>
                <w:rFonts w:hint="default" w:ascii="Times New Roman" w:hAnsi="Times New Roman" w:eastAsia="宋体" w:cs="Times New Roman"/>
                <w:kern w:val="0"/>
                <w:sz w:val="24"/>
                <w:szCs w:val="24"/>
                <w:lang w:val="en-US" w:eastAsia="zh-CN" w:bidi="ar-SA"/>
              </w:rPr>
            </w:pPr>
            <w:r>
              <w:rPr>
                <w:color w:val="000000"/>
                <w:kern w:val="0"/>
                <w:sz w:val="24"/>
                <w:szCs w:val="24"/>
              </w:rPr>
              <w:t>废机油</w:t>
            </w:r>
          </w:p>
        </w:tc>
        <w:tc>
          <w:tcPr>
            <w:tcW w:w="824" w:type="pct"/>
            <w:gridSpan w:val="2"/>
            <w:vMerge w:val="restart"/>
            <w:tcBorders>
              <w:tl2br w:val="nil"/>
              <w:tr2bl w:val="nil"/>
            </w:tcBorders>
            <w:noWrap w:val="0"/>
            <w:vAlign w:val="center"/>
          </w:tcPr>
          <w:p>
            <w:pPr>
              <w:tabs>
                <w:tab w:val="left" w:pos="567"/>
              </w:tabs>
              <w:snapToGrid w:val="0"/>
              <w:jc w:val="center"/>
              <w:rPr>
                <w:rFonts w:hint="default" w:ascii="Times New Roman" w:hAnsi="Times New Roman" w:cs="Times New Roman"/>
                <w:color w:val="000000"/>
                <w:sz w:val="24"/>
              </w:rPr>
            </w:pPr>
            <w:r>
              <w:rPr>
                <w:rFonts w:hint="default" w:ascii="Times New Roman" w:hAnsi="Times New Roman" w:cs="Times New Roman"/>
                <w:color w:val="000000"/>
                <w:sz w:val="24"/>
              </w:rPr>
              <w:t>危险废物</w:t>
            </w:r>
          </w:p>
        </w:tc>
        <w:tc>
          <w:tcPr>
            <w:tcW w:w="1277" w:type="pct"/>
            <w:tcBorders>
              <w:tl2br w:val="nil"/>
              <w:tr2bl w:val="nil"/>
            </w:tcBorders>
            <w:noWrap w:val="0"/>
            <w:vAlign w:val="center"/>
          </w:tcPr>
          <w:p>
            <w:pPr>
              <w:widowControl/>
              <w:spacing w:line="360" w:lineRule="exact"/>
              <w:jc w:val="center"/>
              <w:rPr>
                <w:rFonts w:hint="default" w:ascii="Times New Roman" w:hAnsi="Times New Roman" w:eastAsia="宋体" w:cs="Times New Roman"/>
                <w:kern w:val="0"/>
                <w:sz w:val="24"/>
                <w:szCs w:val="24"/>
                <w:lang w:val="en-US" w:eastAsia="zh-CN" w:bidi="ar-SA"/>
              </w:rPr>
            </w:pPr>
            <w:r>
              <w:rPr>
                <w:color w:val="000000"/>
                <w:kern w:val="0"/>
                <w:sz w:val="24"/>
                <w:szCs w:val="24"/>
              </w:rPr>
              <w:t>0.5</w:t>
            </w:r>
          </w:p>
        </w:tc>
        <w:tc>
          <w:tcPr>
            <w:tcW w:w="1344" w:type="pct"/>
            <w:tcBorders>
              <w:tl2br w:val="nil"/>
              <w:tr2bl w:val="nil"/>
            </w:tcBorders>
            <w:noWrap w:val="0"/>
            <w:vAlign w:val="center"/>
          </w:tcPr>
          <w:p>
            <w:pPr>
              <w:pStyle w:val="6"/>
              <w:jc w:val="center"/>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tcBorders>
              <w:tl2br w:val="nil"/>
              <w:tr2bl w:val="nil"/>
            </w:tcBorders>
            <w:noWrap w:val="0"/>
            <w:vAlign w:val="center"/>
          </w:tcPr>
          <w:p>
            <w:pPr>
              <w:widowControl/>
              <w:spacing w:line="360" w:lineRule="exact"/>
              <w:jc w:val="center"/>
              <w:rPr>
                <w:rFonts w:hint="default" w:ascii="Times New Roman" w:hAnsi="Times New Roman" w:eastAsia="宋体" w:cs="Times New Roman"/>
                <w:kern w:val="0"/>
                <w:sz w:val="24"/>
                <w:szCs w:val="24"/>
                <w:lang w:val="en-US" w:eastAsia="zh-CN" w:bidi="ar-SA"/>
              </w:rPr>
            </w:pPr>
            <w:r>
              <w:rPr>
                <w:color w:val="000000"/>
                <w:kern w:val="0"/>
                <w:sz w:val="24"/>
                <w:szCs w:val="24"/>
              </w:rPr>
              <w:t>废树脂桶</w:t>
            </w:r>
          </w:p>
        </w:tc>
        <w:tc>
          <w:tcPr>
            <w:tcW w:w="824" w:type="pct"/>
            <w:gridSpan w:val="2"/>
            <w:vMerge w:val="continue"/>
            <w:tcBorders>
              <w:tl2br w:val="nil"/>
              <w:tr2bl w:val="nil"/>
            </w:tcBorders>
            <w:noWrap w:val="0"/>
            <w:vAlign w:val="center"/>
          </w:tcPr>
          <w:p>
            <w:pPr>
              <w:tabs>
                <w:tab w:val="left" w:pos="567"/>
              </w:tabs>
              <w:snapToGrid w:val="0"/>
              <w:jc w:val="center"/>
              <w:rPr>
                <w:rFonts w:hint="default" w:ascii="Times New Roman" w:hAnsi="Times New Roman" w:cs="Times New Roman"/>
                <w:color w:val="000000"/>
                <w:sz w:val="24"/>
              </w:rPr>
            </w:pPr>
          </w:p>
        </w:tc>
        <w:tc>
          <w:tcPr>
            <w:tcW w:w="1277" w:type="pct"/>
            <w:tcBorders>
              <w:tl2br w:val="nil"/>
              <w:tr2bl w:val="nil"/>
            </w:tcBorders>
            <w:noWrap w:val="0"/>
            <w:vAlign w:val="center"/>
          </w:tcPr>
          <w:p>
            <w:pPr>
              <w:widowControl/>
              <w:spacing w:line="360" w:lineRule="exact"/>
              <w:jc w:val="center"/>
              <w:rPr>
                <w:rFonts w:hint="default" w:ascii="Times New Roman" w:hAnsi="Times New Roman" w:eastAsia="宋体" w:cs="Times New Roman"/>
                <w:kern w:val="0"/>
                <w:sz w:val="24"/>
                <w:szCs w:val="24"/>
                <w:lang w:val="en-US" w:eastAsia="zh-CN" w:bidi="ar-SA"/>
              </w:rPr>
            </w:pPr>
            <w:r>
              <w:rPr>
                <w:color w:val="000000"/>
                <w:kern w:val="0"/>
                <w:sz w:val="24"/>
                <w:szCs w:val="24"/>
              </w:rPr>
              <w:t>0.5</w:t>
            </w:r>
          </w:p>
        </w:tc>
        <w:tc>
          <w:tcPr>
            <w:tcW w:w="1344" w:type="pct"/>
            <w:tcBorders>
              <w:tl2br w:val="nil"/>
              <w:tr2bl w:val="nil"/>
            </w:tcBorders>
            <w:noWrap w:val="0"/>
            <w:vAlign w:val="center"/>
          </w:tcPr>
          <w:p>
            <w:pPr>
              <w:pStyle w:val="6"/>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398" w:type="pct"/>
            <w:vMerge w:val="continue"/>
            <w:tcBorders>
              <w:tl2br w:val="nil"/>
              <w:tr2bl w:val="nil"/>
            </w:tcBorders>
            <w:noWrap w:val="0"/>
            <w:vAlign w:val="center"/>
          </w:tcPr>
          <w:p>
            <w:pPr>
              <w:jc w:val="center"/>
              <w:rPr>
                <w:rFonts w:hint="default" w:ascii="Times New Roman" w:hAnsi="Times New Roman" w:cs="Times New Roman"/>
                <w:b/>
                <w:sz w:val="24"/>
              </w:rPr>
            </w:pPr>
          </w:p>
        </w:tc>
        <w:tc>
          <w:tcPr>
            <w:tcW w:w="1155" w:type="pct"/>
            <w:gridSpan w:val="2"/>
            <w:tcBorders>
              <w:tl2br w:val="nil"/>
              <w:tr2bl w:val="nil"/>
            </w:tcBorders>
            <w:noWrap w:val="0"/>
            <w:vAlign w:val="center"/>
          </w:tcPr>
          <w:p>
            <w:pPr>
              <w:widowControl/>
              <w:spacing w:line="360" w:lineRule="exact"/>
              <w:jc w:val="center"/>
              <w:rPr>
                <w:rFonts w:hint="default" w:ascii="Times New Roman" w:hAnsi="Times New Roman" w:eastAsia="宋体" w:cs="Times New Roman"/>
                <w:kern w:val="0"/>
                <w:sz w:val="24"/>
                <w:szCs w:val="24"/>
                <w:lang w:val="en-US" w:eastAsia="zh-CN" w:bidi="ar-SA"/>
              </w:rPr>
            </w:pPr>
            <w:r>
              <w:rPr>
                <w:color w:val="000000"/>
                <w:kern w:val="0"/>
                <w:sz w:val="24"/>
                <w:szCs w:val="24"/>
              </w:rPr>
              <w:t>生活垃圾</w:t>
            </w:r>
          </w:p>
        </w:tc>
        <w:tc>
          <w:tcPr>
            <w:tcW w:w="824" w:type="pct"/>
            <w:gridSpan w:val="2"/>
            <w:tcBorders>
              <w:tl2br w:val="nil"/>
              <w:tr2bl w:val="nil"/>
            </w:tcBorders>
            <w:noWrap w:val="0"/>
            <w:vAlign w:val="center"/>
          </w:tcPr>
          <w:p>
            <w:pPr>
              <w:tabs>
                <w:tab w:val="left" w:pos="567"/>
              </w:tabs>
              <w:snapToGrid w:val="0"/>
              <w:jc w:val="center"/>
              <w:rPr>
                <w:rFonts w:hint="default" w:ascii="Times New Roman" w:hAnsi="Times New Roman" w:eastAsia="宋体" w:cs="Times New Roman"/>
                <w:color w:val="000000"/>
                <w:sz w:val="24"/>
                <w:lang w:val="en-US" w:eastAsia="zh-CN"/>
              </w:rPr>
            </w:pPr>
            <w:r>
              <w:rPr>
                <w:rFonts w:hint="eastAsia" w:ascii="Times New Roman" w:hAnsi="Times New Roman" w:cs="Times New Roman"/>
                <w:color w:val="000000"/>
                <w:sz w:val="24"/>
                <w:lang w:val="en-US" w:eastAsia="zh-CN"/>
              </w:rPr>
              <w:t>职工生活</w:t>
            </w:r>
          </w:p>
        </w:tc>
        <w:tc>
          <w:tcPr>
            <w:tcW w:w="1277" w:type="pct"/>
            <w:tcBorders>
              <w:tl2br w:val="nil"/>
              <w:tr2bl w:val="nil"/>
            </w:tcBorders>
            <w:noWrap w:val="0"/>
            <w:vAlign w:val="center"/>
          </w:tcPr>
          <w:p>
            <w:pPr>
              <w:widowControl/>
              <w:spacing w:line="360" w:lineRule="exact"/>
              <w:jc w:val="center"/>
              <w:rPr>
                <w:rFonts w:hint="default" w:ascii="Times New Roman" w:hAnsi="Times New Roman" w:eastAsia="宋体" w:cs="Times New Roman"/>
                <w:kern w:val="0"/>
                <w:sz w:val="24"/>
                <w:szCs w:val="24"/>
                <w:lang w:val="en-US" w:eastAsia="zh-CN" w:bidi="ar-SA"/>
              </w:rPr>
            </w:pPr>
            <w:r>
              <w:rPr>
                <w:rFonts w:hint="eastAsia"/>
                <w:color w:val="000000"/>
                <w:kern w:val="0"/>
                <w:sz w:val="24"/>
                <w:szCs w:val="24"/>
                <w:lang w:val="en-US" w:eastAsia="zh-CN"/>
              </w:rPr>
              <w:t>0.3</w:t>
            </w:r>
          </w:p>
        </w:tc>
        <w:tc>
          <w:tcPr>
            <w:tcW w:w="1344" w:type="pct"/>
            <w:tcBorders>
              <w:tl2br w:val="nil"/>
              <w:tr2bl w:val="nil"/>
            </w:tcBorders>
            <w:noWrap w:val="0"/>
            <w:vAlign w:val="center"/>
          </w:tcPr>
          <w:p>
            <w:pPr>
              <w:pStyle w:val="6"/>
              <w:jc w:val="center"/>
              <w:rPr>
                <w:rFonts w:hint="default" w:ascii="Times New Roman" w:hAnsi="Times New Roman"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398" w:type="pct"/>
            <w:tcBorders>
              <w:tl2br w:val="nil"/>
              <w:tr2bl w:val="nil"/>
            </w:tcBorders>
            <w:noWrap w:val="0"/>
            <w:vAlign w:val="center"/>
          </w:tcPr>
          <w:p>
            <w:pPr>
              <w:jc w:val="center"/>
              <w:rPr>
                <w:rFonts w:hint="default" w:ascii="Times New Roman" w:hAnsi="Times New Roman" w:cs="Times New Roman"/>
                <w:b/>
                <w:sz w:val="24"/>
              </w:rPr>
            </w:pPr>
            <w:r>
              <w:rPr>
                <w:rFonts w:hint="default" w:ascii="Times New Roman" w:hAnsi="Times New Roman" w:cs="Times New Roman"/>
                <w:b/>
                <w:sz w:val="24"/>
              </w:rPr>
              <w:t>噪</w:t>
            </w:r>
          </w:p>
          <w:p>
            <w:pPr>
              <w:jc w:val="center"/>
              <w:rPr>
                <w:rFonts w:hint="default" w:ascii="Times New Roman" w:hAnsi="Times New Roman" w:cs="Times New Roman"/>
                <w:b/>
                <w:sz w:val="24"/>
              </w:rPr>
            </w:pPr>
            <w:r>
              <w:rPr>
                <w:rFonts w:hint="default" w:ascii="Times New Roman" w:hAnsi="Times New Roman" w:cs="Times New Roman"/>
                <w:b/>
                <w:sz w:val="24"/>
              </w:rPr>
              <w:t>声</w:t>
            </w:r>
          </w:p>
        </w:tc>
        <w:tc>
          <w:tcPr>
            <w:tcW w:w="4601" w:type="pct"/>
            <w:gridSpan w:val="6"/>
            <w:tcBorders>
              <w:tl2br w:val="nil"/>
              <w:tr2bl w:val="nil"/>
            </w:tcBorders>
            <w:noWrap w:val="0"/>
            <w:vAlign w:val="center"/>
          </w:tcPr>
          <w:p>
            <w:pPr>
              <w:spacing w:line="360" w:lineRule="auto"/>
              <w:ind w:firstLine="480"/>
              <w:jc w:val="both"/>
              <w:rPr>
                <w:rFonts w:hint="default" w:ascii="Times New Roman" w:hAnsi="Times New Roman" w:cs="Times New Roman"/>
                <w:sz w:val="24"/>
              </w:rPr>
            </w:pPr>
            <w:r>
              <w:rPr>
                <w:rFonts w:hint="default" w:ascii="Times New Roman" w:hAnsi="Times New Roman" w:cs="Times New Roman"/>
                <w:sz w:val="24"/>
              </w:rPr>
              <w:t>本项目主要噪声设备有原料配制、熔制系统风机、离心机、风机、空压机等设备运行时产生的机械噪声，噪声源强为80～95dB（A）。噪声源多为固定声源，</w:t>
            </w:r>
          </w:p>
          <w:p>
            <w:pPr>
              <w:spacing w:line="360" w:lineRule="auto"/>
              <w:jc w:val="both"/>
              <w:rPr>
                <w:rFonts w:hint="default" w:ascii="Times New Roman" w:hAnsi="Times New Roman" w:cs="Times New Roman"/>
                <w:sz w:val="24"/>
              </w:rPr>
            </w:pPr>
            <w:r>
              <w:rPr>
                <w:rFonts w:hint="default" w:ascii="Times New Roman" w:hAnsi="Times New Roman" w:cs="Times New Roman"/>
                <w:sz w:val="24"/>
              </w:rPr>
              <w:t>高噪声设备置于厂房内，采取厂房隔声，基础减振等措施治理后，厂界可以实</w:t>
            </w:r>
          </w:p>
          <w:p>
            <w:pPr>
              <w:spacing w:line="360" w:lineRule="auto"/>
              <w:jc w:val="both"/>
              <w:rPr>
                <w:rFonts w:hint="default" w:ascii="Times New Roman" w:hAnsi="Times New Roman" w:cs="Times New Roman"/>
                <w:sz w:val="24"/>
              </w:rPr>
            </w:pPr>
            <w:r>
              <w:rPr>
                <w:rFonts w:hint="default" w:ascii="Times New Roman" w:hAnsi="Times New Roman" w:cs="Times New Roman"/>
                <w:sz w:val="24"/>
              </w:rPr>
              <w:t>现达标排放。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721" w:hRule="atLeast"/>
          <w:jc w:val="center"/>
        </w:trPr>
        <w:tc>
          <w:tcPr>
            <w:tcW w:w="5000" w:type="pct"/>
            <w:gridSpan w:val="7"/>
            <w:tcBorders>
              <w:tl2br w:val="nil"/>
              <w:tr2bl w:val="nil"/>
            </w:tcBorders>
            <w:noWrap w:val="0"/>
            <w:vAlign w:val="center"/>
          </w:tcPr>
          <w:p>
            <w:pPr>
              <w:adjustRightInd w:val="0"/>
              <w:snapToGrid w:val="0"/>
              <w:spacing w:before="156" w:beforeLines="50" w:line="360" w:lineRule="auto"/>
              <w:rPr>
                <w:rFonts w:hint="default" w:ascii="Times New Roman" w:hAnsi="Times New Roman" w:cs="Times New Roman"/>
                <w:b/>
                <w:sz w:val="24"/>
              </w:rPr>
            </w:pPr>
            <w:r>
              <w:rPr>
                <w:rFonts w:hint="default" w:ascii="Times New Roman" w:hAnsi="Times New Roman" w:cs="Times New Roman"/>
                <w:b/>
                <w:sz w:val="24"/>
              </w:rPr>
              <w:t>主要生态影响（不够时可附另页）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Cs/>
                <w:sz w:val="24"/>
              </w:rPr>
            </w:pPr>
            <w:r>
              <w:rPr>
                <w:rFonts w:hint="default" w:ascii="Times New Roman" w:hAnsi="Times New Roman" w:cs="Times New Roman"/>
                <w:bCs/>
                <w:sz w:val="24"/>
              </w:rPr>
              <w:t>项目对生态环境的影响主要在施工期，</w:t>
            </w:r>
            <w:r>
              <w:rPr>
                <w:rFonts w:hint="default" w:ascii="Times New Roman" w:hAnsi="Times New Roman" w:cs="Times New Roman"/>
                <w:color w:val="000000"/>
                <w:sz w:val="24"/>
              </w:rPr>
              <w:t>影响是暂时的，施工结束后受影响的环境大多可以恢复到现状水平。</w:t>
            </w:r>
            <w:r>
              <w:rPr>
                <w:rFonts w:hint="default" w:ascii="Times New Roman" w:hAnsi="Times New Roman" w:cs="Times New Roman"/>
                <w:bCs/>
                <w:sz w:val="24"/>
              </w:rPr>
              <w:t>施工期由于对厂区土地的开挖、平整等，会破坏原有地表植被，但项目建成后通过采取厂区四周及厂区内绿化、硬化等措施后，生态环境将得到一定程度的改善。</w:t>
            </w:r>
          </w:p>
          <w:p>
            <w:pPr>
              <w:ind w:firstLine="482"/>
              <w:jc w:val="center"/>
              <w:rPr>
                <w:rFonts w:hint="default" w:ascii="Times New Roman" w:hAnsi="Times New Roman" w:cs="Times New Roman"/>
                <w:bCs/>
                <w:sz w:val="24"/>
              </w:rPr>
            </w:pPr>
          </w:p>
        </w:tc>
      </w:tr>
    </w:tbl>
    <w:p>
      <w:pPr>
        <w:rPr>
          <w:b/>
          <w:sz w:val="30"/>
        </w:rPr>
      </w:pPr>
      <w:r>
        <w:rPr>
          <w:b/>
          <w:sz w:val="30"/>
        </w:rPr>
        <w:br w:type="page"/>
      </w:r>
    </w:p>
    <w:p>
      <w:pPr>
        <w:spacing w:line="360" w:lineRule="auto"/>
        <w:outlineLvl w:val="0"/>
        <w:rPr>
          <w:b/>
          <w:sz w:val="30"/>
        </w:rPr>
      </w:pPr>
      <w:r>
        <w:rPr>
          <w:b/>
          <w:sz w:val="30"/>
        </w:rPr>
        <w:t>环境影响分析</w:t>
      </w:r>
    </w:p>
    <w:tbl>
      <w:tblPr>
        <w:tblStyle w:val="14"/>
        <w:tblW w:w="926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
      <w:tblGrid>
        <w:gridCol w:w="926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PrEx>
        <w:trPr>
          <w:trHeight w:val="2386" w:hRule="atLeast"/>
          <w:jc w:val="center"/>
        </w:trPr>
        <w:tc>
          <w:tcPr>
            <w:tcW w:w="9263" w:type="dxa"/>
            <w:tcBorders>
              <w:bottom w:val="single" w:color="auto" w:sz="12" w:space="0"/>
            </w:tcBorders>
          </w:tcPr>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jc w:val="both"/>
              <w:textAlignment w:val="auto"/>
              <w:rPr>
                <w:rFonts w:hint="default" w:ascii="Times New Roman" w:hAnsi="Times New Roman" w:eastAsia="宋体" w:cs="Times New Roman"/>
                <w:b/>
                <w:bCs w:val="0"/>
                <w:sz w:val="24"/>
                <w:u w:val="single"/>
                <w:lang w:eastAsia="zh-CN"/>
              </w:rPr>
            </w:pPr>
            <w:r>
              <w:rPr>
                <w:rFonts w:hint="default" w:ascii="Times New Roman" w:hAnsi="Times New Roman" w:cs="Times New Roman"/>
                <w:b/>
                <w:bCs w:val="0"/>
                <w:sz w:val="24"/>
                <w:u w:val="single"/>
                <w:lang w:eastAsia="zh-CN"/>
              </w:rPr>
              <w:t>一、施工期环境影响分析</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val="0"/>
                <w:color w:val="000000"/>
                <w:spacing w:val="0"/>
                <w:sz w:val="24"/>
                <w:szCs w:val="24"/>
                <w:u w:val="single"/>
                <w:lang w:eastAsia="zh-CN"/>
              </w:rPr>
            </w:pPr>
            <w:r>
              <w:rPr>
                <w:rFonts w:hint="default" w:ascii="Times New Roman" w:hAnsi="Times New Roman" w:cs="Times New Roman"/>
                <w:b/>
                <w:bCs w:val="0"/>
                <w:color w:val="auto"/>
                <w:spacing w:val="0"/>
                <w:sz w:val="24"/>
                <w:szCs w:val="24"/>
                <w:u w:val="single"/>
              </w:rPr>
              <w:t>本次项目施工内容主要有：</w:t>
            </w:r>
            <w:r>
              <w:rPr>
                <w:rFonts w:hint="default" w:ascii="Times New Roman" w:hAnsi="Times New Roman" w:cs="Times New Roman"/>
                <w:b/>
                <w:bCs w:val="0"/>
                <w:color w:val="auto"/>
                <w:spacing w:val="0"/>
                <w:sz w:val="24"/>
                <w:szCs w:val="24"/>
                <w:u w:val="single"/>
                <w:lang w:val="en-US" w:eastAsia="zh-CN"/>
              </w:rPr>
              <w:t>租赁厂房改造（</w:t>
            </w:r>
            <w:r>
              <w:rPr>
                <w:rFonts w:hint="default" w:ascii="Times New Roman" w:hAnsi="Times New Roman" w:cs="Times New Roman"/>
                <w:b/>
                <w:bCs w:val="0"/>
                <w:sz w:val="24"/>
                <w:szCs w:val="24"/>
                <w:u w:val="single"/>
                <w:lang w:eastAsia="zh-CN"/>
              </w:rPr>
              <w:t>拆除厂房内废弃水泥砖砌的水池隔间</w:t>
            </w:r>
            <w:r>
              <w:rPr>
                <w:rFonts w:hint="default" w:ascii="Times New Roman" w:hAnsi="Times New Roman" w:cs="Times New Roman"/>
                <w:b/>
                <w:bCs w:val="0"/>
                <w:color w:val="auto"/>
                <w:spacing w:val="0"/>
                <w:sz w:val="24"/>
                <w:szCs w:val="24"/>
                <w:u w:val="single"/>
                <w:lang w:val="en-US" w:eastAsia="zh-CN"/>
              </w:rPr>
              <w:t>）打扫、生产设备基础建设、</w:t>
            </w:r>
            <w:r>
              <w:rPr>
                <w:rFonts w:hint="default" w:ascii="Times New Roman" w:hAnsi="Times New Roman" w:cs="Times New Roman"/>
                <w:b/>
                <w:bCs w:val="0"/>
                <w:color w:val="auto"/>
                <w:spacing w:val="0"/>
                <w:sz w:val="24"/>
                <w:szCs w:val="24"/>
                <w:u w:val="single"/>
              </w:rPr>
              <w:t>安装生产线（配套环保设施）以及</w:t>
            </w:r>
            <w:r>
              <w:rPr>
                <w:rFonts w:hint="default" w:ascii="Times New Roman" w:hAnsi="Times New Roman" w:cs="Times New Roman"/>
                <w:b/>
                <w:bCs w:val="0"/>
                <w:color w:val="auto"/>
                <w:spacing w:val="0"/>
                <w:sz w:val="24"/>
                <w:szCs w:val="24"/>
                <w:u w:val="single"/>
                <w:lang w:val="en-US" w:eastAsia="zh-CN"/>
              </w:rPr>
              <w:t>其他辅助设施</w:t>
            </w:r>
            <w:r>
              <w:rPr>
                <w:rFonts w:hint="default" w:ascii="Times New Roman" w:hAnsi="Times New Roman" w:cs="Times New Roman"/>
                <w:b/>
                <w:bCs w:val="0"/>
                <w:color w:val="auto"/>
                <w:spacing w:val="0"/>
                <w:sz w:val="24"/>
                <w:szCs w:val="24"/>
                <w:u w:val="single"/>
              </w:rPr>
              <w:t>等。</w:t>
            </w:r>
            <w:r>
              <w:rPr>
                <w:rFonts w:hint="default" w:ascii="Times New Roman" w:hAnsi="Times New Roman" w:cs="Times New Roman"/>
                <w:b/>
                <w:bCs w:val="0"/>
                <w:color w:val="000000"/>
                <w:spacing w:val="0"/>
                <w:sz w:val="24"/>
                <w:u w:val="single"/>
              </w:rPr>
              <w:t>将产生</w:t>
            </w:r>
            <w:r>
              <w:rPr>
                <w:rFonts w:hint="default" w:ascii="Times New Roman" w:hAnsi="Times New Roman" w:cs="Times New Roman"/>
                <w:b/>
                <w:bCs w:val="0"/>
                <w:color w:val="000000"/>
                <w:spacing w:val="0"/>
                <w:sz w:val="24"/>
                <w:u w:val="single"/>
                <w:lang w:eastAsia="zh-CN"/>
              </w:rPr>
              <w:t>施工</w:t>
            </w:r>
            <w:r>
              <w:rPr>
                <w:rFonts w:hint="default" w:ascii="Times New Roman" w:hAnsi="Times New Roman" w:cs="Times New Roman"/>
                <w:b/>
                <w:bCs w:val="0"/>
                <w:color w:val="000000"/>
                <w:spacing w:val="0"/>
                <w:sz w:val="24"/>
                <w:u w:val="single"/>
              </w:rPr>
              <w:t>扬尘、</w:t>
            </w:r>
            <w:r>
              <w:rPr>
                <w:rFonts w:hint="default" w:ascii="Times New Roman" w:hAnsi="Times New Roman" w:cs="Times New Roman"/>
                <w:b/>
                <w:bCs w:val="0"/>
                <w:sz w:val="24"/>
                <w:u w:val="single"/>
              </w:rPr>
              <w:t>运输车辆及作业机械产生的废气</w:t>
            </w:r>
            <w:r>
              <w:rPr>
                <w:rFonts w:hint="default" w:ascii="Times New Roman" w:hAnsi="Times New Roman" w:cs="Times New Roman"/>
                <w:b/>
                <w:bCs w:val="0"/>
                <w:color w:val="000000"/>
                <w:spacing w:val="0"/>
                <w:sz w:val="24"/>
                <w:u w:val="single"/>
              </w:rPr>
              <w:t>、噪声、固体废物、施工废水、生活污水等污染物</w:t>
            </w:r>
            <w:r>
              <w:rPr>
                <w:rFonts w:hint="default" w:ascii="Times New Roman" w:hAnsi="Times New Roman" w:cs="Times New Roman"/>
                <w:b/>
                <w:bCs w:val="0"/>
                <w:color w:val="000000"/>
                <w:spacing w:val="0"/>
                <w:sz w:val="24"/>
                <w:szCs w:val="24"/>
                <w:u w:val="single"/>
                <w:lang w:eastAsia="zh-CN"/>
              </w:rPr>
              <w:t>。</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jc w:val="both"/>
              <w:textAlignment w:val="auto"/>
              <w:rPr>
                <w:rFonts w:hint="default" w:ascii="Times New Roman" w:hAnsi="Times New Roman" w:cs="Times New Roman"/>
                <w:b/>
                <w:bCs w:val="0"/>
                <w:color w:val="FF0000"/>
                <w:sz w:val="24"/>
                <w:u w:val="single"/>
              </w:rPr>
            </w:pPr>
            <w:r>
              <w:rPr>
                <w:rFonts w:hint="default" w:ascii="Times New Roman" w:hAnsi="Times New Roman" w:cs="Times New Roman"/>
                <w:b/>
                <w:bCs w:val="0"/>
                <w:sz w:val="24"/>
                <w:u w:val="single"/>
              </w:rPr>
              <w:t>1、施工期废气的环境影响分析</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val="0"/>
                <w:spacing w:val="0"/>
                <w:sz w:val="24"/>
                <w:szCs w:val="24"/>
                <w:u w:val="single"/>
                <w:lang w:val="en-US" w:eastAsia="zh-CN"/>
              </w:rPr>
            </w:pPr>
            <w:r>
              <w:rPr>
                <w:rFonts w:hint="default" w:ascii="Times New Roman" w:hAnsi="Times New Roman" w:eastAsia="宋体" w:cs="Times New Roman"/>
                <w:b/>
                <w:bCs w:val="0"/>
                <w:sz w:val="24"/>
                <w:u w:val="single"/>
              </w:rPr>
              <w:t>施工期废气主要为拆除厂房内废弃水泥砖砌的水池隔间的建筑垃圾以及建筑材料的运输过程中产生的道路扬尘、工程施工时产生的施工扬尘和运输车辆及作业机械产生的废气</w:t>
            </w:r>
          </w:p>
          <w:p>
            <w:pPr>
              <w:pStyle w:val="22"/>
              <w:keepNext w:val="0"/>
              <w:keepLines w:val="0"/>
              <w:pageBreakBefore w:val="0"/>
              <w:widowControl w:val="0"/>
              <w:kinsoku/>
              <w:wordWrap/>
              <w:overflowPunct/>
              <w:topLinePunct w:val="0"/>
              <w:autoSpaceDE/>
              <w:autoSpaceDN/>
              <w:bidi w:val="0"/>
              <w:adjustRightInd w:val="0"/>
              <w:snapToGrid/>
              <w:spacing w:line="520" w:lineRule="exact"/>
              <w:ind w:firstLine="482" w:firstLineChars="200"/>
              <w:jc w:val="both"/>
              <w:textAlignment w:val="auto"/>
              <w:rPr>
                <w:rFonts w:hint="default" w:ascii="Times New Roman" w:hAnsi="Times New Roman" w:cs="Times New Roman"/>
                <w:b/>
                <w:bCs w:val="0"/>
                <w:u w:val="single"/>
                <w:lang w:val="en-US" w:eastAsia="zh-CN"/>
              </w:rPr>
            </w:pPr>
            <w:r>
              <w:rPr>
                <w:rFonts w:hint="default" w:ascii="Times New Roman" w:hAnsi="Times New Roman" w:cs="Times New Roman"/>
                <w:b/>
                <w:bCs w:val="0"/>
                <w:u w:val="single"/>
                <w:lang w:val="en-US" w:eastAsia="zh-CN"/>
              </w:rPr>
              <w:t>（1）施工扬尘</w:t>
            </w:r>
          </w:p>
          <w:p>
            <w:pPr>
              <w:pStyle w:val="22"/>
              <w:keepNext w:val="0"/>
              <w:keepLines w:val="0"/>
              <w:pageBreakBefore w:val="0"/>
              <w:widowControl w:val="0"/>
              <w:kinsoku/>
              <w:wordWrap/>
              <w:overflowPunct/>
              <w:topLinePunct w:val="0"/>
              <w:autoSpaceDE/>
              <w:autoSpaceDN/>
              <w:bidi w:val="0"/>
              <w:adjustRightInd w:val="0"/>
              <w:snapToGrid/>
              <w:spacing w:line="520" w:lineRule="exact"/>
              <w:ind w:firstLine="482" w:firstLineChars="200"/>
              <w:jc w:val="both"/>
              <w:textAlignment w:val="auto"/>
              <w:rPr>
                <w:rFonts w:hint="default" w:ascii="Times New Roman" w:hAnsi="Times New Roman" w:cs="Times New Roman"/>
                <w:b/>
                <w:bCs w:val="0"/>
                <w:u w:val="single"/>
                <w:lang w:val="en-US" w:eastAsia="zh-CN"/>
              </w:rPr>
            </w:pPr>
            <w:r>
              <w:rPr>
                <w:rFonts w:hint="default" w:ascii="Times New Roman" w:hAnsi="Times New Roman" w:cs="Times New Roman"/>
                <w:b/>
                <w:bCs w:val="0"/>
                <w:u w:val="single"/>
                <w:lang w:val="en-US" w:eastAsia="zh-CN"/>
              </w:rPr>
              <w:t>施工扬尘是指工程施工过程中产生的对大气造成污染的悬浮颗粒物和可吸入颗粒物等一般性粉尘，主要来源于土方挖掘扬尘、现场堆放物料扬尘、建筑材料搬运扬尘及施工垃圾的清理及堆放扬尘等，项目所有建筑所用混凝土均采用商砼，不在现场设置打浆机，现场堆场物料主要为钢筋、模板、加气块砖等起尘量较小的物料，因此对整个施工期而言，施工产生的扬尘主要集中在土建施工阶段。根据《关于印发河南省2020年大气、水、土壤污染防治攻坚战实施方案的通知》（豫环攻坚办[2020]7号）、《关于印发平顶山市2020年大气、水、土壤污染防治攻坚战实施方案的通知》（平攻坚办[2020]16号）中对于施工的相关要求：施工过程中严格执行“六个百分百”</w:t>
            </w:r>
            <w:r>
              <w:rPr>
                <w:rFonts w:hint="default" w:ascii="Times New Roman" w:hAnsi="Times New Roman" w:cs="Times New Roman"/>
                <w:b/>
                <w:bCs w:val="0"/>
                <w:u w:val="single"/>
              </w:rPr>
              <w:t>抑尘措施。针对工地出入口、施工作业区和材料堆放地等重点部位，堆放、装卸、运输等重点环节，采取冲洗、遮盖、洒水、密闭等措施</w:t>
            </w:r>
            <w:r>
              <w:rPr>
                <w:rFonts w:hint="default" w:ascii="Times New Roman" w:hAnsi="Times New Roman" w:cs="Times New Roman"/>
                <w:b/>
                <w:bCs w:val="0"/>
                <w:u w:val="single"/>
                <w:lang w:val="en-US" w:eastAsia="zh-CN"/>
              </w:rPr>
              <w:t>，采取措施后施工扬尘排放量很小，主要以无组织形式排放。</w:t>
            </w:r>
          </w:p>
          <w:p>
            <w:pPr>
              <w:keepNext w:val="0"/>
              <w:keepLines w:val="0"/>
              <w:pageBreakBefore w:val="0"/>
              <w:widowControl w:val="0"/>
              <w:tabs>
                <w:tab w:val="left" w:pos="3200"/>
              </w:tabs>
              <w:kinsoku/>
              <w:wordWrap/>
              <w:overflowPunct/>
              <w:topLinePunct w:val="0"/>
              <w:autoSpaceDE/>
              <w:autoSpaceDN/>
              <w:bidi w:val="0"/>
              <w:adjustRightInd w:val="0"/>
              <w:snapToGrid/>
              <w:spacing w:line="520" w:lineRule="exact"/>
              <w:ind w:firstLine="482" w:firstLineChars="200"/>
              <w:jc w:val="both"/>
              <w:textAlignment w:val="auto"/>
              <w:rPr>
                <w:rFonts w:hint="default" w:ascii="Times New Roman" w:hAnsi="Times New Roman" w:cs="Times New Roman"/>
                <w:b/>
                <w:bCs w:val="0"/>
                <w:sz w:val="24"/>
                <w:u w:val="single"/>
              </w:rPr>
            </w:pPr>
            <w:r>
              <w:rPr>
                <w:rFonts w:hint="default" w:ascii="Times New Roman" w:hAnsi="Times New Roman" w:cs="Times New Roman"/>
                <w:b/>
                <w:bCs w:val="0"/>
                <w:sz w:val="24"/>
                <w:u w:val="single"/>
              </w:rPr>
              <w:t>（</w:t>
            </w:r>
            <w:r>
              <w:rPr>
                <w:rFonts w:hint="default" w:ascii="Times New Roman" w:hAnsi="Times New Roman" w:cs="Times New Roman"/>
                <w:b/>
                <w:bCs w:val="0"/>
                <w:sz w:val="24"/>
                <w:u w:val="single"/>
                <w:lang w:val="en-US" w:eastAsia="zh-CN"/>
              </w:rPr>
              <w:t>2</w:t>
            </w:r>
            <w:r>
              <w:rPr>
                <w:rFonts w:hint="default" w:ascii="Times New Roman" w:hAnsi="Times New Roman" w:cs="Times New Roman"/>
                <w:b/>
                <w:bCs w:val="0"/>
                <w:sz w:val="24"/>
                <w:u w:val="single"/>
              </w:rPr>
              <w:t>）道路扬尘</w:t>
            </w:r>
          </w:p>
          <w:p>
            <w:pPr>
              <w:pStyle w:val="22"/>
              <w:keepNext w:val="0"/>
              <w:keepLines w:val="0"/>
              <w:pageBreakBefore w:val="0"/>
              <w:widowControl w:val="0"/>
              <w:kinsoku/>
              <w:wordWrap/>
              <w:overflowPunct/>
              <w:topLinePunct w:val="0"/>
              <w:autoSpaceDE/>
              <w:autoSpaceDN/>
              <w:bidi w:val="0"/>
              <w:adjustRightInd w:val="0"/>
              <w:snapToGrid/>
              <w:spacing w:line="520" w:lineRule="exact"/>
              <w:ind w:firstLine="482" w:firstLineChars="200"/>
              <w:jc w:val="both"/>
              <w:textAlignment w:val="auto"/>
              <w:rPr>
                <w:rFonts w:hint="default" w:ascii="Times New Roman" w:hAnsi="Times New Roman" w:cs="Times New Roman"/>
                <w:b/>
                <w:bCs w:val="0"/>
                <w:sz w:val="24"/>
                <w:u w:val="single"/>
              </w:rPr>
            </w:pPr>
            <w:r>
              <w:rPr>
                <w:rFonts w:hint="default" w:ascii="Times New Roman" w:hAnsi="Times New Roman" w:cs="Times New Roman"/>
                <w:b/>
                <w:bCs w:val="0"/>
                <w:u w:val="single"/>
              </w:rPr>
              <w:t>道路扬尘主要为设备运输车辆</w:t>
            </w:r>
            <w:r>
              <w:rPr>
                <w:rFonts w:hint="default" w:ascii="Times New Roman" w:hAnsi="Times New Roman" w:cs="Times New Roman"/>
                <w:b/>
                <w:bCs w:val="0"/>
                <w:u w:val="single"/>
                <w:lang w:eastAsia="zh-CN"/>
              </w:rPr>
              <w:t>行驶过程中</w:t>
            </w:r>
            <w:r>
              <w:rPr>
                <w:rFonts w:hint="default" w:ascii="Times New Roman" w:hAnsi="Times New Roman" w:cs="Times New Roman"/>
                <w:b/>
                <w:bCs w:val="0"/>
                <w:u w:val="single"/>
              </w:rPr>
              <w:t>产生的道路扬尘，</w:t>
            </w:r>
            <w:r>
              <w:rPr>
                <w:rFonts w:hint="default" w:ascii="Times New Roman" w:hAnsi="Times New Roman" w:cs="Times New Roman"/>
                <w:b/>
                <w:bCs w:val="0"/>
                <w:sz w:val="24"/>
                <w:u w:val="single"/>
              </w:rPr>
              <w:t>为减少道路运输扬尘对周围各敏感点的影响，评价提出以下防治措施：</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jc w:val="both"/>
              <w:textAlignment w:val="auto"/>
              <w:rPr>
                <w:rFonts w:hint="default" w:ascii="Times New Roman" w:hAnsi="Times New Roman" w:cs="Times New Roman"/>
                <w:b/>
                <w:bCs w:val="0"/>
                <w:sz w:val="24"/>
                <w:u w:val="single"/>
              </w:rPr>
            </w:pPr>
            <w:r>
              <w:rPr>
                <w:rFonts w:hint="default" w:ascii="Times New Roman" w:hAnsi="Times New Roman" w:cs="Times New Roman"/>
                <w:b/>
                <w:bCs w:val="0"/>
                <w:sz w:val="24"/>
                <w:u w:val="single"/>
              </w:rPr>
              <w:t>①对</w:t>
            </w:r>
            <w:r>
              <w:rPr>
                <w:rFonts w:hint="default" w:ascii="Times New Roman" w:hAnsi="Times New Roman" w:cs="Times New Roman"/>
                <w:b/>
                <w:bCs w:val="0"/>
                <w:sz w:val="24"/>
                <w:u w:val="single"/>
                <w:lang w:eastAsia="zh-CN"/>
              </w:rPr>
              <w:t>厂区道路</w:t>
            </w:r>
            <w:r>
              <w:rPr>
                <w:rFonts w:hint="default" w:ascii="Times New Roman" w:hAnsi="Times New Roman" w:cs="Times New Roman"/>
                <w:b/>
                <w:bCs w:val="0"/>
                <w:sz w:val="24"/>
                <w:u w:val="single"/>
              </w:rPr>
              <w:t>定时</w:t>
            </w:r>
            <w:r>
              <w:rPr>
                <w:rFonts w:hint="default" w:ascii="Times New Roman" w:hAnsi="Times New Roman" w:cs="Times New Roman"/>
                <w:b/>
                <w:bCs w:val="0"/>
                <w:sz w:val="24"/>
                <w:u w:val="single"/>
                <w:lang w:eastAsia="zh-CN"/>
              </w:rPr>
              <w:t>清扫并</w:t>
            </w:r>
            <w:r>
              <w:rPr>
                <w:rFonts w:hint="default" w:ascii="Times New Roman" w:hAnsi="Times New Roman" w:cs="Times New Roman"/>
                <w:b/>
                <w:bCs w:val="0"/>
                <w:sz w:val="24"/>
                <w:u w:val="single"/>
              </w:rPr>
              <w:t>洒水</w:t>
            </w:r>
            <w:r>
              <w:rPr>
                <w:rFonts w:hint="default" w:ascii="Times New Roman" w:hAnsi="Times New Roman" w:cs="Times New Roman"/>
                <w:b/>
                <w:bCs w:val="0"/>
                <w:sz w:val="24"/>
                <w:u w:val="single"/>
                <w:lang w:eastAsia="zh-CN"/>
              </w:rPr>
              <w:t>抑</w:t>
            </w:r>
            <w:r>
              <w:rPr>
                <w:rFonts w:hint="default" w:ascii="Times New Roman" w:hAnsi="Times New Roman" w:cs="Times New Roman"/>
                <w:b/>
                <w:bCs w:val="0"/>
                <w:sz w:val="24"/>
                <w:u w:val="single"/>
              </w:rPr>
              <w:t>尘，驶离工地的车辆轮胎必须经过清洗，避免工地泥浆带入城市道路环境；</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jc w:val="both"/>
              <w:textAlignment w:val="auto"/>
              <w:rPr>
                <w:rFonts w:hint="default" w:ascii="Times New Roman" w:hAnsi="Times New Roman" w:eastAsia="宋体" w:cs="Times New Roman"/>
                <w:b/>
                <w:bCs w:val="0"/>
                <w:sz w:val="24"/>
                <w:u w:val="single"/>
                <w:lang w:eastAsia="zh-CN"/>
              </w:rPr>
            </w:pPr>
            <w:r>
              <w:rPr>
                <w:rFonts w:hint="default" w:ascii="Times New Roman" w:hAnsi="Times New Roman" w:cs="Times New Roman"/>
                <w:b/>
                <w:bCs w:val="0"/>
                <w:sz w:val="24"/>
                <w:u w:val="single"/>
              </w:rPr>
              <w:t>②安排专人负责对施工现场定期进行洒水抑尘，每日至少进行两次，在清扫运输马路时，提前洒水进行湿润，然后再进行清扫</w:t>
            </w:r>
            <w:r>
              <w:rPr>
                <w:rFonts w:hint="default" w:ascii="Times New Roman" w:hAnsi="Times New Roman" w:eastAsia="宋体" w:cs="Times New Roman"/>
                <w:b/>
                <w:bCs w:val="0"/>
                <w:sz w:val="24"/>
                <w:u w:val="single"/>
                <w:lang w:eastAsia="zh-CN"/>
              </w:rPr>
              <w:t>。</w:t>
            </w:r>
          </w:p>
          <w:p>
            <w:pPr>
              <w:keepNext w:val="0"/>
              <w:keepLines w:val="0"/>
              <w:pageBreakBefore w:val="0"/>
              <w:widowControl w:val="0"/>
              <w:numPr>
                <w:ilvl w:val="0"/>
                <w:numId w:val="3"/>
              </w:numPr>
              <w:kinsoku/>
              <w:wordWrap/>
              <w:overflowPunct/>
              <w:topLinePunct w:val="0"/>
              <w:autoSpaceDE/>
              <w:autoSpaceDN/>
              <w:bidi w:val="0"/>
              <w:adjustRightInd w:val="0"/>
              <w:snapToGrid/>
              <w:spacing w:line="520" w:lineRule="exact"/>
              <w:ind w:firstLine="482" w:firstLineChars="200"/>
              <w:jc w:val="both"/>
              <w:textAlignment w:val="auto"/>
              <w:rPr>
                <w:rFonts w:hint="default" w:ascii="Times New Roman" w:hAnsi="Times New Roman" w:cs="Times New Roman"/>
                <w:b/>
                <w:bCs w:val="0"/>
                <w:sz w:val="24"/>
                <w:u w:val="single"/>
              </w:rPr>
            </w:pPr>
            <w:r>
              <w:rPr>
                <w:rFonts w:hint="default" w:ascii="Times New Roman" w:hAnsi="Times New Roman" w:cs="Times New Roman"/>
                <w:b/>
                <w:bCs w:val="0"/>
                <w:sz w:val="24"/>
                <w:u w:val="single"/>
              </w:rPr>
              <w:t>施工机械及运输车辆尾气</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cs="Times New Roman"/>
                <w:b/>
                <w:bCs w:val="0"/>
                <w:sz w:val="24"/>
                <w:u w:val="single"/>
              </w:rPr>
            </w:pPr>
            <w:r>
              <w:rPr>
                <w:rFonts w:hint="default" w:ascii="Times New Roman" w:hAnsi="Times New Roman" w:cs="Times New Roman"/>
                <w:b/>
                <w:bCs w:val="0"/>
                <w:sz w:val="24"/>
                <w:u w:val="single"/>
              </w:rPr>
              <w:t>①施工机械、车辆尾气的来源</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cs="Times New Roman"/>
                <w:b/>
                <w:bCs w:val="0"/>
                <w:sz w:val="24"/>
                <w:szCs w:val="24"/>
                <w:u w:val="single"/>
              </w:rPr>
            </w:pPr>
            <w:r>
              <w:rPr>
                <w:rFonts w:hint="default" w:ascii="Times New Roman" w:hAnsi="Times New Roman" w:cs="Times New Roman"/>
                <w:b/>
                <w:bCs w:val="0"/>
                <w:sz w:val="24"/>
                <w:u w:val="single"/>
              </w:rPr>
              <w:t>施工期间燃油机械设备较多，且一般采用柴油作为动力。燃柴油的大型施工运输车辆如自卸车、载重汽车等尾气</w:t>
            </w:r>
            <w:r>
              <w:rPr>
                <w:rFonts w:hint="default" w:ascii="Times New Roman" w:hAnsi="Times New Roman" w:cs="Times New Roman"/>
                <w:b/>
                <w:bCs w:val="0"/>
                <w:sz w:val="24"/>
                <w:szCs w:val="24"/>
                <w:u w:val="single"/>
              </w:rPr>
              <w:t>排放量及污染物含量均较燃汽油车辆高，作业时会产生一些废气，其中主要污染物为NOx、SO</w:t>
            </w:r>
            <w:r>
              <w:rPr>
                <w:rFonts w:hint="default" w:ascii="Times New Roman" w:hAnsi="Times New Roman" w:cs="Times New Roman"/>
                <w:b/>
                <w:bCs w:val="0"/>
                <w:sz w:val="24"/>
                <w:szCs w:val="24"/>
                <w:u w:val="single"/>
                <w:vertAlign w:val="subscript"/>
              </w:rPr>
              <w:t>2</w:t>
            </w:r>
            <w:r>
              <w:rPr>
                <w:rFonts w:hint="default" w:ascii="Times New Roman" w:hAnsi="Times New Roman" w:cs="Times New Roman"/>
                <w:b/>
                <w:bCs w:val="0"/>
                <w:sz w:val="24"/>
                <w:szCs w:val="24"/>
                <w:u w:val="single"/>
              </w:rPr>
              <w:t>和CO。这些酸性气体的排放将影响区域大气环境质量，增加酸雨发生的概率，并影响周围植物的生长。因此施工期间应采取一定措施，减少机动车尾气对大气造成的污染。</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cs="Times New Roman"/>
                <w:b/>
                <w:bCs w:val="0"/>
                <w:sz w:val="24"/>
                <w:szCs w:val="22"/>
                <w:u w:val="single"/>
              </w:rPr>
            </w:pPr>
            <w:r>
              <w:rPr>
                <w:rFonts w:hint="default" w:ascii="Times New Roman" w:hAnsi="Times New Roman" w:cs="Times New Roman"/>
                <w:b/>
                <w:bCs w:val="0"/>
                <w:sz w:val="24"/>
                <w:szCs w:val="22"/>
                <w:u w:val="single"/>
              </w:rPr>
              <w:t>②施工机械、车辆尾气的影响程度及污染控制措施</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cs="Times New Roman"/>
                <w:b/>
                <w:bCs w:val="0"/>
                <w:sz w:val="24"/>
                <w:szCs w:val="22"/>
                <w:u w:val="single"/>
              </w:rPr>
            </w:pPr>
            <w:r>
              <w:rPr>
                <w:rFonts w:hint="default" w:ascii="Times New Roman" w:hAnsi="Times New Roman" w:cs="Times New Roman"/>
                <w:b/>
                <w:bCs w:val="0"/>
                <w:sz w:val="24"/>
                <w:szCs w:val="22"/>
                <w:u w:val="single"/>
              </w:rPr>
              <w:t>本项目燃油机械所使用的燃料为0#轻质柴油，均从加油站处购买。根据《车用柴油》（GB/T19147-2003）标准规定，轻柴油中S含量＜0.05%，灰分＜0.01%。因此，燃油机械在使用轻质柴油时，燃烧废气中SO</w:t>
            </w:r>
            <w:r>
              <w:rPr>
                <w:rFonts w:hint="default" w:ascii="Times New Roman" w:hAnsi="Times New Roman" w:cs="Times New Roman"/>
                <w:b/>
                <w:bCs w:val="0"/>
                <w:sz w:val="24"/>
                <w:szCs w:val="22"/>
                <w:u w:val="single"/>
                <w:vertAlign w:val="subscript"/>
              </w:rPr>
              <w:t>2</w:t>
            </w:r>
            <w:r>
              <w:rPr>
                <w:rFonts w:hint="default" w:ascii="Times New Roman" w:hAnsi="Times New Roman" w:cs="Times New Roman"/>
                <w:b/>
                <w:bCs w:val="0"/>
                <w:sz w:val="24"/>
                <w:szCs w:val="22"/>
                <w:u w:val="single"/>
              </w:rPr>
              <w:t>和颗粒物排放量较少，对周边环境影响不大。为了进一步改善环境空气质量，有效控制施工机械、车辆尾气污染，对固定的机械设备，若运行点在敏感点上风向50m范围以内，需安装尾气净化设施；对燃柴油的大型运输车辆等，需安装尾气净化器，尾气应达标排放</w:t>
            </w:r>
            <w:r>
              <w:rPr>
                <w:rFonts w:hint="default" w:ascii="Times New Roman" w:hAnsi="Times New Roman" w:cs="Times New Roman"/>
                <w:b/>
                <w:bCs w:val="0"/>
                <w:sz w:val="24"/>
                <w:szCs w:val="22"/>
                <w:u w:val="single"/>
                <w:lang w:eastAsia="zh-CN"/>
              </w:rPr>
              <w:t>；根据</w:t>
            </w:r>
            <w:r>
              <w:rPr>
                <w:rFonts w:hint="default" w:ascii="Times New Roman" w:hAnsi="Times New Roman" w:cs="Times New Roman"/>
                <w:b/>
                <w:bCs w:val="0"/>
                <w:sz w:val="24"/>
                <w:szCs w:val="22"/>
                <w:u w:val="single"/>
              </w:rPr>
              <w:t>《河南省</w:t>
            </w:r>
            <w:r>
              <w:rPr>
                <w:rFonts w:hint="default" w:ascii="Times New Roman" w:hAnsi="Times New Roman" w:cs="Times New Roman"/>
                <w:b/>
                <w:bCs w:val="0"/>
                <w:sz w:val="24"/>
                <w:szCs w:val="22"/>
                <w:u w:val="single"/>
                <w:lang w:val="en-US" w:eastAsia="zh-CN"/>
              </w:rPr>
              <w:t>2020</w:t>
            </w:r>
            <w:r>
              <w:rPr>
                <w:rFonts w:hint="default" w:ascii="Times New Roman" w:hAnsi="Times New Roman" w:cs="Times New Roman"/>
                <w:b/>
                <w:bCs w:val="0"/>
                <w:sz w:val="24"/>
                <w:szCs w:val="22"/>
                <w:u w:val="single"/>
              </w:rPr>
              <w:t>年大气污染防治攻坚战实施方案》</w:t>
            </w:r>
            <w:r>
              <w:rPr>
                <w:rFonts w:hint="default" w:ascii="Times New Roman" w:hAnsi="Times New Roman" w:cs="Times New Roman"/>
                <w:b/>
                <w:bCs w:val="0"/>
                <w:sz w:val="24"/>
                <w:szCs w:val="22"/>
                <w:u w:val="single"/>
                <w:lang w:eastAsia="zh-CN"/>
              </w:rPr>
              <w:t>对于非道路移动机械均采用国Ⅲ及以上机械、严禁使用国Ⅳ及以下柴油货车运输物料</w:t>
            </w:r>
            <w:r>
              <w:rPr>
                <w:rFonts w:hint="default" w:ascii="Times New Roman" w:hAnsi="Times New Roman" w:cs="Times New Roman"/>
                <w:b/>
                <w:bCs w:val="0"/>
                <w:sz w:val="24"/>
                <w:szCs w:val="22"/>
                <w:u w:val="single"/>
              </w:rPr>
              <w:t>。此外，运输车辆禁止超载，不得使用劣质燃料；对车辆尾气的排放应进行监督管理，严格执行汽车排污监管办法相关规定，避免排放黑烟。在此前提下，拟建项目对周边200m范围内环境空气敏感点影响较小。</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cs="Times New Roman"/>
                <w:b/>
                <w:bCs w:val="0"/>
                <w:sz w:val="24"/>
                <w:szCs w:val="22"/>
                <w:u w:val="single"/>
              </w:rPr>
            </w:pPr>
            <w:r>
              <w:rPr>
                <w:rFonts w:hint="default" w:ascii="Times New Roman" w:hAnsi="Times New Roman" w:cs="Times New Roman"/>
                <w:b/>
                <w:bCs w:val="0"/>
                <w:sz w:val="24"/>
                <w:szCs w:val="22"/>
                <w:u w:val="single"/>
              </w:rPr>
              <w:t>综上所述，施工阶段在采取上述措施的同时还应严格执行</w:t>
            </w:r>
            <w:r>
              <w:rPr>
                <w:rFonts w:hint="default" w:ascii="Times New Roman" w:hAnsi="Times New Roman" w:cs="Times New Roman"/>
                <w:b/>
                <w:bCs w:val="0"/>
                <w:sz w:val="24"/>
                <w:szCs w:val="22"/>
                <w:u w:val="single"/>
                <w:lang w:val="en-US" w:eastAsia="zh-CN"/>
              </w:rPr>
              <w:t>《关于印发河南省2020年大气、水、土壤污染防治攻坚战实施方案的通知》（豫环攻坚办[2020]7号）、《关于印发平顶山市2020年大气、水、土壤污染防治攻坚战实施方案的通知》（平攻坚办[2020]16号）</w:t>
            </w:r>
            <w:r>
              <w:rPr>
                <w:rFonts w:hint="default" w:ascii="Times New Roman" w:hAnsi="Times New Roman" w:cs="Times New Roman"/>
                <w:b/>
                <w:bCs w:val="0"/>
                <w:sz w:val="24"/>
                <w:szCs w:val="22"/>
                <w:u w:val="single"/>
              </w:rPr>
              <w:t>中的各项措施，例如：①施工前必须做到</w:t>
            </w:r>
            <w:r>
              <w:rPr>
                <w:rFonts w:hint="default" w:ascii="Times New Roman" w:hAnsi="Times New Roman" w:cs="Times New Roman"/>
                <w:b/>
                <w:bCs w:val="0"/>
                <w:sz w:val="24"/>
                <w:szCs w:val="22"/>
                <w:u w:val="single"/>
                <w:lang w:eastAsia="zh-CN"/>
              </w:rPr>
              <w:t>“</w:t>
            </w:r>
            <w:r>
              <w:rPr>
                <w:rFonts w:hint="default" w:ascii="Times New Roman" w:hAnsi="Times New Roman" w:cs="Times New Roman"/>
                <w:b/>
                <w:bCs w:val="0"/>
                <w:sz w:val="24"/>
                <w:szCs w:val="22"/>
                <w:u w:val="single"/>
              </w:rPr>
              <w:t>六个到位</w:t>
            </w:r>
            <w:r>
              <w:rPr>
                <w:rFonts w:hint="default" w:ascii="Times New Roman" w:hAnsi="Times New Roman" w:cs="Times New Roman"/>
                <w:b/>
                <w:bCs w:val="0"/>
                <w:sz w:val="24"/>
                <w:szCs w:val="22"/>
                <w:u w:val="single"/>
                <w:lang w:eastAsia="zh-CN"/>
              </w:rPr>
              <w:t>”</w:t>
            </w:r>
            <w:r>
              <w:rPr>
                <w:rFonts w:hint="default" w:ascii="Times New Roman" w:hAnsi="Times New Roman" w:cs="Times New Roman"/>
                <w:b/>
                <w:bCs w:val="0"/>
                <w:sz w:val="24"/>
                <w:szCs w:val="22"/>
                <w:u w:val="single"/>
              </w:rPr>
              <w:t>，即审批到位、报备到位、治理方案到位、配套措施到位、监控到位、人员到位。②施工过程中</w:t>
            </w:r>
            <w:r>
              <w:rPr>
                <w:rFonts w:hint="default" w:ascii="Times New Roman" w:hAnsi="Times New Roman" w:cs="Times New Roman"/>
                <w:b/>
                <w:bCs w:val="0"/>
                <w:sz w:val="24"/>
                <w:szCs w:val="22"/>
                <w:u w:val="single"/>
                <w:lang w:eastAsia="zh-CN"/>
              </w:rPr>
              <w:t>使用商砼，严禁现场使用混凝土、严禁现场配置砂浆</w:t>
            </w:r>
            <w:r>
              <w:rPr>
                <w:rFonts w:hint="default" w:ascii="Times New Roman" w:hAnsi="Times New Roman" w:cs="Times New Roman"/>
                <w:b/>
                <w:bCs w:val="0"/>
                <w:sz w:val="24"/>
                <w:szCs w:val="22"/>
                <w:u w:val="single"/>
              </w:rPr>
              <w:t>。设置集中堆放临时渣土的场地，不能按时完成清运或利用的，及施工现场裸露的空地应及时采用防尘网覆盖。③施工场地做到</w:t>
            </w:r>
            <w:r>
              <w:rPr>
                <w:rFonts w:hint="default" w:ascii="Times New Roman" w:hAnsi="Times New Roman" w:cs="Times New Roman"/>
                <w:b/>
                <w:bCs w:val="0"/>
                <w:sz w:val="24"/>
                <w:szCs w:val="22"/>
                <w:u w:val="single"/>
                <w:lang w:eastAsia="zh-CN"/>
              </w:rPr>
              <w:t>“</w:t>
            </w:r>
            <w:r>
              <w:rPr>
                <w:rFonts w:hint="default" w:ascii="Times New Roman" w:hAnsi="Times New Roman" w:cs="Times New Roman"/>
                <w:b/>
                <w:bCs w:val="0"/>
                <w:sz w:val="24"/>
                <w:szCs w:val="22"/>
                <w:u w:val="single"/>
              </w:rPr>
              <w:t>六个100%</w:t>
            </w:r>
            <w:r>
              <w:rPr>
                <w:rFonts w:hint="default" w:ascii="Times New Roman" w:hAnsi="Times New Roman" w:cs="Times New Roman"/>
                <w:b/>
                <w:bCs w:val="0"/>
                <w:sz w:val="24"/>
                <w:szCs w:val="22"/>
                <w:u w:val="single"/>
                <w:lang w:eastAsia="zh-CN"/>
              </w:rPr>
              <w:t>”</w:t>
            </w:r>
            <w:r>
              <w:rPr>
                <w:rFonts w:hint="default" w:ascii="Times New Roman" w:hAnsi="Times New Roman" w:cs="Times New Roman"/>
                <w:b/>
                <w:bCs w:val="0"/>
                <w:sz w:val="24"/>
                <w:szCs w:val="22"/>
                <w:u w:val="single"/>
              </w:rPr>
              <w:t>即施工现场围挡达标率100</w:t>
            </w:r>
            <w:r>
              <w:rPr>
                <w:rFonts w:hint="default" w:ascii="Times New Roman" w:hAnsi="Times New Roman" w:cs="Times New Roman"/>
                <w:b/>
                <w:bCs w:val="0"/>
                <w:sz w:val="24"/>
                <w:szCs w:val="22"/>
                <w:u w:val="single"/>
                <w:lang w:val="en-US" w:eastAsia="zh-CN"/>
              </w:rPr>
              <w:t>%</w:t>
            </w:r>
            <w:r>
              <w:rPr>
                <w:rFonts w:hint="default" w:ascii="Times New Roman" w:hAnsi="Times New Roman" w:cs="Times New Roman"/>
                <w:b/>
                <w:bCs w:val="0"/>
                <w:sz w:val="24"/>
                <w:szCs w:val="22"/>
                <w:u w:val="single"/>
              </w:rPr>
              <w:t>、裸露土方覆盖率100</w:t>
            </w:r>
            <w:r>
              <w:rPr>
                <w:rFonts w:hint="default" w:ascii="Times New Roman" w:hAnsi="Times New Roman" w:cs="Times New Roman"/>
                <w:b/>
                <w:bCs w:val="0"/>
                <w:sz w:val="24"/>
                <w:szCs w:val="22"/>
                <w:u w:val="single"/>
                <w:lang w:val="en-US" w:eastAsia="zh-CN"/>
              </w:rPr>
              <w:t>%</w:t>
            </w:r>
            <w:r>
              <w:rPr>
                <w:rFonts w:hint="default" w:ascii="Times New Roman" w:hAnsi="Times New Roman" w:cs="Times New Roman"/>
                <w:b/>
                <w:bCs w:val="0"/>
                <w:sz w:val="24"/>
                <w:szCs w:val="22"/>
                <w:u w:val="single"/>
              </w:rPr>
              <w:t>、出入车辆冲洗率100</w:t>
            </w:r>
            <w:r>
              <w:rPr>
                <w:rFonts w:hint="default" w:ascii="Times New Roman" w:hAnsi="Times New Roman" w:cs="Times New Roman"/>
                <w:b/>
                <w:bCs w:val="0"/>
                <w:sz w:val="24"/>
                <w:szCs w:val="22"/>
                <w:u w:val="single"/>
                <w:lang w:val="en-US" w:eastAsia="zh-CN"/>
              </w:rPr>
              <w:t>%</w:t>
            </w:r>
            <w:r>
              <w:rPr>
                <w:rFonts w:hint="default" w:ascii="Times New Roman" w:hAnsi="Times New Roman" w:cs="Times New Roman"/>
                <w:b/>
                <w:bCs w:val="0"/>
                <w:sz w:val="24"/>
                <w:szCs w:val="22"/>
                <w:u w:val="single"/>
              </w:rPr>
              <w:t>、主干道硬化率100</w:t>
            </w:r>
            <w:r>
              <w:rPr>
                <w:rFonts w:hint="default" w:ascii="Times New Roman" w:hAnsi="Times New Roman" w:cs="Times New Roman"/>
                <w:b/>
                <w:bCs w:val="0"/>
                <w:sz w:val="24"/>
                <w:szCs w:val="22"/>
                <w:u w:val="single"/>
                <w:lang w:val="en-US" w:eastAsia="zh-CN"/>
              </w:rPr>
              <w:t>%</w:t>
            </w:r>
            <w:r>
              <w:rPr>
                <w:rFonts w:hint="default" w:ascii="Times New Roman" w:hAnsi="Times New Roman" w:cs="Times New Roman"/>
                <w:b/>
                <w:bCs w:val="0"/>
                <w:sz w:val="24"/>
                <w:szCs w:val="22"/>
                <w:u w:val="single"/>
              </w:rPr>
              <w:t>、设置扬尘监督牌率100</w:t>
            </w:r>
            <w:r>
              <w:rPr>
                <w:rFonts w:hint="default" w:ascii="Times New Roman" w:hAnsi="Times New Roman" w:cs="Times New Roman"/>
                <w:b/>
                <w:bCs w:val="0"/>
                <w:sz w:val="24"/>
                <w:szCs w:val="22"/>
                <w:u w:val="single"/>
                <w:lang w:val="en-US" w:eastAsia="zh-CN"/>
              </w:rPr>
              <w:t>%</w:t>
            </w:r>
            <w:r>
              <w:rPr>
                <w:rFonts w:hint="default" w:ascii="Times New Roman" w:hAnsi="Times New Roman" w:cs="Times New Roman"/>
                <w:b/>
                <w:bCs w:val="0"/>
                <w:sz w:val="24"/>
                <w:szCs w:val="22"/>
                <w:u w:val="single"/>
              </w:rPr>
              <w:t>、拆除工程洒水压尘率100</w:t>
            </w:r>
            <w:r>
              <w:rPr>
                <w:rFonts w:hint="default" w:ascii="Times New Roman" w:hAnsi="Times New Roman" w:cs="Times New Roman"/>
                <w:b/>
                <w:bCs w:val="0"/>
                <w:sz w:val="24"/>
                <w:szCs w:val="22"/>
                <w:u w:val="single"/>
                <w:lang w:val="en-US" w:eastAsia="zh-CN"/>
              </w:rPr>
              <w:t>%</w:t>
            </w:r>
            <w:r>
              <w:rPr>
                <w:rFonts w:hint="default" w:ascii="Times New Roman" w:hAnsi="Times New Roman" w:cs="Times New Roman"/>
                <w:b/>
                <w:bCs w:val="0"/>
                <w:sz w:val="24"/>
                <w:szCs w:val="22"/>
                <w:u w:val="single"/>
              </w:rPr>
              <w:t>。④施工现场出入口、操作场地、材料堆场、场内道路等应进行硬化，并辅以洒水、喷洒抑尘等其他有效的防尘措施，保证不扬尘、不泥泞；场地硬化的强度、厚度、宽度应满足安全通行卫生保洁的需要。</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cs="Times New Roman"/>
                <w:b/>
                <w:bCs w:val="0"/>
                <w:sz w:val="24"/>
                <w:szCs w:val="22"/>
                <w:u w:val="single"/>
              </w:rPr>
            </w:pPr>
            <w:r>
              <w:rPr>
                <w:rFonts w:hint="default" w:ascii="Times New Roman" w:hAnsi="Times New Roman" w:cs="Times New Roman"/>
                <w:b/>
                <w:bCs w:val="0"/>
                <w:sz w:val="24"/>
                <w:szCs w:val="22"/>
                <w:u w:val="single"/>
                <w:lang w:eastAsia="zh-CN"/>
              </w:rPr>
              <w:t>综上，</w:t>
            </w:r>
            <w:r>
              <w:rPr>
                <w:rFonts w:hint="default" w:ascii="Times New Roman" w:hAnsi="Times New Roman" w:cs="Times New Roman"/>
                <w:b/>
                <w:bCs w:val="0"/>
                <w:sz w:val="24"/>
                <w:szCs w:val="22"/>
                <w:u w:val="single"/>
              </w:rPr>
              <w:t>在采取上述各项环保措施后，项目施工过程中产生的各项大气污染均能得到合理有效的处理，对周围环境影响较小。</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sz w:val="24"/>
              </w:rPr>
            </w:pPr>
            <w:r>
              <w:rPr>
                <w:rFonts w:hint="default" w:ascii="Times New Roman" w:hAnsi="Times New Roman" w:eastAsia="宋体" w:cs="Times New Roman"/>
                <w:b/>
                <w:sz w:val="24"/>
              </w:rPr>
              <w:t>2、施工期废水的环境影响分析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b w:val="0"/>
                <w:bCs/>
                <w:color w:val="auto"/>
                <w:spacing w:val="0"/>
                <w:sz w:val="24"/>
                <w:szCs w:val="24"/>
                <w:lang w:val="en-US" w:eastAsia="zh-CN"/>
              </w:rPr>
              <w:t>施工阶段废污水主要为施工人员的生活污水和工程本身产生的施工废水。</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val="0"/>
                <w:color w:val="auto"/>
                <w:spacing w:val="0"/>
                <w:sz w:val="24"/>
                <w:szCs w:val="24"/>
                <w:lang w:val="en-US" w:eastAsia="zh-CN"/>
              </w:rPr>
            </w:pPr>
            <w:r>
              <w:rPr>
                <w:rFonts w:hint="default" w:ascii="Times New Roman" w:hAnsi="Times New Roman" w:eastAsia="宋体" w:cs="Times New Roman"/>
                <w:b/>
                <w:bCs w:val="0"/>
                <w:color w:val="auto"/>
                <w:spacing w:val="0"/>
                <w:sz w:val="24"/>
                <w:szCs w:val="24"/>
                <w:lang w:val="en-US" w:eastAsia="zh-CN"/>
              </w:rPr>
              <w:t>（1）施工废水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color w:val="auto"/>
                <w:spacing w:val="0"/>
                <w:sz w:val="24"/>
                <w:szCs w:val="24"/>
                <w:lang w:val="en-US" w:eastAsia="zh-CN"/>
              </w:rPr>
            </w:pPr>
            <w:r>
              <w:rPr>
                <w:rFonts w:hint="default" w:ascii="Times New Roman" w:hAnsi="Times New Roman" w:eastAsia="宋体" w:cs="Times New Roman"/>
                <w:sz w:val="24"/>
                <w:szCs w:val="24"/>
                <w:lang w:eastAsia="zh-CN"/>
              </w:rPr>
              <w:t>根据工程分析知，本项目施工期废水产生量为</w:t>
            </w:r>
            <w:r>
              <w:rPr>
                <w:rFonts w:hint="eastAsia" w:cs="Times New Roman"/>
                <w:sz w:val="24"/>
                <w:szCs w:val="24"/>
                <w:lang w:val="en-US" w:eastAsia="zh-CN"/>
              </w:rPr>
              <w:t>616</w:t>
            </w:r>
            <w:r>
              <w:rPr>
                <w:rFonts w:hint="default" w:ascii="Times New Roman" w:hAnsi="Times New Roman" w:eastAsia="宋体" w:cs="Times New Roman"/>
                <w:sz w:val="24"/>
                <w:szCs w:val="24"/>
                <w:lang w:val="en-US" w:eastAsia="zh-CN"/>
              </w:rPr>
              <w:t>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/施工期，</w:t>
            </w:r>
            <w:r>
              <w:rPr>
                <w:rFonts w:hint="default" w:ascii="Times New Roman" w:hAnsi="Times New Roman" w:eastAsia="宋体" w:cs="Times New Roman"/>
                <w:bCs/>
                <w:spacing w:val="0"/>
                <w:sz w:val="24"/>
                <w:lang w:eastAsia="zh-CN"/>
              </w:rPr>
              <w:t>其主要</w:t>
            </w:r>
            <w:r>
              <w:rPr>
                <w:rFonts w:hint="default" w:ascii="Times New Roman" w:hAnsi="Times New Roman" w:eastAsia="宋体" w:cs="Times New Roman"/>
                <w:bCs/>
                <w:spacing w:val="0"/>
                <w:sz w:val="24"/>
              </w:rPr>
              <w:t>来源于构件与建筑材料的保湿、材料的拌制等施工工序，以及车辆冲洗及施工地面冲洗等，</w:t>
            </w:r>
            <w:r>
              <w:rPr>
                <w:rFonts w:hint="default" w:ascii="Times New Roman" w:hAnsi="Times New Roman" w:eastAsia="宋体" w:cs="Times New Roman"/>
                <w:spacing w:val="0"/>
                <w:sz w:val="24"/>
              </w:rPr>
              <w:t>该部分废水中主要污染物为SS，不含其他有毒有害物质，经</w:t>
            </w:r>
            <w:r>
              <w:rPr>
                <w:rFonts w:hint="default" w:ascii="Times New Roman" w:hAnsi="Times New Roman" w:eastAsia="宋体" w:cs="Times New Roman"/>
                <w:spacing w:val="0"/>
                <w:sz w:val="24"/>
                <w:lang w:eastAsia="zh-CN"/>
              </w:rPr>
              <w:t>临时</w:t>
            </w:r>
            <w:r>
              <w:rPr>
                <w:rFonts w:hint="default" w:ascii="Times New Roman" w:hAnsi="Times New Roman" w:eastAsia="宋体" w:cs="Times New Roman"/>
                <w:spacing w:val="0"/>
                <w:sz w:val="24"/>
              </w:rPr>
              <w:t>沉淀池沉淀后可回用于施工现场，综合利用，不随意排放。</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val="0"/>
                <w:color w:val="auto"/>
                <w:spacing w:val="0"/>
                <w:sz w:val="24"/>
                <w:szCs w:val="24"/>
                <w:lang w:val="en-US" w:eastAsia="zh-CN"/>
              </w:rPr>
            </w:pPr>
            <w:r>
              <w:rPr>
                <w:rFonts w:hint="default" w:ascii="Times New Roman" w:hAnsi="Times New Roman" w:eastAsia="宋体" w:cs="Times New Roman"/>
                <w:b/>
                <w:bCs w:val="0"/>
                <w:color w:val="auto"/>
                <w:spacing w:val="0"/>
                <w:sz w:val="24"/>
                <w:szCs w:val="24"/>
                <w:lang w:val="en-US" w:eastAsia="zh-CN"/>
              </w:rPr>
              <w:t>（2）生活污水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color w:val="auto"/>
                <w:spacing w:val="0"/>
                <w:sz w:val="24"/>
                <w:szCs w:val="24"/>
                <w:lang w:val="en-US" w:eastAsia="zh-CN"/>
              </w:rPr>
              <w:t>施工期生活污水排放量为</w:t>
            </w:r>
            <w:r>
              <w:rPr>
                <w:rFonts w:hint="eastAsia" w:cs="Times New Roman"/>
                <w:b w:val="0"/>
                <w:bCs/>
                <w:color w:val="auto"/>
                <w:spacing w:val="0"/>
                <w:sz w:val="24"/>
                <w:szCs w:val="24"/>
                <w:lang w:val="en-US" w:eastAsia="zh-CN"/>
              </w:rPr>
              <w:t>28.8</w:t>
            </w:r>
            <w:r>
              <w:rPr>
                <w:rFonts w:hint="default" w:ascii="Times New Roman" w:hAnsi="Times New Roman" w:eastAsia="宋体" w:cs="Times New Roman"/>
                <w:b w:val="0"/>
                <w:bCs/>
                <w:color w:val="auto"/>
                <w:spacing w:val="0"/>
                <w:sz w:val="24"/>
                <w:szCs w:val="24"/>
                <w:lang w:val="en-US" w:eastAsia="zh-CN"/>
              </w:rPr>
              <w:t>m</w:t>
            </w:r>
            <w:r>
              <w:rPr>
                <w:rFonts w:hint="default" w:ascii="Times New Roman" w:hAnsi="Times New Roman" w:eastAsia="宋体" w:cs="Times New Roman"/>
                <w:b w:val="0"/>
                <w:bCs/>
                <w:color w:val="auto"/>
                <w:spacing w:val="0"/>
                <w:sz w:val="24"/>
                <w:szCs w:val="24"/>
                <w:vertAlign w:val="superscript"/>
                <w:lang w:val="en-US" w:eastAsia="zh-CN"/>
              </w:rPr>
              <w:t>3</w:t>
            </w:r>
            <w:r>
              <w:rPr>
                <w:rFonts w:hint="default" w:ascii="Times New Roman" w:hAnsi="Times New Roman" w:eastAsia="宋体" w:cs="Times New Roman"/>
                <w:b w:val="0"/>
                <w:bCs/>
                <w:color w:val="auto"/>
                <w:spacing w:val="0"/>
                <w:sz w:val="24"/>
                <w:szCs w:val="24"/>
                <w:lang w:val="en-US" w:eastAsia="zh-CN"/>
              </w:rPr>
              <w:t>/施工期，经化粪池处理后用于附近农田施肥</w:t>
            </w:r>
            <w:r>
              <w:rPr>
                <w:rFonts w:hint="default" w:ascii="Times New Roman" w:hAnsi="Times New Roman" w:eastAsia="宋体" w:cs="Times New Roman"/>
                <w:sz w:val="24"/>
              </w:rPr>
              <w:t>，综合利用，</w:t>
            </w:r>
            <w:r>
              <w:rPr>
                <w:rFonts w:hint="default" w:ascii="Times New Roman" w:hAnsi="Times New Roman" w:eastAsia="宋体" w:cs="Times New Roman"/>
                <w:sz w:val="24"/>
                <w:szCs w:val="24"/>
              </w:rPr>
              <w:t>对周围环境影响较小。</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rPr>
              <w:t>3、施工期噪声的环境影响分析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b w:val="0"/>
                <w:bCs/>
                <w:sz w:val="24"/>
                <w:u w:val="none"/>
              </w:rPr>
            </w:pPr>
            <w:r>
              <w:rPr>
                <w:rFonts w:hint="default" w:ascii="Times New Roman" w:hAnsi="Times New Roman" w:cs="Times New Roman"/>
                <w:b w:val="0"/>
                <w:bCs/>
                <w:sz w:val="24"/>
                <w:szCs w:val="24"/>
                <w:u w:val="none"/>
              </w:rPr>
              <w:t>施工期的主要噪声源是机械作业时产生的噪声和振动</w:t>
            </w:r>
            <w:r>
              <w:rPr>
                <w:rFonts w:hint="default" w:ascii="Times New Roman" w:hAnsi="Times New Roman" w:cs="Times New Roman"/>
                <w:b w:val="0"/>
                <w:bCs/>
                <w:sz w:val="24"/>
                <w:u w:val="none"/>
              </w:rPr>
              <w:t>、出入施工场地车辆（主要是建筑材料运输车辆）产生的噪声。机械设备振动产生的噪声，声压级介于80~</w:t>
            </w:r>
            <w:r>
              <w:rPr>
                <w:rFonts w:hint="default" w:ascii="Times New Roman" w:hAnsi="Times New Roman" w:cs="Times New Roman"/>
                <w:b w:val="0"/>
                <w:bCs/>
                <w:sz w:val="24"/>
                <w:u w:val="none"/>
                <w:lang w:val="en-US" w:eastAsia="zh-CN"/>
              </w:rPr>
              <w:t>120</w:t>
            </w:r>
            <w:r>
              <w:rPr>
                <w:rFonts w:hint="default" w:ascii="Times New Roman" w:hAnsi="Times New Roman" w:cs="Times New Roman"/>
                <w:b w:val="0"/>
                <w:bCs/>
                <w:sz w:val="24"/>
                <w:u w:val="none"/>
              </w:rPr>
              <w:t>dB(A)之间且随距离的衰减较快，其影响范围较小，因此对于机械振动对周围环境的影响不作具体分析，仅考虑噪声影响。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b w:val="0"/>
                <w:bCs/>
                <w:sz w:val="24"/>
                <w:szCs w:val="24"/>
                <w:u w:val="none"/>
              </w:rPr>
            </w:pPr>
            <w:r>
              <w:rPr>
                <w:rFonts w:hint="default" w:ascii="Times New Roman" w:hAnsi="Times New Roman" w:cs="Times New Roman"/>
                <w:b w:val="0"/>
                <w:bCs/>
                <w:sz w:val="24"/>
                <w:szCs w:val="24"/>
                <w:u w:val="none"/>
              </w:rPr>
              <w:t>不同施工阶段和不同施工机械发出的噪声是不同的，对周围环境的影响程度与范围也不同。建筑施工所使用的机械设备主要有挖掘机、混凝土搅拌机及运输车辆等，根据类比调查资料，施工机械作业期间噪声源强情况见</w:t>
            </w:r>
            <w:r>
              <w:rPr>
                <w:rFonts w:hint="default" w:ascii="Times New Roman" w:hAnsi="Times New Roman" w:cs="Times New Roman"/>
                <w:b w:val="0"/>
                <w:bCs/>
                <w:sz w:val="24"/>
                <w:szCs w:val="24"/>
                <w:u w:val="none"/>
                <w:lang w:eastAsia="zh-CN"/>
              </w:rPr>
              <w:t>下</w:t>
            </w:r>
            <w:r>
              <w:rPr>
                <w:rFonts w:hint="default" w:ascii="Times New Roman" w:hAnsi="Times New Roman" w:cs="Times New Roman"/>
                <w:b w:val="0"/>
                <w:bCs/>
                <w:sz w:val="24"/>
                <w:szCs w:val="24"/>
                <w:u w:val="none"/>
              </w:rPr>
              <w:t>表。</w:t>
            </w:r>
          </w:p>
          <w:p>
            <w:pPr>
              <w:pStyle w:val="2"/>
              <w:keepNext w:val="0"/>
              <w:keepLines w:val="0"/>
              <w:pageBreakBefore w:val="0"/>
              <w:widowControl w:val="0"/>
              <w:kinsoku/>
              <w:wordWrap/>
              <w:overflowPunct/>
              <w:topLinePunct w:val="0"/>
              <w:autoSpaceDE/>
              <w:autoSpaceDN/>
              <w:bidi w:val="0"/>
              <w:adjustRightInd/>
              <w:snapToGrid w:val="0"/>
              <w:spacing w:after="0" w:line="520" w:lineRule="exact"/>
              <w:ind w:firstLine="0" w:firstLineChars="0"/>
              <w:jc w:val="center"/>
              <w:textAlignment w:val="auto"/>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表7-1    各阶段噪声设备声级值       单位：dB(A)</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3378"/>
              <w:gridCol w:w="1046"/>
              <w:gridCol w:w="287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施工阶段</w:t>
                  </w:r>
                </w:p>
              </w:tc>
              <w:tc>
                <w:tcPr>
                  <w:tcW w:w="18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机械设备</w:t>
                  </w:r>
                </w:p>
              </w:tc>
              <w:tc>
                <w:tcPr>
                  <w:tcW w:w="5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噪声级</w:t>
                  </w:r>
                </w:p>
              </w:tc>
              <w:tc>
                <w:tcPr>
                  <w:tcW w:w="15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黑体" w:cs="Times New Roman"/>
                      <w:b w:val="0"/>
                      <w:bCs/>
                      <w:sz w:val="24"/>
                      <w:szCs w:val="24"/>
                      <w:u w:val="none"/>
                    </w:rPr>
                  </w:pPr>
                  <w:r>
                    <w:rPr>
                      <w:rFonts w:hint="default" w:ascii="Times New Roman" w:hAnsi="Times New Roman" w:cs="Times New Roman"/>
                      <w:b w:val="0"/>
                      <w:bCs/>
                      <w:szCs w:val="21"/>
                      <w:u w:val="none"/>
                    </w:rPr>
                    <w:t>噪声特征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土石方工程阶段</w:t>
                  </w:r>
                </w:p>
              </w:tc>
              <w:tc>
                <w:tcPr>
                  <w:tcW w:w="18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挖掘机、推土机、装载机和各种运输车辆等</w:t>
                  </w:r>
                </w:p>
              </w:tc>
              <w:tc>
                <w:tcPr>
                  <w:tcW w:w="5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80~100</w:t>
                  </w:r>
                </w:p>
              </w:tc>
              <w:tc>
                <w:tcPr>
                  <w:tcW w:w="15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移动式声源无明显指向性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lang w:eastAsia="zh-CN"/>
                    </w:rPr>
                    <w:t>结构</w:t>
                  </w:r>
                  <w:r>
                    <w:rPr>
                      <w:rFonts w:hint="default" w:ascii="Times New Roman" w:hAnsi="Times New Roman" w:cs="Times New Roman"/>
                      <w:b w:val="0"/>
                      <w:bCs/>
                      <w:szCs w:val="21"/>
                      <w:u w:val="none"/>
                    </w:rPr>
                    <w:t>施工阶段</w:t>
                  </w:r>
                </w:p>
              </w:tc>
              <w:tc>
                <w:tcPr>
                  <w:tcW w:w="18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混凝土罐车、</w:t>
                  </w:r>
                  <w:r>
                    <w:rPr>
                      <w:rFonts w:hint="default" w:ascii="Times New Roman" w:hAnsi="Times New Roman" w:cs="Times New Roman"/>
                      <w:color w:val="000000"/>
                      <w:spacing w:val="0"/>
                      <w:kern w:val="28"/>
                      <w:szCs w:val="21"/>
                    </w:rPr>
                    <w:t>振捣棒</w:t>
                  </w:r>
                  <w:r>
                    <w:rPr>
                      <w:rFonts w:hint="default" w:ascii="Times New Roman" w:hAnsi="Times New Roman" w:cs="Times New Roman"/>
                      <w:b w:val="0"/>
                      <w:bCs/>
                      <w:szCs w:val="21"/>
                      <w:u w:val="none"/>
                    </w:rPr>
                    <w:t>、载重车、空压机等</w:t>
                  </w:r>
                </w:p>
              </w:tc>
              <w:tc>
                <w:tcPr>
                  <w:tcW w:w="5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rPr>
                    <w:t>95~</w:t>
                  </w:r>
                  <w:r>
                    <w:rPr>
                      <w:rFonts w:hint="default" w:ascii="Times New Roman" w:hAnsi="Times New Roman" w:cs="Times New Roman"/>
                      <w:b w:val="0"/>
                      <w:bCs/>
                      <w:szCs w:val="21"/>
                      <w:u w:val="none"/>
                      <w:lang w:val="en-US" w:eastAsia="zh-CN"/>
                    </w:rPr>
                    <w:t>115</w:t>
                  </w:r>
                </w:p>
              </w:tc>
              <w:tc>
                <w:tcPr>
                  <w:tcW w:w="15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施工时间长，影响面大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安装阶段</w:t>
                  </w:r>
                </w:p>
              </w:tc>
              <w:tc>
                <w:tcPr>
                  <w:tcW w:w="18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lang w:eastAsia="zh-CN"/>
                    </w:rPr>
                    <w:t>电焊机、</w:t>
                  </w:r>
                  <w:r>
                    <w:rPr>
                      <w:rFonts w:hint="default" w:ascii="Times New Roman" w:hAnsi="Times New Roman" w:cs="Times New Roman"/>
                      <w:b w:val="0"/>
                      <w:bCs/>
                      <w:szCs w:val="21"/>
                      <w:u w:val="none"/>
                    </w:rPr>
                    <w:t>切割机、</w:t>
                  </w:r>
                  <w:r>
                    <w:rPr>
                      <w:rFonts w:hint="default" w:ascii="Times New Roman" w:hAnsi="Times New Roman" w:cs="Times New Roman"/>
                      <w:b w:val="0"/>
                      <w:bCs/>
                      <w:szCs w:val="21"/>
                      <w:u w:val="none"/>
                      <w:lang w:eastAsia="zh-CN"/>
                    </w:rPr>
                    <w:t>空压机及</w:t>
                  </w:r>
                  <w:r>
                    <w:rPr>
                      <w:rFonts w:hint="default" w:ascii="Times New Roman" w:hAnsi="Times New Roman" w:cs="Times New Roman"/>
                      <w:b w:val="0"/>
                      <w:bCs/>
                      <w:szCs w:val="21"/>
                      <w:u w:val="none"/>
                    </w:rPr>
                    <w:t>运输车辆等</w:t>
                  </w:r>
                </w:p>
              </w:tc>
              <w:tc>
                <w:tcPr>
                  <w:tcW w:w="5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rPr>
                    <w:t>8</w:t>
                  </w:r>
                  <w:r>
                    <w:rPr>
                      <w:rFonts w:hint="default" w:ascii="Times New Roman" w:hAnsi="Times New Roman" w:cs="Times New Roman"/>
                      <w:b w:val="0"/>
                      <w:bCs/>
                      <w:szCs w:val="21"/>
                      <w:u w:val="none"/>
                      <w:lang w:val="en-US" w:eastAsia="zh-CN"/>
                    </w:rPr>
                    <w:t>0</w:t>
                  </w:r>
                  <w:r>
                    <w:rPr>
                      <w:rFonts w:hint="default" w:ascii="Times New Roman" w:hAnsi="Times New Roman" w:cs="Times New Roman"/>
                      <w:b w:val="0"/>
                      <w:bCs/>
                      <w:szCs w:val="21"/>
                      <w:u w:val="none"/>
                    </w:rPr>
                    <w:t>~1</w:t>
                  </w:r>
                  <w:r>
                    <w:rPr>
                      <w:rFonts w:hint="default" w:ascii="Times New Roman" w:hAnsi="Times New Roman" w:cs="Times New Roman"/>
                      <w:b w:val="0"/>
                      <w:bCs/>
                      <w:szCs w:val="21"/>
                      <w:u w:val="none"/>
                      <w:lang w:val="en-US" w:eastAsia="zh-CN"/>
                    </w:rPr>
                    <w:t>15</w:t>
                  </w:r>
                </w:p>
              </w:tc>
              <w:tc>
                <w:tcPr>
                  <w:tcW w:w="15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声源强度较大</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default" w:ascii="Times New Roman" w:hAnsi="Times New Roman" w:cs="Times New Roman"/>
                <w:b/>
                <w:bCs w:val="0"/>
                <w:sz w:val="24"/>
                <w:szCs w:val="24"/>
                <w:u w:val="none"/>
              </w:rPr>
            </w:pPr>
            <w:r>
              <w:rPr>
                <w:rFonts w:hint="default" w:ascii="Times New Roman" w:hAnsi="Times New Roman" w:cs="Times New Roman"/>
                <w:b/>
                <w:bCs w:val="0"/>
                <w:sz w:val="24"/>
                <w:szCs w:val="24"/>
                <w:u w:val="none"/>
              </w:rPr>
              <w:t>（2）预测计算</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b w:val="0"/>
                <w:bCs/>
                <w:sz w:val="24"/>
                <w:szCs w:val="24"/>
                <w:u w:val="none"/>
              </w:rPr>
            </w:pPr>
            <w:r>
              <w:rPr>
                <w:rFonts w:hint="default" w:ascii="Times New Roman" w:hAnsi="Times New Roman" w:cs="Times New Roman"/>
                <w:b w:val="0"/>
                <w:bCs/>
                <w:sz w:val="24"/>
                <w:szCs w:val="24"/>
                <w:u w:val="none"/>
              </w:rPr>
              <w:t>采用点源衰减模式，预测只计算声源至受声点的几何发散衰减，不考虑声屏障、空气吸收等衰减。预测公式如下：</w:t>
            </w:r>
          </w:p>
          <w:p>
            <w:pPr>
              <w:adjustRightInd w:val="0"/>
              <w:snapToGrid w:val="0"/>
              <w:spacing w:line="360" w:lineRule="auto"/>
              <w:ind w:firstLine="480" w:firstLineChars="200"/>
              <w:jc w:val="center"/>
              <w:rPr>
                <w:rFonts w:hint="default" w:ascii="Times New Roman" w:hAnsi="Times New Roman" w:cs="Times New Roman"/>
                <w:b w:val="0"/>
                <w:bCs/>
                <w:i/>
                <w:sz w:val="24"/>
                <w:szCs w:val="24"/>
                <w:u w:val="none"/>
              </w:rPr>
            </w:pPr>
            <w:r>
              <w:rPr>
                <w:rFonts w:hint="default" w:ascii="Times New Roman" w:hAnsi="Times New Roman" w:cs="Times New Roman"/>
                <w:b w:val="0"/>
                <w:bCs/>
                <w:i/>
                <w:sz w:val="24"/>
                <w:szCs w:val="24"/>
                <w:u w:val="none"/>
              </w:rPr>
              <w:t>Lr=Lr</w:t>
            </w:r>
            <w:r>
              <w:rPr>
                <w:rFonts w:hint="default" w:ascii="Times New Roman" w:hAnsi="Times New Roman" w:cs="Times New Roman"/>
                <w:b w:val="0"/>
                <w:bCs/>
                <w:i/>
                <w:sz w:val="24"/>
                <w:szCs w:val="24"/>
                <w:u w:val="none"/>
                <w:vertAlign w:val="subscript"/>
              </w:rPr>
              <w:t>0</w:t>
            </w:r>
            <w:r>
              <w:rPr>
                <w:rFonts w:hint="default" w:ascii="Times New Roman" w:hAnsi="Times New Roman" w:cs="Times New Roman"/>
                <w:b w:val="0"/>
                <w:bCs/>
                <w:i/>
                <w:sz w:val="24"/>
                <w:szCs w:val="24"/>
                <w:u w:val="none"/>
              </w:rPr>
              <w:t>-20lg（r/r</w:t>
            </w:r>
            <w:r>
              <w:rPr>
                <w:rFonts w:hint="default" w:ascii="Times New Roman" w:hAnsi="Times New Roman" w:cs="Times New Roman"/>
                <w:b w:val="0"/>
                <w:bCs/>
                <w:i/>
                <w:sz w:val="24"/>
                <w:szCs w:val="24"/>
                <w:u w:val="none"/>
                <w:vertAlign w:val="subscript"/>
              </w:rPr>
              <w:t>0</w:t>
            </w:r>
            <w:r>
              <w:rPr>
                <w:rFonts w:hint="default" w:ascii="Times New Roman" w:hAnsi="Times New Roman" w:cs="Times New Roman"/>
                <w:b w:val="0"/>
                <w:bCs/>
                <w:i/>
                <w:sz w:val="24"/>
                <w:szCs w:val="24"/>
                <w:u w:val="none"/>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b w:val="0"/>
                <w:bCs/>
                <w:sz w:val="24"/>
                <w:szCs w:val="24"/>
                <w:u w:val="none"/>
              </w:rPr>
            </w:pPr>
            <w:r>
              <w:rPr>
                <w:rFonts w:hint="default" w:ascii="Times New Roman" w:hAnsi="Times New Roman" w:cs="Times New Roman"/>
                <w:b w:val="0"/>
                <w:bCs/>
                <w:sz w:val="24"/>
                <w:szCs w:val="24"/>
                <w:u w:val="none"/>
              </w:rPr>
              <w:t>式中：</w:t>
            </w:r>
            <w:r>
              <w:rPr>
                <w:rFonts w:hint="default" w:ascii="Times New Roman" w:hAnsi="Times New Roman" w:cs="Times New Roman"/>
                <w:b w:val="0"/>
                <w:bCs/>
                <w:i/>
                <w:sz w:val="24"/>
                <w:szCs w:val="24"/>
                <w:u w:val="none"/>
              </w:rPr>
              <w:t>Lr——</w:t>
            </w:r>
            <w:r>
              <w:rPr>
                <w:rFonts w:hint="default" w:ascii="Times New Roman" w:hAnsi="Times New Roman" w:cs="Times New Roman"/>
                <w:b w:val="0"/>
                <w:bCs/>
                <w:sz w:val="24"/>
                <w:szCs w:val="24"/>
                <w:u w:val="none"/>
              </w:rPr>
              <w:t>距声源r处的A声压级，dB(A)；</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b w:val="0"/>
                <w:bCs/>
                <w:sz w:val="24"/>
                <w:szCs w:val="24"/>
                <w:u w:val="none"/>
              </w:rPr>
            </w:pPr>
            <w:r>
              <w:rPr>
                <w:rFonts w:hint="default" w:ascii="Times New Roman" w:hAnsi="Times New Roman" w:cs="Times New Roman"/>
                <w:b w:val="0"/>
                <w:bCs/>
                <w:i/>
                <w:sz w:val="24"/>
                <w:szCs w:val="24"/>
                <w:u w:val="none"/>
              </w:rPr>
              <w:t>Lr</w:t>
            </w:r>
            <w:r>
              <w:rPr>
                <w:rFonts w:hint="default" w:ascii="Times New Roman" w:hAnsi="Times New Roman" w:cs="Times New Roman"/>
                <w:b w:val="0"/>
                <w:bCs/>
                <w:i/>
                <w:sz w:val="24"/>
                <w:szCs w:val="24"/>
                <w:u w:val="none"/>
                <w:vertAlign w:val="subscript"/>
              </w:rPr>
              <w:t>0</w:t>
            </w:r>
            <w:r>
              <w:rPr>
                <w:rFonts w:hint="default" w:ascii="Times New Roman" w:hAnsi="Times New Roman" w:cs="Times New Roman"/>
                <w:b w:val="0"/>
                <w:bCs/>
                <w:i/>
                <w:sz w:val="24"/>
                <w:szCs w:val="24"/>
                <w:u w:val="none"/>
              </w:rPr>
              <w:t>——</w:t>
            </w:r>
            <w:r>
              <w:rPr>
                <w:rFonts w:hint="default" w:ascii="Times New Roman" w:hAnsi="Times New Roman" w:cs="Times New Roman"/>
                <w:b w:val="0"/>
                <w:bCs/>
                <w:sz w:val="24"/>
                <w:szCs w:val="24"/>
                <w:u w:val="none"/>
              </w:rPr>
              <w:t>距声源r</w:t>
            </w:r>
            <w:r>
              <w:rPr>
                <w:rFonts w:hint="default" w:ascii="Times New Roman" w:hAnsi="Times New Roman" w:cs="Times New Roman"/>
                <w:b w:val="0"/>
                <w:bCs/>
                <w:sz w:val="24"/>
                <w:szCs w:val="24"/>
                <w:u w:val="none"/>
                <w:vertAlign w:val="subscript"/>
              </w:rPr>
              <w:t>0</w:t>
            </w:r>
            <w:r>
              <w:rPr>
                <w:rFonts w:hint="default" w:ascii="Times New Roman" w:hAnsi="Times New Roman" w:cs="Times New Roman"/>
                <w:b w:val="0"/>
                <w:bCs/>
                <w:sz w:val="24"/>
                <w:szCs w:val="24"/>
                <w:u w:val="none"/>
              </w:rPr>
              <w:t>处的A声压级，dB(A)；</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b w:val="0"/>
                <w:bCs/>
                <w:sz w:val="24"/>
                <w:szCs w:val="24"/>
                <w:u w:val="none"/>
              </w:rPr>
            </w:pPr>
            <w:r>
              <w:rPr>
                <w:rFonts w:hint="default" w:ascii="Times New Roman" w:hAnsi="Times New Roman" w:cs="Times New Roman"/>
                <w:b w:val="0"/>
                <w:bCs/>
                <w:i/>
                <w:sz w:val="24"/>
                <w:szCs w:val="24"/>
                <w:u w:val="none"/>
              </w:rPr>
              <w:t>r——</w:t>
            </w:r>
            <w:r>
              <w:rPr>
                <w:rFonts w:hint="default" w:ascii="Times New Roman" w:hAnsi="Times New Roman" w:cs="Times New Roman"/>
                <w:b w:val="0"/>
                <w:bCs/>
                <w:sz w:val="24"/>
                <w:szCs w:val="24"/>
                <w:u w:val="none"/>
              </w:rPr>
              <w:t>预测点与声源的距离，m；</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b w:val="0"/>
                <w:bCs/>
                <w:sz w:val="24"/>
                <w:szCs w:val="24"/>
                <w:u w:val="none"/>
              </w:rPr>
            </w:pPr>
            <w:r>
              <w:rPr>
                <w:rFonts w:hint="default" w:ascii="Times New Roman" w:hAnsi="Times New Roman" w:cs="Times New Roman"/>
                <w:b w:val="0"/>
                <w:bCs/>
                <w:i/>
                <w:sz w:val="24"/>
                <w:szCs w:val="24"/>
                <w:u w:val="none"/>
              </w:rPr>
              <w:t>r</w:t>
            </w:r>
            <w:r>
              <w:rPr>
                <w:rFonts w:hint="default" w:ascii="Times New Roman" w:hAnsi="Times New Roman" w:cs="Times New Roman"/>
                <w:b w:val="0"/>
                <w:bCs/>
                <w:i/>
                <w:sz w:val="24"/>
                <w:szCs w:val="24"/>
                <w:u w:val="none"/>
                <w:vertAlign w:val="subscript"/>
              </w:rPr>
              <w:t>0</w:t>
            </w:r>
            <w:r>
              <w:rPr>
                <w:rFonts w:hint="default" w:ascii="Times New Roman" w:hAnsi="Times New Roman" w:cs="Times New Roman"/>
                <w:b w:val="0"/>
                <w:bCs/>
                <w:i/>
                <w:sz w:val="24"/>
                <w:szCs w:val="24"/>
                <w:u w:val="none"/>
              </w:rPr>
              <w:t>——</w:t>
            </w:r>
            <w:r>
              <w:rPr>
                <w:rFonts w:hint="default" w:ascii="Times New Roman" w:hAnsi="Times New Roman" w:cs="Times New Roman"/>
                <w:b w:val="0"/>
                <w:bCs/>
                <w:sz w:val="24"/>
                <w:szCs w:val="24"/>
                <w:u w:val="none"/>
              </w:rPr>
              <w:t>监测设备噪声时的距离，m。</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default" w:ascii="Times New Roman" w:hAnsi="Times New Roman" w:cs="Times New Roman"/>
                <w:b w:val="0"/>
                <w:bCs/>
                <w:sz w:val="24"/>
                <w:szCs w:val="24"/>
                <w:u w:val="none"/>
              </w:rPr>
            </w:pPr>
            <w:r>
              <w:rPr>
                <w:rFonts w:hint="default" w:ascii="Times New Roman" w:hAnsi="Times New Roman" w:cs="Times New Roman"/>
                <w:b w:val="0"/>
                <w:bCs/>
                <w:sz w:val="24"/>
                <w:szCs w:val="24"/>
                <w:u w:val="none"/>
              </w:rPr>
              <w:t>依据《建筑施工场界噪声排放标准》(GB12523-2011)标准要求，计算出施工机械噪声对周围环境的影响范围，预测结果见</w:t>
            </w:r>
            <w:r>
              <w:rPr>
                <w:rFonts w:hint="default" w:ascii="Times New Roman" w:hAnsi="Times New Roman" w:cs="Times New Roman"/>
                <w:b w:val="0"/>
                <w:bCs/>
                <w:sz w:val="24"/>
                <w:szCs w:val="24"/>
                <w:u w:val="none"/>
                <w:lang w:eastAsia="zh-CN"/>
              </w:rPr>
              <w:t>下</w:t>
            </w:r>
            <w:r>
              <w:rPr>
                <w:rFonts w:hint="default" w:ascii="Times New Roman" w:hAnsi="Times New Roman" w:cs="Times New Roman"/>
                <w:b w:val="0"/>
                <w:bCs/>
                <w:sz w:val="24"/>
                <w:szCs w:val="24"/>
                <w:u w:val="none"/>
              </w:rPr>
              <w:t>表。</w:t>
            </w:r>
          </w:p>
          <w:p>
            <w:pPr>
              <w:pStyle w:val="2"/>
              <w:keepNext w:val="0"/>
              <w:keepLines w:val="0"/>
              <w:pageBreakBefore w:val="0"/>
              <w:widowControl w:val="0"/>
              <w:kinsoku/>
              <w:wordWrap/>
              <w:overflowPunct/>
              <w:topLinePunct w:val="0"/>
              <w:autoSpaceDE/>
              <w:autoSpaceDN/>
              <w:bidi w:val="0"/>
              <w:adjustRightInd/>
              <w:snapToGrid w:val="0"/>
              <w:spacing w:after="0" w:line="520" w:lineRule="exact"/>
              <w:ind w:firstLine="0" w:firstLineChars="0"/>
              <w:jc w:val="center"/>
              <w:textAlignment w:val="auto"/>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表7-2    施工机械噪声随距离的衰减情况</w:t>
            </w:r>
          </w:p>
          <w:tbl>
            <w:tblPr>
              <w:tblStyle w:val="14"/>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57" w:type="dxa"/>
                <w:left w:w="108" w:type="dxa"/>
                <w:bottom w:w="57" w:type="dxa"/>
                <w:right w:w="108" w:type="dxa"/>
              </w:tblCellMar>
            </w:tblPr>
            <w:tblGrid>
              <w:gridCol w:w="1158"/>
              <w:gridCol w:w="1281"/>
              <w:gridCol w:w="706"/>
              <w:gridCol w:w="673"/>
              <w:gridCol w:w="594"/>
              <w:gridCol w:w="561"/>
              <w:gridCol w:w="673"/>
              <w:gridCol w:w="642"/>
              <w:gridCol w:w="644"/>
              <w:gridCol w:w="670"/>
              <w:gridCol w:w="738"/>
              <w:gridCol w:w="7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283" w:hRule="atLeast"/>
                <w:jc w:val="center"/>
              </w:trPr>
              <w:tc>
                <w:tcPr>
                  <w:tcW w:w="64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施工阶段</w:t>
                  </w:r>
                </w:p>
              </w:tc>
              <w:tc>
                <w:tcPr>
                  <w:tcW w:w="70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设备名称</w:t>
                  </w:r>
                </w:p>
              </w:tc>
              <w:tc>
                <w:tcPr>
                  <w:tcW w:w="2853" w:type="pct"/>
                  <w:gridSpan w:val="8"/>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不同距离处的噪声值dB（A）</w:t>
                  </w:r>
                </w:p>
              </w:tc>
              <w:tc>
                <w:tcPr>
                  <w:tcW w:w="797"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257" w:hRule="atLeast"/>
                <w:jc w:val="center"/>
              </w:trPr>
              <w:tc>
                <w:tcPr>
                  <w:tcW w:w="64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c>
                <w:tcPr>
                  <w:tcW w:w="70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c>
                <w:tcPr>
                  <w:tcW w:w="3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1</w:t>
                  </w:r>
                </w:p>
              </w:tc>
              <w:tc>
                <w:tcPr>
                  <w:tcW w:w="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10</w:t>
                  </w:r>
                </w:p>
              </w:tc>
              <w:tc>
                <w:tcPr>
                  <w:tcW w:w="3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20</w:t>
                  </w:r>
                </w:p>
              </w:tc>
              <w:tc>
                <w:tcPr>
                  <w:tcW w:w="3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50</w:t>
                  </w:r>
                </w:p>
              </w:tc>
              <w:tc>
                <w:tcPr>
                  <w:tcW w:w="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rPr>
                    <w:t>100</w:t>
                  </w:r>
                </w:p>
              </w:tc>
              <w:tc>
                <w:tcPr>
                  <w:tcW w:w="3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rPr>
                    <w:t>150</w:t>
                  </w:r>
                </w:p>
              </w:tc>
              <w:tc>
                <w:tcPr>
                  <w:tcW w:w="3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rPr>
                    <w:t>200</w:t>
                  </w:r>
                </w:p>
              </w:tc>
              <w:tc>
                <w:tcPr>
                  <w:tcW w:w="3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eastAsia="宋体" w:cs="Times New Roman"/>
                      <w:b w:val="0"/>
                      <w:bCs/>
                      <w:szCs w:val="21"/>
                      <w:u w:val="none"/>
                      <w:lang w:val="en-US" w:eastAsia="zh-CN"/>
                    </w:rPr>
                    <w:t>250</w:t>
                  </w:r>
                </w:p>
              </w:tc>
              <w:tc>
                <w:tcPr>
                  <w:tcW w:w="4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昼间</w:t>
                  </w:r>
                </w:p>
              </w:tc>
              <w:tc>
                <w:tcPr>
                  <w:tcW w:w="3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261" w:hRule="atLeast"/>
                <w:jc w:val="center"/>
              </w:trPr>
              <w:tc>
                <w:tcPr>
                  <w:tcW w:w="64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eastAsia="zh-CN"/>
                    </w:rPr>
                  </w:pPr>
                  <w:r>
                    <w:rPr>
                      <w:rFonts w:hint="default" w:ascii="Times New Roman" w:hAnsi="Times New Roman" w:cs="Times New Roman"/>
                      <w:b w:val="0"/>
                      <w:bCs/>
                      <w:szCs w:val="21"/>
                      <w:u w:val="none"/>
                      <w:lang w:eastAsia="zh-CN"/>
                    </w:rPr>
                    <w:t>土石方工程</w:t>
                  </w:r>
                </w:p>
              </w:tc>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r>
                    <w:rPr>
                      <w:rFonts w:hint="default" w:ascii="Times New Roman" w:hAnsi="Times New Roman" w:cs="Times New Roman"/>
                      <w:color w:val="000000"/>
                      <w:spacing w:val="0"/>
                      <w:kern w:val="28"/>
                      <w:szCs w:val="21"/>
                    </w:rPr>
                    <w:t>推土机</w:t>
                  </w:r>
                </w:p>
              </w:tc>
              <w:tc>
                <w:tcPr>
                  <w:tcW w:w="3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97</w:t>
                  </w:r>
                </w:p>
              </w:tc>
              <w:tc>
                <w:tcPr>
                  <w:tcW w:w="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77</w:t>
                  </w:r>
                </w:p>
              </w:tc>
              <w:tc>
                <w:tcPr>
                  <w:tcW w:w="3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71</w:t>
                  </w:r>
                </w:p>
              </w:tc>
              <w:tc>
                <w:tcPr>
                  <w:tcW w:w="3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63</w:t>
                  </w:r>
                </w:p>
              </w:tc>
              <w:tc>
                <w:tcPr>
                  <w:tcW w:w="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57</w:t>
                  </w:r>
                </w:p>
              </w:tc>
              <w:tc>
                <w:tcPr>
                  <w:tcW w:w="3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53.5</w:t>
                  </w:r>
                </w:p>
              </w:tc>
              <w:tc>
                <w:tcPr>
                  <w:tcW w:w="3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51</w:t>
                  </w:r>
                </w:p>
              </w:tc>
              <w:tc>
                <w:tcPr>
                  <w:tcW w:w="3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49</w:t>
                  </w:r>
                </w:p>
              </w:tc>
              <w:tc>
                <w:tcPr>
                  <w:tcW w:w="40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70</w:t>
                  </w:r>
                </w:p>
              </w:tc>
              <w:tc>
                <w:tcPr>
                  <w:tcW w:w="38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szCs w:val="21"/>
                      <w:u w:val="none"/>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281" w:hRule="atLeast"/>
                <w:jc w:val="center"/>
              </w:trPr>
              <w:tc>
                <w:tcPr>
                  <w:tcW w:w="64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eastAsia="zh-CN"/>
                    </w:rPr>
                  </w:pPr>
                  <w:r>
                    <w:rPr>
                      <w:rFonts w:hint="default" w:ascii="Times New Roman" w:hAnsi="Times New Roman" w:cs="Times New Roman"/>
                      <w:color w:val="000000"/>
                      <w:spacing w:val="0"/>
                      <w:kern w:val="28"/>
                      <w:szCs w:val="21"/>
                    </w:rPr>
                    <w:t>挖掘机</w:t>
                  </w:r>
                </w:p>
              </w:tc>
              <w:tc>
                <w:tcPr>
                  <w:tcW w:w="3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100</w:t>
                  </w:r>
                </w:p>
              </w:tc>
              <w:tc>
                <w:tcPr>
                  <w:tcW w:w="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80</w:t>
                  </w:r>
                </w:p>
              </w:tc>
              <w:tc>
                <w:tcPr>
                  <w:tcW w:w="3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74</w:t>
                  </w:r>
                </w:p>
              </w:tc>
              <w:tc>
                <w:tcPr>
                  <w:tcW w:w="3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66</w:t>
                  </w:r>
                </w:p>
              </w:tc>
              <w:tc>
                <w:tcPr>
                  <w:tcW w:w="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60</w:t>
                  </w:r>
                </w:p>
              </w:tc>
              <w:tc>
                <w:tcPr>
                  <w:tcW w:w="3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56.5</w:t>
                  </w:r>
                </w:p>
              </w:tc>
              <w:tc>
                <w:tcPr>
                  <w:tcW w:w="3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54</w:t>
                  </w:r>
                </w:p>
              </w:tc>
              <w:tc>
                <w:tcPr>
                  <w:tcW w:w="3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52</w:t>
                  </w:r>
                </w:p>
              </w:tc>
              <w:tc>
                <w:tcPr>
                  <w:tcW w:w="40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c>
                <w:tcPr>
                  <w:tcW w:w="3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281" w:hRule="atLeast"/>
                <w:jc w:val="center"/>
              </w:trPr>
              <w:tc>
                <w:tcPr>
                  <w:tcW w:w="64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lang w:eastAsia="zh-CN"/>
                    </w:rPr>
                  </w:pPr>
                  <w:r>
                    <w:rPr>
                      <w:rFonts w:hint="default" w:ascii="Times New Roman" w:hAnsi="Times New Roman" w:cs="Times New Roman"/>
                      <w:color w:val="000000"/>
                      <w:spacing w:val="0"/>
                      <w:kern w:val="28"/>
                      <w:szCs w:val="21"/>
                    </w:rPr>
                    <w:t>自卸卡车</w:t>
                  </w:r>
                </w:p>
              </w:tc>
              <w:tc>
                <w:tcPr>
                  <w:tcW w:w="3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94</w:t>
                  </w:r>
                </w:p>
              </w:tc>
              <w:tc>
                <w:tcPr>
                  <w:tcW w:w="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74</w:t>
                  </w:r>
                </w:p>
              </w:tc>
              <w:tc>
                <w:tcPr>
                  <w:tcW w:w="3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68</w:t>
                  </w:r>
                </w:p>
              </w:tc>
              <w:tc>
                <w:tcPr>
                  <w:tcW w:w="3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60</w:t>
                  </w:r>
                </w:p>
              </w:tc>
              <w:tc>
                <w:tcPr>
                  <w:tcW w:w="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54</w:t>
                  </w:r>
                </w:p>
              </w:tc>
              <w:tc>
                <w:tcPr>
                  <w:tcW w:w="3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50.5</w:t>
                  </w:r>
                </w:p>
              </w:tc>
              <w:tc>
                <w:tcPr>
                  <w:tcW w:w="3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48</w:t>
                  </w:r>
                </w:p>
              </w:tc>
              <w:tc>
                <w:tcPr>
                  <w:tcW w:w="3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46</w:t>
                  </w:r>
                </w:p>
              </w:tc>
              <w:tc>
                <w:tcPr>
                  <w:tcW w:w="40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c>
                <w:tcPr>
                  <w:tcW w:w="3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281" w:hRule="atLeast"/>
                <w:jc w:val="center"/>
              </w:trPr>
              <w:tc>
                <w:tcPr>
                  <w:tcW w:w="64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eastAsia="zh-CN"/>
                    </w:rPr>
                  </w:pPr>
                  <w:r>
                    <w:rPr>
                      <w:rFonts w:hint="default" w:ascii="Times New Roman" w:hAnsi="Times New Roman" w:cs="Times New Roman"/>
                      <w:color w:val="000000"/>
                      <w:spacing w:val="0"/>
                      <w:kern w:val="28"/>
                      <w:szCs w:val="21"/>
                    </w:rPr>
                    <w:t>装载机</w:t>
                  </w:r>
                </w:p>
              </w:tc>
              <w:tc>
                <w:tcPr>
                  <w:tcW w:w="3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97</w:t>
                  </w:r>
                </w:p>
              </w:tc>
              <w:tc>
                <w:tcPr>
                  <w:tcW w:w="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77</w:t>
                  </w:r>
                </w:p>
              </w:tc>
              <w:tc>
                <w:tcPr>
                  <w:tcW w:w="3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71</w:t>
                  </w:r>
                </w:p>
              </w:tc>
              <w:tc>
                <w:tcPr>
                  <w:tcW w:w="3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63</w:t>
                  </w:r>
                </w:p>
              </w:tc>
              <w:tc>
                <w:tcPr>
                  <w:tcW w:w="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57</w:t>
                  </w:r>
                </w:p>
              </w:tc>
              <w:tc>
                <w:tcPr>
                  <w:tcW w:w="3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53.5</w:t>
                  </w:r>
                </w:p>
              </w:tc>
              <w:tc>
                <w:tcPr>
                  <w:tcW w:w="3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51</w:t>
                  </w:r>
                </w:p>
              </w:tc>
              <w:tc>
                <w:tcPr>
                  <w:tcW w:w="3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49</w:t>
                  </w:r>
                </w:p>
              </w:tc>
              <w:tc>
                <w:tcPr>
                  <w:tcW w:w="40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c>
                <w:tcPr>
                  <w:tcW w:w="3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281" w:hRule="atLeast"/>
                <w:jc w:val="center"/>
              </w:trPr>
              <w:tc>
                <w:tcPr>
                  <w:tcW w:w="64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eastAsia="zh-CN"/>
                    </w:rPr>
                  </w:pPr>
                  <w:r>
                    <w:rPr>
                      <w:rFonts w:hint="default" w:ascii="Times New Roman" w:hAnsi="Times New Roman" w:cs="Times New Roman"/>
                      <w:b w:val="0"/>
                      <w:bCs/>
                      <w:szCs w:val="21"/>
                      <w:u w:val="none"/>
                    </w:rPr>
                    <w:t>结构</w:t>
                  </w:r>
                  <w:r>
                    <w:rPr>
                      <w:rFonts w:hint="default" w:ascii="Times New Roman" w:hAnsi="Times New Roman" w:cs="Times New Roman"/>
                      <w:b w:val="0"/>
                      <w:bCs/>
                      <w:szCs w:val="21"/>
                      <w:u w:val="none"/>
                      <w:lang w:eastAsia="zh-CN"/>
                    </w:rPr>
                    <w:t>与</w:t>
                  </w:r>
                  <w:r>
                    <w:rPr>
                      <w:rFonts w:hint="default" w:ascii="Times New Roman" w:hAnsi="Times New Roman" w:cs="Times New Roman"/>
                      <w:b w:val="0"/>
                      <w:bCs/>
                      <w:szCs w:val="21"/>
                      <w:u w:val="none"/>
                    </w:rPr>
                    <w:t>安装</w:t>
                  </w:r>
                  <w:r>
                    <w:rPr>
                      <w:rFonts w:hint="default" w:ascii="Times New Roman" w:hAnsi="Times New Roman" w:cs="Times New Roman"/>
                      <w:b w:val="0"/>
                      <w:bCs/>
                      <w:szCs w:val="21"/>
                      <w:u w:val="none"/>
                      <w:lang w:eastAsia="zh-CN"/>
                    </w:rPr>
                    <w:t>工程</w:t>
                  </w:r>
                </w:p>
              </w:tc>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color w:val="000000"/>
                      <w:spacing w:val="0"/>
                      <w:kern w:val="28"/>
                      <w:szCs w:val="21"/>
                    </w:rPr>
                    <w:t>振捣棒</w:t>
                  </w:r>
                </w:p>
              </w:tc>
              <w:tc>
                <w:tcPr>
                  <w:tcW w:w="3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rPr>
                    <w:t>1</w:t>
                  </w:r>
                  <w:r>
                    <w:rPr>
                      <w:rFonts w:hint="default" w:ascii="Times New Roman" w:hAnsi="Times New Roman" w:cs="Times New Roman"/>
                      <w:b w:val="0"/>
                      <w:bCs/>
                      <w:szCs w:val="21"/>
                      <w:u w:val="none"/>
                      <w:lang w:val="en-US" w:eastAsia="zh-CN"/>
                    </w:rPr>
                    <w:t>05</w:t>
                  </w:r>
                </w:p>
              </w:tc>
              <w:tc>
                <w:tcPr>
                  <w:tcW w:w="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kern w:val="2"/>
                      <w:sz w:val="21"/>
                      <w:szCs w:val="21"/>
                      <w:u w:val="none"/>
                      <w:lang w:val="en-US" w:eastAsia="zh-CN" w:bidi="ar-SA"/>
                    </w:rPr>
                    <w:t>85</w:t>
                  </w:r>
                </w:p>
              </w:tc>
              <w:tc>
                <w:tcPr>
                  <w:tcW w:w="3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kern w:val="2"/>
                      <w:sz w:val="21"/>
                      <w:szCs w:val="21"/>
                      <w:u w:val="none"/>
                      <w:lang w:val="en-US" w:eastAsia="zh-CN" w:bidi="ar-SA"/>
                    </w:rPr>
                    <w:t>79</w:t>
                  </w:r>
                </w:p>
              </w:tc>
              <w:tc>
                <w:tcPr>
                  <w:tcW w:w="3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kern w:val="2"/>
                      <w:sz w:val="21"/>
                      <w:szCs w:val="21"/>
                      <w:u w:val="none"/>
                      <w:lang w:val="en-US" w:eastAsia="zh-CN" w:bidi="ar-SA"/>
                    </w:rPr>
                    <w:t>71</w:t>
                  </w:r>
                </w:p>
              </w:tc>
              <w:tc>
                <w:tcPr>
                  <w:tcW w:w="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kern w:val="2"/>
                      <w:sz w:val="21"/>
                      <w:szCs w:val="21"/>
                      <w:u w:val="none"/>
                      <w:lang w:val="en-US" w:eastAsia="zh-CN" w:bidi="ar-SA"/>
                    </w:rPr>
                    <w:t>65</w:t>
                  </w:r>
                </w:p>
              </w:tc>
              <w:tc>
                <w:tcPr>
                  <w:tcW w:w="3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kern w:val="2"/>
                      <w:sz w:val="21"/>
                      <w:szCs w:val="21"/>
                      <w:u w:val="none"/>
                      <w:lang w:val="en-US" w:eastAsia="zh-CN" w:bidi="ar-SA"/>
                    </w:rPr>
                    <w:t>61.5</w:t>
                  </w:r>
                </w:p>
              </w:tc>
              <w:tc>
                <w:tcPr>
                  <w:tcW w:w="3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kern w:val="2"/>
                      <w:sz w:val="21"/>
                      <w:szCs w:val="21"/>
                      <w:u w:val="none"/>
                      <w:lang w:val="en-US" w:eastAsia="zh-CN" w:bidi="ar-SA"/>
                    </w:rPr>
                    <w:t>59</w:t>
                  </w:r>
                </w:p>
              </w:tc>
              <w:tc>
                <w:tcPr>
                  <w:tcW w:w="3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kern w:val="2"/>
                      <w:sz w:val="21"/>
                      <w:szCs w:val="21"/>
                      <w:u w:val="none"/>
                      <w:lang w:val="en-US" w:eastAsia="zh-CN" w:bidi="ar-SA"/>
                    </w:rPr>
                    <w:t>57</w:t>
                  </w:r>
                </w:p>
              </w:tc>
              <w:tc>
                <w:tcPr>
                  <w:tcW w:w="40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c>
                <w:tcPr>
                  <w:tcW w:w="3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281" w:hRule="atLeast"/>
                <w:jc w:val="center"/>
              </w:trPr>
              <w:tc>
                <w:tcPr>
                  <w:tcW w:w="64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eastAsia="zh-CN"/>
                    </w:rPr>
                  </w:pPr>
                </w:p>
              </w:tc>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r>
                    <w:rPr>
                      <w:rFonts w:hint="default" w:ascii="Times New Roman" w:hAnsi="Times New Roman" w:cs="Times New Roman"/>
                      <w:color w:val="000000"/>
                      <w:spacing w:val="0"/>
                      <w:kern w:val="28"/>
                      <w:szCs w:val="21"/>
                      <w:lang w:eastAsia="zh-CN"/>
                    </w:rPr>
                    <w:t>切割机</w:t>
                  </w:r>
                </w:p>
              </w:tc>
              <w:tc>
                <w:tcPr>
                  <w:tcW w:w="3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90</w:t>
                  </w:r>
                </w:p>
              </w:tc>
              <w:tc>
                <w:tcPr>
                  <w:tcW w:w="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70</w:t>
                  </w:r>
                </w:p>
              </w:tc>
              <w:tc>
                <w:tcPr>
                  <w:tcW w:w="3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64</w:t>
                  </w:r>
                </w:p>
              </w:tc>
              <w:tc>
                <w:tcPr>
                  <w:tcW w:w="3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r>
                    <w:rPr>
                      <w:rFonts w:hint="default" w:ascii="Times New Roman" w:hAnsi="Times New Roman" w:cs="Times New Roman"/>
                      <w:b w:val="0"/>
                      <w:bCs/>
                      <w:kern w:val="2"/>
                      <w:sz w:val="21"/>
                      <w:szCs w:val="21"/>
                      <w:u w:val="none"/>
                      <w:lang w:val="en-US" w:eastAsia="zh-CN" w:bidi="ar-SA"/>
                    </w:rPr>
                    <w:t>56</w:t>
                  </w:r>
                </w:p>
              </w:tc>
              <w:tc>
                <w:tcPr>
                  <w:tcW w:w="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50</w:t>
                  </w:r>
                </w:p>
              </w:tc>
              <w:tc>
                <w:tcPr>
                  <w:tcW w:w="3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46.5</w:t>
                  </w:r>
                </w:p>
              </w:tc>
              <w:tc>
                <w:tcPr>
                  <w:tcW w:w="3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44</w:t>
                  </w:r>
                </w:p>
              </w:tc>
              <w:tc>
                <w:tcPr>
                  <w:tcW w:w="3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42</w:t>
                  </w:r>
                </w:p>
              </w:tc>
              <w:tc>
                <w:tcPr>
                  <w:tcW w:w="40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c>
                <w:tcPr>
                  <w:tcW w:w="3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289" w:hRule="atLeast"/>
                <w:jc w:val="center"/>
              </w:trPr>
              <w:tc>
                <w:tcPr>
                  <w:tcW w:w="64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eastAsia="zh-CN"/>
                    </w:rPr>
                  </w:pPr>
                </w:p>
              </w:tc>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r>
                    <w:rPr>
                      <w:rFonts w:hint="default" w:ascii="Times New Roman" w:hAnsi="Times New Roman" w:cs="Times New Roman"/>
                      <w:color w:val="000000"/>
                      <w:spacing w:val="0"/>
                      <w:kern w:val="28"/>
                      <w:szCs w:val="21"/>
                    </w:rPr>
                    <w:t>空压机</w:t>
                  </w:r>
                </w:p>
              </w:tc>
              <w:tc>
                <w:tcPr>
                  <w:tcW w:w="3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115</w:t>
                  </w:r>
                </w:p>
              </w:tc>
              <w:tc>
                <w:tcPr>
                  <w:tcW w:w="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95</w:t>
                  </w:r>
                </w:p>
              </w:tc>
              <w:tc>
                <w:tcPr>
                  <w:tcW w:w="3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89</w:t>
                  </w:r>
                </w:p>
              </w:tc>
              <w:tc>
                <w:tcPr>
                  <w:tcW w:w="3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81</w:t>
                  </w:r>
                </w:p>
              </w:tc>
              <w:tc>
                <w:tcPr>
                  <w:tcW w:w="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75</w:t>
                  </w:r>
                </w:p>
              </w:tc>
              <w:tc>
                <w:tcPr>
                  <w:tcW w:w="3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71.5</w:t>
                  </w:r>
                </w:p>
              </w:tc>
              <w:tc>
                <w:tcPr>
                  <w:tcW w:w="3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69</w:t>
                  </w:r>
                </w:p>
              </w:tc>
              <w:tc>
                <w:tcPr>
                  <w:tcW w:w="3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67</w:t>
                  </w:r>
                </w:p>
              </w:tc>
              <w:tc>
                <w:tcPr>
                  <w:tcW w:w="40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c>
                <w:tcPr>
                  <w:tcW w:w="3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57" w:type="dxa"/>
                  <w:left w:w="108" w:type="dxa"/>
                  <w:bottom w:w="57" w:type="dxa"/>
                  <w:right w:w="108" w:type="dxa"/>
                </w:tblCellMar>
              </w:tblPrEx>
              <w:trPr>
                <w:cantSplit/>
                <w:trHeight w:val="293" w:hRule="atLeast"/>
                <w:jc w:val="center"/>
              </w:trPr>
              <w:tc>
                <w:tcPr>
                  <w:tcW w:w="64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eastAsia="zh-CN"/>
                    </w:rPr>
                  </w:pPr>
                </w:p>
              </w:tc>
              <w:tc>
                <w:tcPr>
                  <w:tcW w:w="70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r>
                    <w:rPr>
                      <w:rFonts w:hint="default" w:ascii="Times New Roman" w:hAnsi="Times New Roman" w:cs="Times New Roman"/>
                      <w:color w:val="000000"/>
                      <w:spacing w:val="0"/>
                      <w:kern w:val="28"/>
                      <w:szCs w:val="21"/>
                      <w:lang w:eastAsia="zh-CN"/>
                    </w:rPr>
                    <w:t>电焊机</w:t>
                  </w:r>
                </w:p>
              </w:tc>
              <w:tc>
                <w:tcPr>
                  <w:tcW w:w="3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80</w:t>
                  </w:r>
                </w:p>
              </w:tc>
              <w:tc>
                <w:tcPr>
                  <w:tcW w:w="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60</w:t>
                  </w:r>
                </w:p>
              </w:tc>
              <w:tc>
                <w:tcPr>
                  <w:tcW w:w="3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54</w:t>
                  </w:r>
                </w:p>
              </w:tc>
              <w:tc>
                <w:tcPr>
                  <w:tcW w:w="3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46</w:t>
                  </w:r>
                </w:p>
              </w:tc>
              <w:tc>
                <w:tcPr>
                  <w:tcW w:w="3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40</w:t>
                  </w:r>
                </w:p>
              </w:tc>
              <w:tc>
                <w:tcPr>
                  <w:tcW w:w="3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36.5</w:t>
                  </w:r>
                </w:p>
              </w:tc>
              <w:tc>
                <w:tcPr>
                  <w:tcW w:w="35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kern w:val="2"/>
                      <w:sz w:val="21"/>
                      <w:szCs w:val="21"/>
                      <w:u w:val="none"/>
                      <w:lang w:val="en-US" w:eastAsia="zh-CN" w:bidi="ar-SA"/>
                    </w:rPr>
                  </w:pPr>
                  <w:r>
                    <w:rPr>
                      <w:rFonts w:hint="default" w:ascii="Times New Roman" w:hAnsi="Times New Roman" w:cs="Times New Roman"/>
                      <w:b w:val="0"/>
                      <w:bCs/>
                      <w:szCs w:val="21"/>
                      <w:u w:val="none"/>
                      <w:lang w:val="en-US" w:eastAsia="zh-CN"/>
                    </w:rPr>
                    <w:t>34</w:t>
                  </w:r>
                </w:p>
              </w:tc>
              <w:tc>
                <w:tcPr>
                  <w:tcW w:w="36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eastAsia="宋体" w:cs="Times New Roman"/>
                      <w:b w:val="0"/>
                      <w:bCs/>
                      <w:szCs w:val="21"/>
                      <w:u w:val="none"/>
                      <w:lang w:val="en-US" w:eastAsia="zh-CN"/>
                    </w:rPr>
                  </w:pPr>
                  <w:r>
                    <w:rPr>
                      <w:rFonts w:hint="default" w:ascii="Times New Roman" w:hAnsi="Times New Roman" w:cs="Times New Roman"/>
                      <w:b w:val="0"/>
                      <w:bCs/>
                      <w:szCs w:val="21"/>
                      <w:u w:val="none"/>
                      <w:lang w:val="en-US" w:eastAsia="zh-CN"/>
                    </w:rPr>
                    <w:t>32</w:t>
                  </w:r>
                </w:p>
              </w:tc>
              <w:tc>
                <w:tcPr>
                  <w:tcW w:w="40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c>
                <w:tcPr>
                  <w:tcW w:w="3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szCs w:val="21"/>
                      <w:u w:val="none"/>
                    </w:rPr>
                  </w:pP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b w:val="0"/>
                <w:bCs/>
                <w:color w:val="FF0000"/>
                <w:sz w:val="24"/>
                <w:szCs w:val="24"/>
                <w:u w:val="none"/>
                <w:lang w:eastAsia="zh-CN"/>
              </w:rPr>
            </w:pPr>
            <w:r>
              <w:rPr>
                <w:rFonts w:hint="default" w:ascii="Times New Roman" w:hAnsi="Times New Roman" w:cs="Times New Roman"/>
                <w:b w:val="0"/>
                <w:bCs/>
                <w:sz w:val="24"/>
                <w:szCs w:val="24"/>
                <w:u w:val="none"/>
              </w:rPr>
              <w:t>根据《建筑施工场界环境噪声排放标准》(GB12523-2011)的规定，施工场界昼间的噪声限值为70dB</w:t>
            </w:r>
            <w:r>
              <w:rPr>
                <w:rFonts w:hint="default" w:ascii="Times New Roman" w:hAnsi="Times New Roman" w:cs="Times New Roman"/>
                <w:b w:val="0"/>
                <w:bCs/>
                <w:sz w:val="24"/>
                <w:szCs w:val="24"/>
                <w:u w:val="none"/>
                <w:lang w:eastAsia="zh-CN"/>
              </w:rPr>
              <w:t>（</w:t>
            </w:r>
            <w:r>
              <w:rPr>
                <w:rFonts w:hint="default" w:ascii="Times New Roman" w:hAnsi="Times New Roman" w:cs="Times New Roman"/>
                <w:b w:val="0"/>
                <w:bCs/>
                <w:sz w:val="24"/>
                <w:szCs w:val="24"/>
                <w:u w:val="none"/>
                <w:lang w:val="en-US" w:eastAsia="zh-CN"/>
              </w:rPr>
              <w:t>A</w:t>
            </w:r>
            <w:r>
              <w:rPr>
                <w:rFonts w:hint="default" w:ascii="Times New Roman" w:hAnsi="Times New Roman" w:cs="Times New Roman"/>
                <w:b w:val="0"/>
                <w:bCs/>
                <w:sz w:val="24"/>
                <w:szCs w:val="24"/>
                <w:u w:val="none"/>
                <w:lang w:eastAsia="zh-CN"/>
              </w:rPr>
              <w:t>）</w:t>
            </w:r>
            <w:r>
              <w:rPr>
                <w:rFonts w:hint="default" w:ascii="Times New Roman" w:hAnsi="Times New Roman" w:cs="Times New Roman"/>
                <w:b w:val="0"/>
                <w:bCs/>
                <w:sz w:val="24"/>
                <w:szCs w:val="24"/>
                <w:u w:val="none"/>
              </w:rPr>
              <w:t>，夜间的噪声限值为55dB</w:t>
            </w:r>
            <w:r>
              <w:rPr>
                <w:rFonts w:hint="default" w:ascii="Times New Roman" w:hAnsi="Times New Roman" w:cs="Times New Roman"/>
                <w:b w:val="0"/>
                <w:bCs/>
                <w:sz w:val="24"/>
                <w:szCs w:val="24"/>
                <w:u w:val="none"/>
                <w:lang w:val="en-US" w:eastAsia="zh-CN"/>
              </w:rPr>
              <w:t>(A)</w:t>
            </w:r>
            <w:r>
              <w:rPr>
                <w:rFonts w:hint="default" w:ascii="Times New Roman" w:hAnsi="Times New Roman" w:cs="Times New Roman"/>
                <w:b w:val="0"/>
                <w:bCs/>
                <w:sz w:val="24"/>
                <w:szCs w:val="24"/>
                <w:u w:val="none"/>
              </w:rPr>
              <w:t>。</w:t>
            </w:r>
            <w:r>
              <w:rPr>
                <w:rFonts w:hint="default" w:ascii="Times New Roman" w:hAnsi="Times New Roman" w:cs="Times New Roman"/>
                <w:b w:val="0"/>
                <w:bCs/>
                <w:sz w:val="24"/>
                <w:szCs w:val="24"/>
                <w:u w:val="none"/>
                <w:lang w:eastAsia="zh-CN"/>
              </w:rPr>
              <w:t>土石方施工</w:t>
            </w:r>
            <w:r>
              <w:rPr>
                <w:rFonts w:hint="default" w:ascii="Times New Roman" w:hAnsi="Times New Roman" w:cs="Times New Roman"/>
                <w:b w:val="0"/>
                <w:bCs/>
                <w:sz w:val="24"/>
                <w:szCs w:val="24"/>
                <w:u w:val="none"/>
              </w:rPr>
              <w:t>阶段，对于一般施工机械（如挖掘机、载重车等），在距声源</w:t>
            </w:r>
            <w:r>
              <w:rPr>
                <w:rFonts w:hint="default" w:ascii="Times New Roman" w:hAnsi="Times New Roman" w:cs="Times New Roman"/>
                <w:b w:val="0"/>
                <w:bCs/>
                <w:sz w:val="24"/>
                <w:szCs w:val="24"/>
                <w:u w:val="none"/>
                <w:lang w:val="en-US" w:eastAsia="zh-CN"/>
              </w:rPr>
              <w:t>50</w:t>
            </w:r>
            <w:r>
              <w:rPr>
                <w:rFonts w:hint="default" w:ascii="Times New Roman" w:hAnsi="Times New Roman" w:cs="Times New Roman"/>
                <w:b w:val="0"/>
                <w:bCs/>
                <w:sz w:val="24"/>
                <w:szCs w:val="24"/>
                <w:u w:val="none"/>
              </w:rPr>
              <w:t>m处，昼夜间施工可达到相应场界标准；</w:t>
            </w:r>
            <w:r>
              <w:rPr>
                <w:rFonts w:hint="default" w:ascii="Times New Roman" w:hAnsi="Times New Roman" w:cs="Times New Roman"/>
                <w:b w:val="0"/>
                <w:bCs/>
                <w:sz w:val="24"/>
                <w:szCs w:val="24"/>
                <w:u w:val="none"/>
                <w:lang w:eastAsia="zh-CN"/>
              </w:rPr>
              <w:t>结构与安装工程</w:t>
            </w:r>
            <w:r>
              <w:rPr>
                <w:rFonts w:hint="default" w:ascii="Times New Roman" w:hAnsi="Times New Roman" w:cs="Times New Roman"/>
                <w:b w:val="0"/>
                <w:bCs/>
                <w:sz w:val="24"/>
                <w:szCs w:val="24"/>
                <w:u w:val="none"/>
              </w:rPr>
              <w:t>阶段，在距离声源</w:t>
            </w:r>
            <w:r>
              <w:rPr>
                <w:rFonts w:hint="default" w:ascii="Times New Roman" w:hAnsi="Times New Roman" w:cs="Times New Roman"/>
                <w:b w:val="0"/>
                <w:bCs/>
                <w:sz w:val="24"/>
                <w:szCs w:val="24"/>
                <w:u w:val="none"/>
                <w:lang w:val="en-US" w:eastAsia="zh-CN"/>
              </w:rPr>
              <w:t>250</w:t>
            </w:r>
            <w:r>
              <w:rPr>
                <w:rFonts w:hint="default" w:ascii="Times New Roman" w:hAnsi="Times New Roman" w:cs="Times New Roman"/>
                <w:b w:val="0"/>
                <w:bCs/>
                <w:sz w:val="24"/>
                <w:szCs w:val="24"/>
                <w:u w:val="none"/>
              </w:rPr>
              <w:t>m处，昼夜间施工噪声可以达到相应场界标准</w:t>
            </w:r>
            <w:r>
              <w:rPr>
                <w:rFonts w:hint="default" w:ascii="Times New Roman" w:hAnsi="Times New Roman" w:cs="Times New Roman"/>
                <w:b w:val="0"/>
                <w:bCs/>
                <w:color w:val="auto"/>
                <w:sz w:val="24"/>
                <w:szCs w:val="24"/>
                <w:u w:val="none"/>
              </w:rPr>
              <w:t>。距离项目最近的村庄是位于其</w:t>
            </w:r>
            <w:r>
              <w:rPr>
                <w:rFonts w:hint="default" w:ascii="Times New Roman" w:hAnsi="Times New Roman" w:cs="Times New Roman"/>
                <w:b w:val="0"/>
                <w:bCs/>
                <w:color w:val="auto"/>
                <w:sz w:val="24"/>
                <w:szCs w:val="24"/>
                <w:u w:val="none"/>
                <w:lang w:val="en-US" w:eastAsia="zh-CN"/>
              </w:rPr>
              <w:t>西南</w:t>
            </w:r>
            <w:r>
              <w:rPr>
                <w:rFonts w:hint="default" w:ascii="Times New Roman" w:hAnsi="Times New Roman" w:cs="Times New Roman"/>
                <w:b w:val="0"/>
                <w:bCs/>
                <w:color w:val="auto"/>
                <w:sz w:val="24"/>
                <w:szCs w:val="24"/>
                <w:u w:val="none"/>
              </w:rPr>
              <w:t>侧的</w:t>
            </w:r>
            <w:r>
              <w:rPr>
                <w:rFonts w:hint="default" w:ascii="Times New Roman" w:hAnsi="Times New Roman" w:cs="Times New Roman"/>
                <w:b w:val="0"/>
                <w:bCs/>
                <w:color w:val="auto"/>
                <w:sz w:val="24"/>
                <w:szCs w:val="24"/>
                <w:u w:val="none"/>
                <w:lang w:val="en-US" w:eastAsia="zh-CN"/>
              </w:rPr>
              <w:t>郭岭村</w:t>
            </w:r>
            <w:r>
              <w:rPr>
                <w:rFonts w:hint="default" w:ascii="Times New Roman" w:hAnsi="Times New Roman" w:cs="Times New Roman"/>
                <w:b w:val="0"/>
                <w:bCs/>
                <w:color w:val="auto"/>
                <w:sz w:val="24"/>
                <w:szCs w:val="24"/>
                <w:u w:val="none"/>
              </w:rPr>
              <w:t>，</w:t>
            </w:r>
            <w:r>
              <w:rPr>
                <w:rFonts w:hint="default" w:ascii="Times New Roman" w:hAnsi="Times New Roman" w:cs="Times New Roman"/>
                <w:b w:val="0"/>
                <w:bCs/>
                <w:color w:val="auto"/>
                <w:sz w:val="24"/>
                <w:szCs w:val="24"/>
                <w:u w:val="none"/>
                <w:lang w:eastAsia="zh-CN"/>
              </w:rPr>
              <w:t>施工期将会对其产生影响。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sz w:val="24"/>
                <w:u w:val="none"/>
              </w:rPr>
            </w:pPr>
            <w:r>
              <w:rPr>
                <w:rFonts w:hint="default" w:ascii="Times New Roman" w:hAnsi="Times New Roman" w:eastAsia="宋体" w:cs="Times New Roman"/>
                <w:b w:val="0"/>
                <w:bCs/>
                <w:sz w:val="24"/>
                <w:u w:val="none"/>
              </w:rPr>
              <w:t>根据目前的机械噪声水平，施工噪声既不能避免，又不能从根本上采取措施予以消除，只能通过加强对施工设备的管理、合理组织施工，才能尽可能减轻施工设备噪声对施工场地周围环境的影响。为了最大限度降低施工噪声对施工场界的影响，施工方应采取以下防治措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①从声源上控制。建设单位在与施工单位签订合同时，应要求其使用的主要机械设备为低噪声机械设备，同时在施工过程中施工单位应设专人对设备进行定期保养和维护，并负责对现场工作人员进行培训，严格按操作规范使用各类机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②不能封闭的可适当建立单面声屏障，并根据噪声传播的方向将设备尽可能设置在场地内远离敏感点的位置，另外施工现场的封闭围墙也有一定的降噪作用；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③合理制定施工计划和组织施工，施工单位应严格执行《建筑施工场界环境噪声排放标准》（GB12523-2011）的要求，在施工过程中，避免夜间施工，尽量减少运行动力机械设备的数量，尽可能使动力机械比较均匀的使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④加强对运输车辆的管理，尽量压缩工区机动车辆数量和车行密度，车辆出入现场时应低速、禁鸣，以减少对周边环境敏感点的干扰。合理安排运输路线，尽量减少夜间运输量。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sz w:val="24"/>
                <w:szCs w:val="24"/>
                <w:u w:val="none"/>
              </w:rPr>
            </w:pPr>
            <w:r>
              <w:rPr>
                <w:rFonts w:hint="default" w:ascii="Times New Roman" w:hAnsi="Times New Roman" w:eastAsia="宋体" w:cs="Times New Roman"/>
                <w:b w:val="0"/>
                <w:bCs/>
                <w:sz w:val="24"/>
                <w:szCs w:val="24"/>
                <w:u w:val="none"/>
              </w:rPr>
              <w:t>⑤建设与施工单位还应与施工场地附近工作人员、居民建立良好关系，及时让周围居民了解施工进度及采取的降噪措施，并取得大家的共同理解。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bCs/>
                <w:sz w:val="24"/>
                <w:szCs w:val="24"/>
              </w:rPr>
            </w:pPr>
            <w:r>
              <w:rPr>
                <w:rFonts w:hint="default" w:ascii="Times New Roman" w:hAnsi="Times New Roman" w:eastAsia="宋体" w:cs="Times New Roman"/>
                <w:sz w:val="24"/>
                <w:szCs w:val="24"/>
              </w:rPr>
              <w:t>评价要求建设单位加强施工噪声管理，确保施工期噪声可以满足《建筑施工场界环境噪声排放标准》（GB12523-2011）限值的规定。</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sz w:val="24"/>
                <w:szCs w:val="24"/>
              </w:rPr>
            </w:pPr>
            <w:r>
              <w:rPr>
                <w:rFonts w:hint="default" w:ascii="Times New Roman" w:hAnsi="Times New Roman" w:cs="Times New Roman"/>
                <w:b/>
                <w:sz w:val="24"/>
              </w:rPr>
              <w:t>4、施工期固废对环境的影响分析</w:t>
            </w:r>
          </w:p>
          <w:p>
            <w:pPr>
              <w:pStyle w:val="2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b w:val="0"/>
                <w:bCs w:val="0"/>
                <w:spacing w:val="0"/>
                <w:u w:val="none"/>
              </w:rPr>
            </w:pPr>
            <w:r>
              <w:rPr>
                <w:rFonts w:hint="default" w:ascii="Times New Roman" w:hAnsi="Times New Roman" w:cs="Times New Roman"/>
                <w:b w:val="0"/>
                <w:bCs w:val="0"/>
                <w:spacing w:val="0"/>
                <w:u w:val="none"/>
              </w:rPr>
              <w:t>本项目施工期产生的固体废物主要来源于</w:t>
            </w:r>
            <w:r>
              <w:rPr>
                <w:rFonts w:hint="default" w:ascii="Times New Roman" w:hAnsi="Times New Roman" w:eastAsia="宋体" w:cs="Times New Roman"/>
                <w:b w:val="0"/>
                <w:bCs w:val="0"/>
                <w:u w:val="none"/>
                <w:lang w:eastAsia="zh-CN"/>
              </w:rPr>
              <w:t>建筑垃圾、设备包装物</w:t>
            </w:r>
            <w:r>
              <w:rPr>
                <w:rFonts w:hint="default" w:ascii="Times New Roman" w:hAnsi="Times New Roman" w:eastAsia="宋体" w:cs="Times New Roman"/>
                <w:b w:val="0"/>
                <w:bCs w:val="0"/>
                <w:u w:val="none"/>
              </w:rPr>
              <w:t>以及施工人员产生的生活垃圾。</w:t>
            </w:r>
          </w:p>
          <w:p>
            <w:pPr>
              <w:pStyle w:val="22"/>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bCs/>
                <w:spacing w:val="0"/>
              </w:rPr>
            </w:pPr>
            <w:r>
              <w:rPr>
                <w:rFonts w:hint="default" w:ascii="Times New Roman" w:hAnsi="Times New Roman" w:cs="Times New Roman"/>
                <w:b/>
                <w:bCs/>
                <w:spacing w:val="0"/>
                <w:lang w:eastAsia="zh-CN"/>
              </w:rPr>
              <w:t>（</w:t>
            </w:r>
            <w:r>
              <w:rPr>
                <w:rFonts w:hint="default" w:ascii="Times New Roman" w:hAnsi="Times New Roman" w:cs="Times New Roman"/>
                <w:b/>
                <w:bCs/>
                <w:spacing w:val="0"/>
                <w:lang w:val="en-US" w:eastAsia="zh-CN"/>
              </w:rPr>
              <w:t>1</w:t>
            </w:r>
            <w:r>
              <w:rPr>
                <w:rFonts w:hint="default" w:ascii="Times New Roman" w:hAnsi="Times New Roman" w:cs="Times New Roman"/>
                <w:b/>
                <w:bCs/>
                <w:spacing w:val="0"/>
                <w:lang w:eastAsia="zh-CN"/>
              </w:rPr>
              <w:t>）建筑</w:t>
            </w:r>
            <w:r>
              <w:rPr>
                <w:rFonts w:hint="default" w:ascii="Times New Roman" w:hAnsi="Times New Roman" w:cs="Times New Roman"/>
                <w:b/>
                <w:bCs/>
                <w:spacing w:val="0"/>
              </w:rPr>
              <w:t>垃圾</w:t>
            </w:r>
          </w:p>
          <w:p>
            <w:pPr>
              <w:pStyle w:val="2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pacing w:val="0"/>
              </w:rPr>
            </w:pPr>
            <w:r>
              <w:rPr>
                <w:rFonts w:hint="default" w:ascii="Times New Roman" w:hAnsi="Times New Roman" w:cs="Times New Roman"/>
                <w:spacing w:val="0"/>
              </w:rPr>
              <w:t>施工产生的土石方临时堆放时必须加盖毡布，部分渣土回填于项目区内，剩余渣土在项目区内临时堆放时应加盖毡布，防止渣土飞扬对周边环境产生影响，并积极联系附近施工工地，尽可能将多余渣土外售，不能外售的按照有关要求，定期清运至指定的渣土场妥善处置。要求施工土石方工程结束后，施工单位应及时组织人力和物力，尽可能在最短时间内将工地建筑垃圾及渣土等处置干净。</w:t>
            </w:r>
          </w:p>
          <w:p>
            <w:pPr>
              <w:pStyle w:val="2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pacing w:val="0"/>
              </w:rPr>
            </w:pPr>
            <w:r>
              <w:rPr>
                <w:rFonts w:hint="default" w:ascii="Times New Roman" w:hAnsi="Times New Roman" w:eastAsia="宋体" w:cs="Times New Roman"/>
                <w:spacing w:val="0"/>
              </w:rPr>
              <w:t>应尽量回收有用建筑垃圾作为填方使用，不能利用的部分需办理建筑垃圾清运许可证并严格按照相关部门要求执行：建筑垃圾需按照相关要求向所在地的区市政管理局申报产生建筑垃圾的种类、数量和处置方案，并领取建筑垃圾处置核准文件和双向登记卡，并签订责任书。处置建筑垃圾的单位在运输建筑垃圾时，应当随车携带建筑垃圾处置核准文件，按照市人民政府有关部门规定的运输路线、时间运行，不得丢弃、遗撒建筑垃圾，不得超出核准范围承运建筑垃圾。清运建筑垃圾采用封闭车，并由专人负责管理。</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w:t>
            </w:r>
            <w:r>
              <w:rPr>
                <w:rFonts w:hint="default" w:ascii="Times New Roman" w:hAnsi="Times New Roman" w:eastAsia="宋体" w:cs="Times New Roman"/>
                <w:b/>
                <w:bCs/>
                <w:sz w:val="24"/>
                <w:lang w:val="en-US" w:eastAsia="zh-CN"/>
              </w:rPr>
              <w:t>2</w:t>
            </w:r>
            <w:r>
              <w:rPr>
                <w:rFonts w:hint="default" w:ascii="Times New Roman" w:hAnsi="Times New Roman" w:eastAsia="宋体" w:cs="Times New Roman"/>
                <w:b/>
                <w:bCs/>
                <w:sz w:val="24"/>
              </w:rPr>
              <w:t>）设备包装物</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z w:val="24"/>
                <w:lang w:eastAsia="zh-CN"/>
              </w:rPr>
            </w:pPr>
            <w:r>
              <w:rPr>
                <w:rFonts w:hint="default" w:ascii="Times New Roman" w:hAnsi="Times New Roman" w:eastAsia="宋体" w:cs="Times New Roman"/>
                <w:sz w:val="24"/>
              </w:rPr>
              <w:t>在设备安装阶段将会产生一定量的设备包装废物，其主要为设备包装用纸箱或木材，经收集后外售</w:t>
            </w:r>
            <w:r>
              <w:rPr>
                <w:rFonts w:hint="default" w:ascii="Times New Roman" w:hAnsi="Times New Roman" w:eastAsia="宋体"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spacing w:val="0"/>
              </w:rPr>
            </w:pPr>
            <w:r>
              <w:rPr>
                <w:rFonts w:hint="default" w:ascii="Times New Roman" w:hAnsi="Times New Roman" w:eastAsia="宋体" w:cs="Times New Roman"/>
                <w:b/>
                <w:bCs/>
                <w:sz w:val="24"/>
              </w:rPr>
              <w:t>（</w:t>
            </w:r>
            <w:r>
              <w:rPr>
                <w:rFonts w:hint="default" w:ascii="Times New Roman" w:hAnsi="Times New Roman" w:eastAsia="宋体" w:cs="Times New Roman"/>
                <w:b/>
                <w:bCs/>
                <w:sz w:val="24"/>
                <w:lang w:val="en-US" w:eastAsia="zh-CN"/>
              </w:rPr>
              <w:t>3</w:t>
            </w:r>
            <w:r>
              <w:rPr>
                <w:rFonts w:hint="default" w:ascii="Times New Roman" w:hAnsi="Times New Roman" w:eastAsia="宋体" w:cs="Times New Roman"/>
                <w:b/>
                <w:bCs/>
                <w:sz w:val="24"/>
              </w:rPr>
              <w:t>）生活垃圾</w:t>
            </w:r>
          </w:p>
          <w:p>
            <w:pPr>
              <w:pStyle w:val="2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pacing w:val="0"/>
                <w:lang w:eastAsia="zh-CN"/>
              </w:rPr>
            </w:pPr>
            <w:r>
              <w:rPr>
                <w:rFonts w:hint="default" w:ascii="Times New Roman" w:hAnsi="Times New Roman" w:eastAsia="宋体" w:cs="Times New Roman"/>
                <w:spacing w:val="0"/>
              </w:rPr>
              <w:t>施工过程中施工人员产生的生活垃圾量为</w:t>
            </w:r>
            <w:r>
              <w:rPr>
                <w:rFonts w:hint="eastAsia" w:hAnsi="Times New Roman" w:cs="Times New Roman"/>
                <w:spacing w:val="0"/>
                <w:lang w:val="en-US" w:eastAsia="zh-CN"/>
              </w:rPr>
              <w:t>0.6</w:t>
            </w:r>
            <w:r>
              <w:rPr>
                <w:rFonts w:hint="default" w:ascii="Times New Roman" w:hAnsi="Times New Roman" w:eastAsia="宋体" w:cs="Times New Roman"/>
                <w:spacing w:val="0"/>
                <w:lang w:val="en-US" w:eastAsia="zh-CN"/>
              </w:rPr>
              <w:t>t/施工期</w:t>
            </w:r>
            <w:r>
              <w:rPr>
                <w:rFonts w:hint="default" w:ascii="Times New Roman" w:hAnsi="Times New Roman" w:eastAsia="宋体" w:cs="Times New Roman"/>
                <w:spacing w:val="0"/>
              </w:rPr>
              <w:t>，建设单位应在场地内设置垃圾收集装置，集中收集后</w:t>
            </w:r>
            <w:r>
              <w:rPr>
                <w:rFonts w:hint="default" w:ascii="Times New Roman" w:hAnsi="Times New Roman" w:eastAsia="宋体" w:cs="Times New Roman"/>
                <w:spacing w:val="0"/>
                <w:lang w:eastAsia="zh-CN"/>
              </w:rPr>
              <w:t>交</w:t>
            </w:r>
            <w:r>
              <w:rPr>
                <w:rFonts w:hint="default" w:ascii="Times New Roman" w:hAnsi="Times New Roman" w:eastAsia="宋体" w:cs="Times New Roman"/>
                <w:spacing w:val="0"/>
              </w:rPr>
              <w:t>由</w:t>
            </w:r>
            <w:r>
              <w:rPr>
                <w:rFonts w:hint="default" w:ascii="Times New Roman" w:hAnsi="Times New Roman" w:eastAsia="宋体" w:cs="Times New Roman"/>
                <w:spacing w:val="0"/>
                <w:lang w:eastAsia="zh-CN"/>
              </w:rPr>
              <w:t>附近</w:t>
            </w:r>
            <w:r>
              <w:rPr>
                <w:rFonts w:hint="default" w:ascii="Times New Roman" w:hAnsi="Times New Roman" w:eastAsia="宋体" w:cs="Times New Roman"/>
                <w:spacing w:val="0"/>
              </w:rPr>
              <w:t>环卫部门统一清理</w:t>
            </w:r>
            <w:r>
              <w:rPr>
                <w:rFonts w:hint="default" w:ascii="Times New Roman" w:hAnsi="Times New Roman" w:eastAsia="宋体" w:cs="Times New Roman"/>
                <w:spacing w:val="0"/>
                <w:lang w:eastAsia="zh-CN"/>
              </w:rPr>
              <w:t>。</w:t>
            </w:r>
          </w:p>
          <w:p>
            <w:pPr>
              <w:pStyle w:val="2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pacing w:val="0"/>
              </w:rPr>
            </w:pPr>
            <w:r>
              <w:rPr>
                <w:rFonts w:hint="default" w:ascii="Times New Roman" w:hAnsi="Times New Roman" w:eastAsia="宋体" w:cs="Times New Roman"/>
                <w:spacing w:val="0"/>
              </w:rPr>
              <w:t>综上所述，项目施工期产生的各项固废均能得到合理的处置，因此施工期产生的固废对周围环境的影响很小。</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5、施工期生态环境影响分析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default" w:ascii="Times New Roman" w:hAnsi="Times New Roman" w:cs="Times New Roman"/>
                <w:b w:val="0"/>
                <w:bCs/>
                <w:color w:val="auto"/>
                <w:sz w:val="24"/>
                <w:szCs w:val="24"/>
                <w:u w:val="none"/>
              </w:rPr>
            </w:pPr>
            <w:r>
              <w:rPr>
                <w:rFonts w:hint="default" w:ascii="Times New Roman" w:hAnsi="Times New Roman" w:cs="Times New Roman"/>
                <w:b w:val="0"/>
                <w:bCs/>
                <w:color w:val="auto"/>
                <w:sz w:val="24"/>
                <w:szCs w:val="24"/>
                <w:u w:val="none"/>
              </w:rPr>
              <w:t>项目在施工期将不可避免的造成地面裸露，项目在保证建设质量的同时，要尽可能加快施工进程，减少地面裸露时间，并应在施工完成后及时</w:t>
            </w:r>
            <w:r>
              <w:rPr>
                <w:rFonts w:hint="default" w:ascii="Times New Roman" w:hAnsi="Times New Roman" w:cs="Times New Roman"/>
                <w:b w:val="0"/>
                <w:bCs/>
                <w:color w:val="auto"/>
                <w:sz w:val="24"/>
                <w:szCs w:val="24"/>
                <w:u w:val="none"/>
                <w:lang w:eastAsia="zh-CN"/>
              </w:rPr>
              <w:t>对未硬化的区域</w:t>
            </w:r>
            <w:r>
              <w:rPr>
                <w:rFonts w:hint="default" w:ascii="Times New Roman" w:hAnsi="Times New Roman" w:cs="Times New Roman"/>
                <w:b w:val="0"/>
                <w:bCs/>
                <w:color w:val="auto"/>
                <w:sz w:val="24"/>
                <w:szCs w:val="24"/>
                <w:u w:val="none"/>
              </w:rPr>
              <w:t>进行</w:t>
            </w:r>
            <w:r>
              <w:rPr>
                <w:rFonts w:hint="default" w:ascii="Times New Roman" w:hAnsi="Times New Roman" w:cs="Times New Roman"/>
                <w:b w:val="0"/>
                <w:bCs/>
                <w:color w:val="auto"/>
                <w:sz w:val="24"/>
                <w:szCs w:val="24"/>
                <w:u w:val="none"/>
                <w:lang w:eastAsia="zh-CN"/>
              </w:rPr>
              <w:t>硬化或</w:t>
            </w:r>
            <w:r>
              <w:rPr>
                <w:rFonts w:hint="default" w:ascii="Times New Roman" w:hAnsi="Times New Roman" w:cs="Times New Roman"/>
                <w:b w:val="0"/>
                <w:bCs/>
                <w:color w:val="auto"/>
                <w:sz w:val="24"/>
                <w:szCs w:val="24"/>
                <w:u w:val="none"/>
              </w:rPr>
              <w:t>绿化；施工过程中，要划定施工区域，尽可能避免对非建设区域的地表植被系统的破坏；施工过程中可采取隔离、防风、防水土流失的措施，减少扬尘量，避免水土流失以及对区域地表水域的污染。</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color w:val="auto"/>
                <w:sz w:val="24"/>
              </w:rPr>
              <w:t>综上所述，施工期各种影响较小，且施工期短暂，随着施工期的结束，各种影响也随之结束。</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90" w:hRule="atLeast"/>
          <w:jc w:val="center"/>
        </w:trPr>
        <w:tc>
          <w:tcPr>
            <w:tcW w:w="9263" w:type="dxa"/>
            <w:tcBorders>
              <w:bottom w:val="single" w:color="auto" w:sz="12" w:space="0"/>
            </w:tcBorders>
          </w:tcPr>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cs="Times New Roman"/>
                <w:b/>
                <w:color w:val="000000"/>
                <w:sz w:val="28"/>
                <w:szCs w:val="28"/>
              </w:rPr>
            </w:pPr>
            <w:r>
              <w:rPr>
                <w:rFonts w:hint="default" w:ascii="Times New Roman" w:hAnsi="Times New Roman" w:cs="Times New Roman"/>
                <w:b/>
                <w:bCs/>
                <w:color w:val="000000"/>
                <w:sz w:val="24"/>
                <w:szCs w:val="24"/>
              </w:rPr>
              <w:t>二、</w:t>
            </w:r>
            <w:r>
              <w:rPr>
                <w:rFonts w:hint="default" w:ascii="Times New Roman" w:hAnsi="Times New Roman" w:cs="Times New Roman"/>
                <w:b/>
                <w:color w:val="000000"/>
                <w:sz w:val="28"/>
                <w:szCs w:val="28"/>
              </w:rPr>
              <w:t>营运期环境影响分析</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1、大气环境影响分析</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eastAsia="宋体" w:cs="Times New Roman"/>
                <w:b/>
                <w:bCs w:val="0"/>
                <w:sz w:val="24"/>
                <w:szCs w:val="24"/>
                <w:lang w:val="en-US" w:eastAsia="zh-CN"/>
              </w:rPr>
            </w:pPr>
            <w:r>
              <w:rPr>
                <w:rFonts w:hint="default" w:ascii="Times New Roman" w:hAnsi="Times New Roman" w:cs="Times New Roman"/>
                <w:b/>
                <w:bCs w:val="0"/>
                <w:sz w:val="24"/>
                <w:szCs w:val="24"/>
                <w:lang w:eastAsia="zh-CN"/>
              </w:rPr>
              <w:t>（</w:t>
            </w:r>
            <w:r>
              <w:rPr>
                <w:rFonts w:hint="default" w:ascii="Times New Roman" w:hAnsi="Times New Roman" w:cs="Times New Roman"/>
                <w:b/>
                <w:bCs w:val="0"/>
                <w:sz w:val="24"/>
                <w:szCs w:val="24"/>
                <w:lang w:val="en-US" w:eastAsia="zh-CN"/>
              </w:rPr>
              <w:t>1</w:t>
            </w:r>
            <w:r>
              <w:rPr>
                <w:rFonts w:hint="default" w:ascii="Times New Roman" w:hAnsi="Times New Roman" w:cs="Times New Roman"/>
                <w:b/>
                <w:bCs w:val="0"/>
                <w:sz w:val="24"/>
                <w:szCs w:val="24"/>
                <w:lang w:eastAsia="zh-CN"/>
              </w:rPr>
              <w:t>）达标可行性分析</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cs="Times New Roman"/>
                <w:color w:val="auto"/>
                <w:spacing w:val="0"/>
                <w:sz w:val="24"/>
                <w:szCs w:val="24"/>
                <w:lang w:eastAsia="zh-CN"/>
              </w:rPr>
            </w:pPr>
            <w:r>
              <w:rPr>
                <w:rFonts w:hint="default" w:ascii="Times New Roman" w:hAnsi="Times New Roman" w:eastAsia="宋体" w:cs="Times New Roman"/>
                <w:b w:val="0"/>
                <w:bCs/>
                <w:sz w:val="24"/>
                <w:szCs w:val="24"/>
                <w:u w:val="none"/>
                <w:lang w:eastAsia="zh-CN"/>
              </w:rPr>
              <w:t>项目运营期废气</w:t>
            </w:r>
            <w:r>
              <w:rPr>
                <w:rFonts w:hint="default" w:ascii="Times New Roman" w:hAnsi="Times New Roman" w:eastAsia="宋体" w:cs="Times New Roman"/>
                <w:b w:val="0"/>
                <w:bCs/>
                <w:sz w:val="24"/>
                <w:szCs w:val="24"/>
                <w:u w:val="none"/>
              </w:rPr>
              <w:t>主要为原料卸料</w:t>
            </w:r>
            <w:r>
              <w:rPr>
                <w:rFonts w:hint="eastAsia" w:cs="Times New Roman"/>
                <w:b w:val="0"/>
                <w:bCs/>
                <w:sz w:val="24"/>
                <w:szCs w:val="24"/>
                <w:u w:val="none"/>
                <w:lang w:val="en-US" w:eastAsia="zh-CN"/>
              </w:rPr>
              <w:t>以及</w:t>
            </w:r>
            <w:r>
              <w:rPr>
                <w:rFonts w:hint="default" w:ascii="Times New Roman" w:hAnsi="Times New Roman" w:eastAsia="宋体" w:cs="Times New Roman"/>
                <w:b w:val="0"/>
                <w:bCs/>
                <w:sz w:val="24"/>
                <w:szCs w:val="24"/>
                <w:u w:val="none"/>
              </w:rPr>
              <w:t>配料混料、投料时产生的</w:t>
            </w:r>
            <w:r>
              <w:rPr>
                <w:rFonts w:hint="eastAsia" w:cs="Times New Roman"/>
                <w:b w:val="0"/>
                <w:bCs/>
                <w:sz w:val="24"/>
                <w:szCs w:val="24"/>
                <w:u w:val="none"/>
                <w:lang w:val="en-US" w:eastAsia="zh-CN"/>
              </w:rPr>
              <w:t>粉</w:t>
            </w:r>
            <w:r>
              <w:rPr>
                <w:rFonts w:hint="default" w:ascii="Times New Roman" w:hAnsi="Times New Roman" w:eastAsia="宋体" w:cs="Times New Roman"/>
                <w:b w:val="0"/>
                <w:bCs/>
                <w:sz w:val="24"/>
                <w:szCs w:val="24"/>
                <w:u w:val="none"/>
              </w:rPr>
              <w:t>尘G1</w:t>
            </w:r>
            <w:r>
              <w:rPr>
                <w:rFonts w:hint="default" w:ascii="Times New Roman" w:hAnsi="Times New Roman" w:cs="Times New Roman"/>
                <w:b w:val="0"/>
                <w:bCs/>
                <w:sz w:val="24"/>
                <w:szCs w:val="24"/>
                <w:u w:val="none"/>
                <w:lang w:eastAsia="zh-CN"/>
              </w:rPr>
              <w:t>、</w:t>
            </w:r>
            <w:r>
              <w:rPr>
                <w:rFonts w:hint="default" w:ascii="Times New Roman" w:hAnsi="Times New Roman" w:cs="Times New Roman"/>
                <w:b w:val="0"/>
                <w:bCs/>
                <w:sz w:val="24"/>
                <w:szCs w:val="24"/>
                <w:u w:val="none"/>
                <w:lang w:val="en-US" w:eastAsia="zh-CN"/>
              </w:rPr>
              <w:t>混合废气（</w:t>
            </w:r>
            <w:r>
              <w:rPr>
                <w:rFonts w:hint="default" w:ascii="Times New Roman" w:hAnsi="Times New Roman" w:cs="Times New Roman"/>
                <w:b w:val="0"/>
                <w:bCs/>
                <w:sz w:val="24"/>
                <w:szCs w:val="24"/>
                <w:u w:val="none"/>
                <w:lang w:eastAsia="zh-CN"/>
              </w:rPr>
              <w:t>天然气高温熔化炉废气G2</w:t>
            </w:r>
            <w:r>
              <w:rPr>
                <w:rFonts w:hint="default" w:ascii="Times New Roman" w:hAnsi="Times New Roman" w:cs="Times New Roman"/>
                <w:b w:val="0"/>
                <w:bCs/>
                <w:sz w:val="24"/>
                <w:szCs w:val="24"/>
                <w:u w:val="none"/>
                <w:lang w:val="en-US" w:eastAsia="zh-CN"/>
              </w:rPr>
              <w:t>和</w:t>
            </w:r>
            <w:r>
              <w:rPr>
                <w:rFonts w:hint="default" w:ascii="Times New Roman" w:hAnsi="Times New Roman" w:cs="Times New Roman"/>
                <w:b w:val="0"/>
                <w:bCs/>
                <w:sz w:val="24"/>
                <w:szCs w:val="24"/>
                <w:u w:val="none"/>
                <w:lang w:eastAsia="zh-CN"/>
              </w:rPr>
              <w:t>固化冷却废气G4</w:t>
            </w:r>
            <w:r>
              <w:rPr>
                <w:rFonts w:hint="default" w:ascii="Times New Roman" w:hAnsi="Times New Roman" w:cs="Times New Roman"/>
                <w:b w:val="0"/>
                <w:bCs/>
                <w:sz w:val="24"/>
                <w:szCs w:val="24"/>
                <w:u w:val="none"/>
                <w:lang w:val="en-US" w:eastAsia="zh-CN"/>
              </w:rPr>
              <w:t>）</w:t>
            </w:r>
            <w:r>
              <w:rPr>
                <w:rFonts w:hint="default" w:ascii="Times New Roman" w:hAnsi="Times New Roman" w:cs="Times New Roman"/>
                <w:b w:val="0"/>
                <w:bCs/>
                <w:sz w:val="24"/>
                <w:szCs w:val="24"/>
                <w:u w:val="none"/>
                <w:lang w:eastAsia="zh-CN"/>
              </w:rPr>
              <w:t>、成纤集棉废气G3</w:t>
            </w:r>
            <w:r>
              <w:rPr>
                <w:rFonts w:hint="default" w:ascii="Times New Roman" w:hAnsi="Times New Roman" w:cs="Times New Roman"/>
                <w:b w:val="0"/>
                <w:bCs/>
                <w:sz w:val="24"/>
                <w:szCs w:val="24"/>
                <w:u w:val="none"/>
                <w:lang w:val="en-US" w:eastAsia="zh-CN"/>
              </w:rPr>
              <w:t>以及</w:t>
            </w:r>
            <w:r>
              <w:rPr>
                <w:rFonts w:hint="default" w:ascii="Times New Roman" w:hAnsi="Times New Roman" w:cs="Times New Roman"/>
                <w:b w:val="0"/>
                <w:bCs/>
                <w:sz w:val="24"/>
                <w:szCs w:val="24"/>
                <w:u w:val="none"/>
                <w:lang w:eastAsia="zh-CN"/>
              </w:rPr>
              <w:t>切割粉尘（G5）</w:t>
            </w:r>
            <w:r>
              <w:rPr>
                <w:rFonts w:hint="default" w:ascii="Times New Roman" w:hAnsi="Times New Roman" w:eastAsia="宋体" w:cs="Times New Roman"/>
                <w:b w:val="0"/>
                <w:bCs/>
                <w:sz w:val="24"/>
                <w:szCs w:val="24"/>
                <w:u w:val="none"/>
                <w:lang w:eastAsia="zh-CN"/>
              </w:rPr>
              <w:t>。</w:t>
            </w:r>
          </w:p>
          <w:p>
            <w:pPr>
              <w:spacing w:line="520" w:lineRule="exact"/>
              <w:ind w:firstLine="482"/>
              <w:rPr>
                <w:rFonts w:hint="default" w:ascii="Times New Roman" w:hAnsi="Times New Roman" w:cs="Times New Roman"/>
                <w:b/>
                <w:bCs/>
                <w:color w:val="000000"/>
                <w:sz w:val="24"/>
                <w:szCs w:val="24"/>
              </w:rPr>
            </w:pPr>
            <w:r>
              <w:rPr>
                <w:rFonts w:hint="default" w:ascii="Times New Roman" w:hAnsi="Times New Roman" w:eastAsia="微软雅黑" w:cs="Times New Roman"/>
                <w:b/>
                <w:bCs/>
                <w:sz w:val="24"/>
              </w:rPr>
              <w:t>①</w:t>
            </w:r>
            <w:r>
              <w:rPr>
                <w:rFonts w:hint="default" w:ascii="Times New Roman" w:hAnsi="Times New Roman" w:cs="Times New Roman"/>
                <w:b/>
                <w:bCs/>
                <w:color w:val="000000"/>
                <w:sz w:val="24"/>
                <w:szCs w:val="24"/>
              </w:rPr>
              <w:t>原料卸</w:t>
            </w:r>
            <w:r>
              <w:rPr>
                <w:rFonts w:hint="default" w:ascii="Times New Roman" w:hAnsi="Times New Roman" w:cs="Times New Roman"/>
                <w:b/>
                <w:bCs/>
                <w:color w:val="000000"/>
                <w:sz w:val="24"/>
                <w:szCs w:val="24"/>
                <w:lang w:val="en-US" w:eastAsia="zh-CN"/>
              </w:rPr>
              <w:t>料</w:t>
            </w:r>
            <w:r>
              <w:rPr>
                <w:rFonts w:hint="eastAsia" w:cs="Times New Roman"/>
                <w:b/>
                <w:bCs/>
                <w:color w:val="000000"/>
                <w:sz w:val="24"/>
                <w:szCs w:val="24"/>
                <w:lang w:val="en-US" w:eastAsia="zh-CN"/>
              </w:rPr>
              <w:t>以及</w:t>
            </w:r>
            <w:r>
              <w:rPr>
                <w:rFonts w:hint="default" w:ascii="Times New Roman" w:hAnsi="Times New Roman" w:cs="Times New Roman"/>
                <w:b/>
                <w:bCs/>
                <w:color w:val="000000"/>
                <w:sz w:val="24"/>
                <w:szCs w:val="24"/>
                <w:lang w:val="en-US" w:eastAsia="zh-CN"/>
              </w:rPr>
              <w:t>配料混料、投料</w:t>
            </w:r>
            <w:r>
              <w:rPr>
                <w:rFonts w:hint="default" w:ascii="Times New Roman" w:hAnsi="Times New Roman" w:cs="Times New Roman"/>
                <w:b/>
                <w:bCs/>
                <w:color w:val="000000"/>
                <w:sz w:val="24"/>
                <w:szCs w:val="24"/>
              </w:rPr>
              <w:t>时产生的</w:t>
            </w:r>
            <w:r>
              <w:rPr>
                <w:rFonts w:hint="eastAsia" w:cs="Times New Roman"/>
                <w:b/>
                <w:bCs/>
                <w:color w:val="000000"/>
                <w:sz w:val="24"/>
                <w:szCs w:val="24"/>
                <w:lang w:val="en-US" w:eastAsia="zh-CN"/>
              </w:rPr>
              <w:t>粉</w:t>
            </w:r>
            <w:r>
              <w:rPr>
                <w:rFonts w:hint="default" w:ascii="Times New Roman" w:hAnsi="Times New Roman" w:cs="Times New Roman"/>
                <w:b/>
                <w:bCs/>
                <w:color w:val="000000"/>
                <w:sz w:val="24"/>
                <w:szCs w:val="24"/>
              </w:rPr>
              <w:t>尘（</w:t>
            </w:r>
            <w:r>
              <w:rPr>
                <w:rFonts w:hint="default" w:ascii="Times New Roman" w:hAnsi="Times New Roman" w:cs="Times New Roman"/>
                <w:b/>
                <w:bCs/>
                <w:color w:val="000000"/>
                <w:sz w:val="24"/>
              </w:rPr>
              <w:t>G1</w:t>
            </w:r>
            <w:r>
              <w:rPr>
                <w:rFonts w:hint="default" w:ascii="Times New Roman" w:hAnsi="Times New Roman" w:cs="Times New Roman"/>
                <w:b/>
                <w:bCs/>
                <w:color w:val="000000"/>
                <w:sz w:val="24"/>
                <w:szCs w:val="24"/>
              </w:rPr>
              <w:t>）</w:t>
            </w:r>
          </w:p>
          <w:p>
            <w:pPr>
              <w:pStyle w:val="9"/>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bCs/>
                <w:lang w:val="en-US" w:eastAsia="zh-CN"/>
              </w:rPr>
            </w:pPr>
            <w:r>
              <w:rPr>
                <w:rFonts w:hint="default" w:ascii="Times New Roman" w:hAnsi="Times New Roman" w:cs="Times New Roman"/>
                <w:b/>
                <w:bCs/>
                <w:lang w:val="en-US" w:eastAsia="zh-CN"/>
              </w:rPr>
              <w:t>A原料卸料</w:t>
            </w:r>
            <w:r>
              <w:rPr>
                <w:rFonts w:hint="eastAsia" w:ascii="Times New Roman" w:hAnsi="Times New Roman" w:cs="Times New Roman"/>
                <w:b/>
                <w:bCs/>
                <w:lang w:val="en-US" w:eastAsia="zh-CN"/>
              </w:rPr>
              <w:t>粉</w:t>
            </w:r>
            <w:r>
              <w:rPr>
                <w:rFonts w:hint="default" w:ascii="Times New Roman" w:hAnsi="Times New Roman" w:cs="Times New Roman"/>
                <w:b/>
                <w:bCs/>
                <w:lang w:val="en-US" w:eastAsia="zh-CN"/>
              </w:rPr>
              <w:t>尘</w:t>
            </w:r>
          </w:p>
          <w:p>
            <w:pPr>
              <w:pStyle w:val="9"/>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lang w:val="en-US" w:eastAsia="zh-CN"/>
              </w:rPr>
            </w:pPr>
            <w:r>
              <w:rPr>
                <w:rFonts w:hint="default" w:ascii="Times New Roman" w:hAnsi="Times New Roman" w:cs="Times New Roman"/>
                <w:color w:val="auto"/>
                <w:spacing w:val="0"/>
                <w:sz w:val="24"/>
                <w:szCs w:val="24"/>
                <w:lang w:eastAsia="zh-CN"/>
              </w:rPr>
              <w:t>根据工程分析可知，</w:t>
            </w:r>
            <w:r>
              <w:rPr>
                <w:rFonts w:hint="default" w:ascii="Times New Roman" w:hAnsi="Times New Roman" w:cs="Times New Roman"/>
                <w:b w:val="0"/>
                <w:bCs w:val="0"/>
                <w:i w:val="0"/>
                <w:iCs w:val="0"/>
                <w:kern w:val="2"/>
                <w:sz w:val="24"/>
                <w:szCs w:val="24"/>
                <w:lang w:val="en-US" w:eastAsia="zh-CN" w:bidi="ar-SA"/>
              </w:rPr>
              <w:t>原料进入厂区卸料</w:t>
            </w:r>
            <w:r>
              <w:rPr>
                <w:rFonts w:hint="default" w:ascii="Times New Roman" w:hAnsi="Times New Roman" w:cs="Times New Roman"/>
                <w:b w:val="0"/>
                <w:bCs w:val="0"/>
                <w:i w:val="0"/>
                <w:iCs w:val="0"/>
                <w:color w:val="auto"/>
                <w:kern w:val="2"/>
                <w:sz w:val="24"/>
                <w:szCs w:val="24"/>
                <w:lang w:val="en-US" w:eastAsia="zh-CN" w:bidi="ar-SA"/>
              </w:rPr>
              <w:t>环节，粉尘产生量为0.118t/a，建设单位在原料仓库均安装雾化喷淋设施，卡车进仓库内卸料，卸料区采用封闭结构，门口设置柔性挡帘，方便车辆进入卸料，卸料口设高压水雾系统，高压雾化喷嘴布置于卸料区正上方，扬尘颗粒与喷雾液滴碰撞相结合，提高自重而自然降落，达到装卸仓库降尘的目的。采取以上措施后，该环节粉尘最终排放量为0.0118t/a。</w:t>
            </w:r>
          </w:p>
          <w:p>
            <w:pPr>
              <w:spacing w:line="520" w:lineRule="exact"/>
              <w:ind w:firstLine="482"/>
              <w:rPr>
                <w:rFonts w:hint="default" w:ascii="Times New Roman" w:hAnsi="Times New Roman" w:cs="Times New Roman"/>
                <w:b/>
                <w:bCs/>
                <w:color w:val="000000"/>
                <w:sz w:val="24"/>
                <w:szCs w:val="24"/>
              </w:rPr>
            </w:pPr>
            <w:r>
              <w:rPr>
                <w:rFonts w:hint="default" w:ascii="Times New Roman" w:hAnsi="Times New Roman" w:cs="Times New Roman"/>
                <w:b/>
                <w:bCs/>
                <w:sz w:val="24"/>
                <w:lang w:val="en-US" w:eastAsia="zh-CN"/>
              </w:rPr>
              <w:t>B</w:t>
            </w:r>
            <w:r>
              <w:rPr>
                <w:rFonts w:hint="default" w:ascii="Times New Roman" w:hAnsi="Times New Roman" w:cs="Times New Roman"/>
                <w:b/>
                <w:bCs/>
                <w:color w:val="000000"/>
                <w:sz w:val="24"/>
                <w:szCs w:val="24"/>
                <w:lang w:val="en-US" w:eastAsia="zh-CN"/>
              </w:rPr>
              <w:t>配料混料、投料</w:t>
            </w:r>
            <w:r>
              <w:rPr>
                <w:rFonts w:hint="default" w:ascii="Times New Roman" w:hAnsi="Times New Roman" w:cs="Times New Roman"/>
                <w:b/>
                <w:bCs/>
                <w:color w:val="000000"/>
                <w:sz w:val="24"/>
                <w:szCs w:val="24"/>
              </w:rPr>
              <w:t>时产生的</w:t>
            </w:r>
            <w:r>
              <w:rPr>
                <w:rFonts w:hint="eastAsia" w:cs="Times New Roman"/>
                <w:b/>
                <w:bCs/>
                <w:color w:val="000000"/>
                <w:sz w:val="24"/>
                <w:szCs w:val="24"/>
                <w:lang w:val="en-US" w:eastAsia="zh-CN"/>
              </w:rPr>
              <w:t>粉</w:t>
            </w:r>
            <w:r>
              <w:rPr>
                <w:rFonts w:hint="default" w:ascii="Times New Roman" w:hAnsi="Times New Roman" w:cs="Times New Roman"/>
                <w:b/>
                <w:bCs/>
                <w:color w:val="000000"/>
                <w:sz w:val="24"/>
                <w:szCs w:val="24"/>
              </w:rPr>
              <w:t>尘</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default" w:ascii="Times New Roman" w:hAnsi="Times New Roman" w:cs="Times New Roman"/>
                <w:b w:val="0"/>
                <w:bCs w:val="0"/>
                <w:kern w:val="2"/>
                <w:sz w:val="24"/>
                <w:szCs w:val="24"/>
                <w:u w:val="none"/>
                <w:lang w:val="en-US" w:eastAsia="zh-CN" w:bidi="ar-SA"/>
              </w:rPr>
            </w:pPr>
            <w:r>
              <w:rPr>
                <w:rFonts w:hint="default" w:ascii="Times New Roman" w:hAnsi="Times New Roman" w:cs="Times New Roman"/>
                <w:color w:val="auto"/>
                <w:spacing w:val="0"/>
                <w:sz w:val="24"/>
                <w:szCs w:val="24"/>
                <w:lang w:eastAsia="zh-CN"/>
              </w:rPr>
              <w:t>根据工程分析可知，</w:t>
            </w:r>
            <w:r>
              <w:rPr>
                <w:rFonts w:hint="default" w:ascii="Times New Roman" w:hAnsi="Times New Roman" w:cs="Times New Roman"/>
                <w:color w:val="auto"/>
                <w:spacing w:val="0"/>
                <w:sz w:val="24"/>
                <w:szCs w:val="24"/>
                <w:lang w:val="en-US" w:eastAsia="zh-CN"/>
              </w:rPr>
              <w:t>本项目</w:t>
            </w:r>
            <w:r>
              <w:rPr>
                <w:rFonts w:hint="default" w:ascii="Times New Roman" w:hAnsi="Times New Roman" w:cs="Times New Roman"/>
                <w:color w:val="auto"/>
                <w:spacing w:val="0"/>
                <w:sz w:val="24"/>
                <w:szCs w:val="24"/>
                <w:lang w:eastAsia="zh-CN"/>
              </w:rPr>
              <w:t>在自动化配料车间，料仓加料、混料机落料、皮带输送机落料、斗式提升机落料、上料皮带落料等工序产生粉尘</w:t>
            </w:r>
            <w:r>
              <w:rPr>
                <w:rFonts w:hint="default" w:ascii="Times New Roman" w:hAnsi="Times New Roman" w:cs="Times New Roman"/>
                <w:b w:val="0"/>
                <w:bCs w:val="0"/>
                <w:i w:val="0"/>
                <w:iCs w:val="0"/>
                <w:color w:val="auto"/>
                <w:kern w:val="2"/>
                <w:sz w:val="24"/>
                <w:szCs w:val="24"/>
                <w:lang w:val="en-US" w:eastAsia="zh-CN" w:bidi="ar-SA"/>
              </w:rPr>
              <w:t>，经计算粉尘产生量为1.77t/a</w:t>
            </w:r>
            <w:r>
              <w:rPr>
                <w:rFonts w:hint="default" w:ascii="Times New Roman" w:hAnsi="Times New Roman" w:cs="Times New Roman"/>
                <w:b w:val="0"/>
                <w:bCs w:val="0"/>
                <w:kern w:val="2"/>
                <w:sz w:val="24"/>
                <w:szCs w:val="24"/>
                <w:u w:val="none"/>
                <w:lang w:val="en-US" w:eastAsia="zh-CN" w:bidi="ar-SA"/>
              </w:rPr>
              <w:t>。</w:t>
            </w:r>
            <w:r>
              <w:rPr>
                <w:rFonts w:hint="default" w:ascii="Times New Roman" w:hAnsi="Times New Roman" w:cs="Times New Roman"/>
                <w:b w:val="0"/>
                <w:bCs w:val="0"/>
                <w:i w:val="0"/>
                <w:iCs w:val="0"/>
                <w:color w:val="auto"/>
                <w:kern w:val="2"/>
                <w:sz w:val="24"/>
                <w:szCs w:val="24"/>
                <w:lang w:val="en-US" w:eastAsia="zh-CN" w:bidi="ar-SA"/>
              </w:rPr>
              <w:t>评价建议在产尘点分别设置集尘管或集尘罩，将含尘废气收集后汇总到布袋除尘器处理后由15m排气筒排放。</w:t>
            </w:r>
            <w:r>
              <w:rPr>
                <w:rFonts w:hint="default" w:ascii="Times New Roman" w:hAnsi="Times New Roman" w:cs="Times New Roman"/>
                <w:sz w:val="24"/>
                <w:szCs w:val="24"/>
                <w:lang w:val="en-US" w:eastAsia="zh-CN"/>
              </w:rPr>
              <w:t>系统风量为15000m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/h，集气罩集气效率按95%计，袋式除尘效率按照99%计。</w:t>
            </w:r>
            <w:r>
              <w:rPr>
                <w:rFonts w:hint="default" w:ascii="Times New Roman" w:hAnsi="Times New Roman" w:cs="Times New Roman"/>
                <w:color w:val="auto"/>
                <w:sz w:val="24"/>
                <w:szCs w:val="24"/>
                <w:lang w:val="en-US" w:eastAsia="zh-CN"/>
              </w:rPr>
              <w:t>则根据上述数据，可计算出除尘系统粉尘排放浓度0.13mg/m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，排放速率为0.002kg/h。</w:t>
            </w:r>
            <w:r>
              <w:rPr>
                <w:rFonts w:hint="default" w:ascii="Times New Roman" w:hAnsi="Times New Roman" w:cs="Times New Roman"/>
                <w:b w:val="0"/>
                <w:bCs w:val="0"/>
                <w:i w:val="0"/>
                <w:iCs w:val="0"/>
                <w:kern w:val="2"/>
                <w:sz w:val="24"/>
                <w:szCs w:val="24"/>
                <w:lang w:val="en-US" w:eastAsia="zh-CN" w:bidi="ar-SA"/>
              </w:rPr>
              <w:t>满足</w:t>
            </w:r>
            <w:r>
              <w:rPr>
                <w:rFonts w:hint="default" w:ascii="Times New Roman" w:hAnsi="Times New Roman" w:cs="Times New Roman"/>
                <w:sz w:val="24"/>
              </w:rPr>
              <w:t>《大气污染物综合排放标准》（GB16297-1996）表2二级标准</w:t>
            </w:r>
            <w:r>
              <w:rPr>
                <w:rFonts w:hint="default" w:ascii="Times New Roman" w:hAnsi="Times New Roman" w:cs="Times New Roman"/>
                <w:sz w:val="24"/>
                <w:lang w:eastAsia="zh-CN"/>
              </w:rPr>
              <w:t>限值（</w:t>
            </w:r>
            <w:r>
              <w:rPr>
                <w:rFonts w:hint="default" w:ascii="Times New Roman" w:hAnsi="Times New Roman" w:cs="Times New Roman"/>
                <w:sz w:val="24"/>
                <w:lang w:val="en-US" w:eastAsia="zh-CN"/>
              </w:rPr>
              <w:t>120</w:t>
            </w:r>
            <w:r>
              <w:rPr>
                <w:rFonts w:hint="default" w:ascii="Times New Roman" w:hAnsi="Times New Roman" w:cs="Times New Roman"/>
                <w:b w:val="0"/>
                <w:bCs w:val="0"/>
                <w:i w:val="0"/>
                <w:iCs w:val="0"/>
                <w:kern w:val="2"/>
                <w:sz w:val="24"/>
                <w:szCs w:val="24"/>
                <w:lang w:val="en-US" w:eastAsia="zh-CN" w:bidi="ar-SA"/>
              </w:rPr>
              <w:t>mg/m</w:t>
            </w:r>
            <w:r>
              <w:rPr>
                <w:rFonts w:hint="default" w:ascii="Times New Roman" w:hAnsi="Times New Roman" w:cs="Times New Roman"/>
                <w:b w:val="0"/>
                <w:bCs w:val="0"/>
                <w:i w:val="0"/>
                <w:iCs w:val="0"/>
                <w:kern w:val="2"/>
                <w:sz w:val="24"/>
                <w:szCs w:val="24"/>
                <w:vertAlign w:val="superscript"/>
                <w:lang w:val="en-US" w:eastAsia="zh-CN" w:bidi="ar-SA"/>
              </w:rPr>
              <w:t>3</w:t>
            </w:r>
            <w:r>
              <w:rPr>
                <w:rFonts w:hint="default" w:ascii="Times New Roman" w:hAnsi="Times New Roman" w:cs="Times New Roman"/>
                <w:sz w:val="24"/>
                <w:lang w:val="en-US" w:eastAsia="zh-CN"/>
              </w:rPr>
              <w:t>，3.5kg/h</w:t>
            </w:r>
            <w:r>
              <w:rPr>
                <w:rFonts w:hint="default" w:ascii="Times New Roman" w:hAnsi="Times New Roman" w:cs="Times New Roman"/>
                <w:sz w:val="24"/>
                <w:lang w:eastAsia="zh-CN"/>
              </w:rPr>
              <w:t>）要求</w:t>
            </w:r>
            <w:r>
              <w:rPr>
                <w:rFonts w:hint="default" w:ascii="Times New Roman" w:hAnsi="Times New Roman" w:cs="Times New Roman"/>
                <w:b w:val="0"/>
                <w:bCs w:val="0"/>
                <w:i w:val="0"/>
                <w:iCs w:val="0"/>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default" w:ascii="Times New Roman" w:hAnsi="Times New Roman" w:cs="Times New Roman"/>
                <w:b/>
                <w:bCs/>
                <w:kern w:val="2"/>
                <w:sz w:val="24"/>
                <w:szCs w:val="24"/>
                <w:u w:val="none"/>
                <w:lang w:val="en-US" w:eastAsia="zh-CN" w:bidi="ar-SA"/>
              </w:rPr>
            </w:pPr>
            <w:r>
              <w:rPr>
                <w:rFonts w:hint="default" w:ascii="Times New Roman" w:hAnsi="Times New Roman" w:cs="Times New Roman"/>
                <w:b/>
                <w:bCs/>
                <w:kern w:val="2"/>
                <w:sz w:val="24"/>
                <w:szCs w:val="24"/>
                <w:u w:val="none"/>
                <w:lang w:val="en-US" w:eastAsia="zh-CN" w:bidi="ar-SA"/>
              </w:rPr>
              <w:fldChar w:fldCharType="begin"/>
            </w:r>
            <w:r>
              <w:rPr>
                <w:rFonts w:hint="default" w:ascii="Times New Roman" w:hAnsi="Times New Roman" w:cs="Times New Roman"/>
                <w:b/>
                <w:bCs/>
                <w:kern w:val="2"/>
                <w:sz w:val="24"/>
                <w:szCs w:val="24"/>
                <w:u w:val="none"/>
                <w:lang w:val="en-US" w:eastAsia="zh-CN" w:bidi="ar-SA"/>
              </w:rPr>
              <w:instrText xml:space="preserve"> = 2 \* GB3 \* MERGEFORMAT </w:instrText>
            </w:r>
            <w:r>
              <w:rPr>
                <w:rFonts w:hint="default" w:ascii="Times New Roman" w:hAnsi="Times New Roman" w:cs="Times New Roman"/>
                <w:b/>
                <w:bCs/>
                <w:kern w:val="2"/>
                <w:sz w:val="24"/>
                <w:szCs w:val="24"/>
                <w:u w:val="none"/>
                <w:lang w:val="en-US" w:eastAsia="zh-CN" w:bidi="ar-SA"/>
              </w:rPr>
              <w:fldChar w:fldCharType="separate"/>
            </w:r>
            <w:r>
              <w:rPr>
                <w:rFonts w:hint="default" w:ascii="Times New Roman" w:hAnsi="Times New Roman" w:cs="Times New Roman"/>
                <w:b/>
                <w:bCs/>
                <w:u w:val="none"/>
              </w:rPr>
              <w:t>②</w:t>
            </w:r>
            <w:r>
              <w:rPr>
                <w:rFonts w:hint="default" w:ascii="Times New Roman" w:hAnsi="Times New Roman" w:cs="Times New Roman"/>
                <w:b/>
                <w:bCs/>
                <w:kern w:val="2"/>
                <w:sz w:val="24"/>
                <w:szCs w:val="24"/>
                <w:u w:val="none"/>
                <w:lang w:val="en-US" w:eastAsia="zh-CN" w:bidi="ar-SA"/>
              </w:rPr>
              <w:fldChar w:fldCharType="end"/>
            </w:r>
            <w:r>
              <w:rPr>
                <w:rFonts w:hint="default" w:ascii="Times New Roman" w:hAnsi="Times New Roman" w:cs="Times New Roman"/>
                <w:b/>
                <w:bCs/>
                <w:kern w:val="2"/>
                <w:sz w:val="24"/>
                <w:szCs w:val="24"/>
                <w:u w:val="none"/>
                <w:lang w:val="en-US" w:eastAsia="zh-CN" w:bidi="ar-SA"/>
              </w:rPr>
              <w:t>混合废气（天然气高温熔化炉废气G2和固化冷却废气G4）</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default" w:ascii="Times New Roman" w:hAnsi="Times New Roman" w:cs="Times New Roman"/>
                <w:b w:val="0"/>
                <w:bCs w:val="0"/>
                <w:kern w:val="2"/>
                <w:sz w:val="24"/>
                <w:szCs w:val="24"/>
                <w:u w:val="none"/>
                <w:lang w:val="en-US" w:eastAsia="zh-CN" w:bidi="ar-SA"/>
              </w:rPr>
            </w:pPr>
            <w:r>
              <w:rPr>
                <w:rFonts w:hint="default" w:ascii="Times New Roman" w:hAnsi="Times New Roman" w:cs="Times New Roman"/>
                <w:color w:val="auto"/>
                <w:spacing w:val="0"/>
                <w:sz w:val="24"/>
                <w:szCs w:val="24"/>
                <w:lang w:eastAsia="zh-CN"/>
              </w:rPr>
              <w:t>根据工程分析可知，本项目</w:t>
            </w:r>
            <w:r>
              <w:rPr>
                <w:rFonts w:hint="default" w:ascii="Times New Roman" w:hAnsi="Times New Roman" w:cs="Times New Roman"/>
                <w:color w:val="auto"/>
                <w:spacing w:val="0"/>
                <w:sz w:val="24"/>
                <w:szCs w:val="24"/>
                <w:lang w:val="en-US" w:eastAsia="zh-CN"/>
              </w:rPr>
              <w:t>将</w:t>
            </w:r>
            <w:r>
              <w:rPr>
                <w:rFonts w:hint="default" w:ascii="Times New Roman" w:hAnsi="Times New Roman" w:cs="Times New Roman"/>
                <w:color w:val="auto"/>
                <w:spacing w:val="0"/>
                <w:sz w:val="24"/>
                <w:szCs w:val="24"/>
                <w:lang w:eastAsia="zh-CN"/>
              </w:rPr>
              <w:t>固化冷却废气G4（烟尘、NO</w:t>
            </w:r>
            <w:r>
              <w:rPr>
                <w:rFonts w:hint="default" w:ascii="Times New Roman" w:hAnsi="Times New Roman" w:cs="Times New Roman"/>
                <w:color w:val="auto"/>
                <w:spacing w:val="0"/>
                <w:sz w:val="24"/>
                <w:szCs w:val="24"/>
                <w:vertAlign w:val="subscript"/>
                <w:lang w:eastAsia="zh-CN"/>
              </w:rPr>
              <w:t>X</w:t>
            </w:r>
            <w:r>
              <w:rPr>
                <w:rFonts w:hint="default" w:ascii="Times New Roman" w:hAnsi="Times New Roman" w:cs="Times New Roman"/>
                <w:color w:val="auto"/>
                <w:spacing w:val="0"/>
                <w:sz w:val="24"/>
                <w:szCs w:val="24"/>
                <w:lang w:eastAsia="zh-CN"/>
              </w:rPr>
              <w:t>、SO</w:t>
            </w:r>
            <w:r>
              <w:rPr>
                <w:rFonts w:hint="default" w:ascii="Times New Roman" w:hAnsi="Times New Roman" w:cs="Times New Roman"/>
                <w:color w:val="auto"/>
                <w:spacing w:val="0"/>
                <w:sz w:val="24"/>
                <w:szCs w:val="24"/>
                <w:vertAlign w:val="subscript"/>
                <w:lang w:eastAsia="zh-CN"/>
              </w:rPr>
              <w:t>2</w:t>
            </w:r>
            <w:r>
              <w:rPr>
                <w:rFonts w:hint="default" w:ascii="Times New Roman" w:hAnsi="Times New Roman" w:cs="Times New Roman"/>
                <w:color w:val="auto"/>
                <w:spacing w:val="0"/>
                <w:sz w:val="24"/>
                <w:szCs w:val="24"/>
                <w:vertAlign w:val="baseline"/>
                <w:lang w:val="en-US" w:eastAsia="zh-CN"/>
              </w:rPr>
              <w:t>以及VOCs</w:t>
            </w:r>
            <w:r>
              <w:rPr>
                <w:rFonts w:hint="default" w:ascii="Times New Roman" w:hAnsi="Times New Roman" w:cs="Times New Roman"/>
                <w:color w:val="auto"/>
                <w:spacing w:val="0"/>
                <w:sz w:val="24"/>
                <w:szCs w:val="24"/>
                <w:lang w:eastAsia="zh-CN"/>
              </w:rPr>
              <w:t>）</w:t>
            </w:r>
            <w:r>
              <w:rPr>
                <w:rFonts w:hint="default" w:ascii="Times New Roman" w:hAnsi="Times New Roman" w:cs="Times New Roman"/>
                <w:color w:val="auto"/>
                <w:spacing w:val="0"/>
                <w:sz w:val="24"/>
                <w:szCs w:val="24"/>
                <w:lang w:val="en-US" w:eastAsia="zh-CN"/>
              </w:rPr>
              <w:t>作为配风直接通入天然气高温熔化炉</w:t>
            </w:r>
            <w:r>
              <w:rPr>
                <w:rFonts w:hint="default" w:ascii="Times New Roman" w:hAnsi="Times New Roman" w:cs="Times New Roman"/>
                <w:color w:val="auto"/>
                <w:spacing w:val="0"/>
                <w:sz w:val="24"/>
                <w:szCs w:val="24"/>
                <w:lang w:eastAsia="zh-CN"/>
              </w:rPr>
              <w:t>。</w:t>
            </w:r>
            <w:r>
              <w:rPr>
                <w:rFonts w:hint="default" w:ascii="Times New Roman" w:hAnsi="Times New Roman" w:cs="Times New Roman"/>
                <w:color w:val="auto"/>
                <w:spacing w:val="0"/>
                <w:sz w:val="24"/>
                <w:szCs w:val="24"/>
                <w:lang w:val="en-US" w:eastAsia="zh-CN"/>
              </w:rPr>
              <w:t>其中</w:t>
            </w:r>
            <w:r>
              <w:rPr>
                <w:rFonts w:hint="default" w:ascii="Times New Roman" w:hAnsi="Times New Roman" w:cs="Times New Roman"/>
                <w:color w:val="auto"/>
                <w:spacing w:val="0"/>
                <w:sz w:val="24"/>
                <w:szCs w:val="24"/>
                <w:lang w:eastAsia="zh-CN"/>
              </w:rPr>
              <w:t>固化冷却废气G</w:t>
            </w:r>
            <w:r>
              <w:rPr>
                <w:rFonts w:hint="default" w:ascii="Times New Roman" w:hAnsi="Times New Roman" w:cs="Times New Roman"/>
                <w:color w:val="auto"/>
                <w:spacing w:val="0"/>
                <w:sz w:val="24"/>
                <w:szCs w:val="24"/>
                <w:lang w:val="en-US" w:eastAsia="zh-CN"/>
              </w:rPr>
              <w:t>4中的</w:t>
            </w:r>
            <w:r>
              <w:rPr>
                <w:rFonts w:hint="default" w:ascii="Times New Roman" w:hAnsi="Times New Roman" w:cs="Times New Roman"/>
                <w:color w:val="auto"/>
                <w:spacing w:val="0"/>
                <w:sz w:val="24"/>
                <w:szCs w:val="24"/>
                <w:vertAlign w:val="baseline"/>
                <w:lang w:val="en-US" w:eastAsia="zh-CN"/>
              </w:rPr>
              <w:t>VOCs直接通过高温燃烧全部去除；剩余废气与</w:t>
            </w:r>
            <w:r>
              <w:rPr>
                <w:rFonts w:hint="default" w:ascii="Times New Roman" w:hAnsi="Times New Roman" w:cs="Times New Roman"/>
                <w:color w:val="auto"/>
                <w:spacing w:val="0"/>
                <w:sz w:val="24"/>
                <w:szCs w:val="24"/>
                <w:lang w:val="en-US" w:eastAsia="zh-CN"/>
              </w:rPr>
              <w:t>天然气高温熔化炉废气G2进入</w:t>
            </w:r>
            <w:r>
              <w:rPr>
                <w:rFonts w:hint="default" w:ascii="Times New Roman" w:hAnsi="Times New Roman" w:cs="Times New Roman"/>
                <w:sz w:val="24"/>
                <w:lang w:val="en-US" w:eastAsia="zh-CN"/>
              </w:rPr>
              <w:t>SNCR脱</w:t>
            </w:r>
            <w:r>
              <w:rPr>
                <w:rFonts w:hint="eastAsia" w:cs="Times New Roman"/>
                <w:sz w:val="24"/>
                <w:lang w:val="en-US" w:eastAsia="zh-CN"/>
              </w:rPr>
              <w:t>硝</w:t>
            </w:r>
            <w:r>
              <w:rPr>
                <w:rFonts w:hint="default" w:ascii="Times New Roman" w:hAnsi="Times New Roman" w:cs="Times New Roman"/>
                <w:sz w:val="24"/>
                <w:lang w:val="en-US" w:eastAsia="zh-CN"/>
              </w:rPr>
              <w:t>+旋风除尘器+防爆高温布袋除尘器+碱式喷淋塔脱硫工艺+20m排气筒进行净化处理。经过计算，混合废气</w:t>
            </w:r>
            <w:r>
              <w:rPr>
                <w:rFonts w:hint="default" w:ascii="Times New Roman" w:hAnsi="Times New Roman" w:cs="Times New Roman"/>
                <w:color w:val="auto"/>
                <w:spacing w:val="0"/>
                <w:sz w:val="24"/>
                <w:szCs w:val="24"/>
                <w:lang w:val="en-US" w:eastAsia="zh-CN"/>
              </w:rPr>
              <w:t>烟尘产生量为14.36t/a，</w:t>
            </w:r>
            <w:r>
              <w:rPr>
                <w:rFonts w:hint="default" w:ascii="Times New Roman" w:hAnsi="Times New Roman" w:cs="Times New Roman"/>
                <w:color w:val="auto"/>
                <w:spacing w:val="0"/>
                <w:sz w:val="24"/>
                <w:szCs w:val="24"/>
                <w:lang w:eastAsia="zh-CN"/>
              </w:rPr>
              <w:t>SO</w:t>
            </w:r>
            <w:r>
              <w:rPr>
                <w:rFonts w:hint="default" w:ascii="Times New Roman" w:hAnsi="Times New Roman" w:cs="Times New Roman"/>
                <w:color w:val="auto"/>
                <w:spacing w:val="0"/>
                <w:sz w:val="24"/>
                <w:szCs w:val="24"/>
                <w:vertAlign w:val="subscript"/>
                <w:lang w:eastAsia="zh-CN"/>
              </w:rPr>
              <w:t>2</w:t>
            </w:r>
            <w:r>
              <w:rPr>
                <w:rFonts w:hint="default" w:ascii="Times New Roman" w:hAnsi="Times New Roman" w:cs="Times New Roman"/>
                <w:color w:val="auto"/>
                <w:spacing w:val="0"/>
                <w:sz w:val="24"/>
                <w:szCs w:val="24"/>
                <w:vertAlign w:val="baseline"/>
                <w:lang w:val="en-US" w:eastAsia="zh-CN"/>
              </w:rPr>
              <w:t>产生量为9.1t/a，</w:t>
            </w:r>
            <w:r>
              <w:rPr>
                <w:rFonts w:hint="default" w:ascii="Times New Roman" w:hAnsi="Times New Roman" w:cs="Times New Roman"/>
                <w:color w:val="auto"/>
                <w:spacing w:val="0"/>
                <w:sz w:val="24"/>
                <w:szCs w:val="24"/>
                <w:lang w:eastAsia="zh-CN"/>
              </w:rPr>
              <w:t>NO</w:t>
            </w:r>
            <w:r>
              <w:rPr>
                <w:rFonts w:hint="default" w:ascii="Times New Roman" w:hAnsi="Times New Roman" w:cs="Times New Roman"/>
                <w:color w:val="auto"/>
                <w:spacing w:val="0"/>
                <w:sz w:val="24"/>
                <w:szCs w:val="24"/>
                <w:vertAlign w:val="subscript"/>
                <w:lang w:eastAsia="zh-CN"/>
              </w:rPr>
              <w:t>X</w:t>
            </w:r>
            <w:r>
              <w:rPr>
                <w:rFonts w:hint="default" w:ascii="Times New Roman" w:hAnsi="Times New Roman" w:cs="Times New Roman"/>
                <w:color w:val="auto"/>
                <w:spacing w:val="0"/>
                <w:sz w:val="24"/>
                <w:szCs w:val="24"/>
                <w:vertAlign w:val="baseline"/>
                <w:lang w:val="en-US" w:eastAsia="zh-CN"/>
              </w:rPr>
              <w:t>产生量为2.865t/a。</w:t>
            </w:r>
            <w:r>
              <w:rPr>
                <w:rFonts w:hint="default" w:ascii="Times New Roman" w:hAnsi="Times New Roman" w:cs="Times New Roman"/>
                <w:b w:val="0"/>
                <w:bCs w:val="0"/>
                <w:i w:val="0"/>
                <w:iCs w:val="0"/>
                <w:color w:val="auto"/>
                <w:kern w:val="2"/>
                <w:sz w:val="24"/>
                <w:szCs w:val="24"/>
                <w:lang w:val="en-US" w:eastAsia="zh-CN" w:bidi="ar-SA"/>
              </w:rPr>
              <w:t>评价建议将此工序废气引入旋风除尘器+防爆高温布袋除尘器+碱式喷淋塔脱硫工艺进行净化处理后由20m排气筒排放。</w:t>
            </w:r>
            <w:r>
              <w:rPr>
                <w:rFonts w:hint="default" w:ascii="Times New Roman" w:hAnsi="Times New Roman" w:cs="Times New Roman"/>
                <w:sz w:val="24"/>
                <w:szCs w:val="24"/>
                <w:lang w:val="en-US" w:eastAsia="zh-CN"/>
              </w:rPr>
              <w:t>系统风量为5000m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/h，碱式脱硫工艺（钠钙双碱法）SO</w:t>
            </w:r>
            <w:r>
              <w:rPr>
                <w:rFonts w:hint="default" w:ascii="Times New Roman" w:hAnsi="Times New Roman" w:cs="Times New Roman"/>
                <w:sz w:val="24"/>
                <w:szCs w:val="24"/>
                <w:vertAlign w:val="subscript"/>
                <w:lang w:val="en-US" w:eastAsia="zh-CN"/>
              </w:rPr>
              <w:t>2</w:t>
            </w:r>
            <w:r>
              <w:rPr>
                <w:rFonts w:hint="default" w:ascii="Times New Roman" w:hAnsi="Times New Roman" w:cs="Times New Roman"/>
                <w:sz w:val="24"/>
                <w:szCs w:val="24"/>
                <w:lang w:val="en-US" w:eastAsia="zh-CN"/>
              </w:rPr>
              <w:t>去除效率可达到90%以上，旋风除尘器粉尘去除效率50%计，袋式除尘器除尘效率按99%计。</w:t>
            </w:r>
            <w:r>
              <w:rPr>
                <w:rFonts w:hint="default" w:ascii="Times New Roman" w:hAnsi="Times New Roman" w:cs="Times New Roman"/>
                <w:color w:val="auto"/>
                <w:sz w:val="24"/>
                <w:szCs w:val="24"/>
                <w:lang w:val="en-US" w:eastAsia="zh-CN"/>
              </w:rPr>
              <w:t>根据上述数据，可计算出除尘系统烟尘排放浓度0.3mg/m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w:t>
            </w:r>
            <w:r>
              <w:rPr>
                <w:rFonts w:hint="default" w:ascii="Times New Roman" w:hAnsi="Times New Roman" w:cs="Times New Roman"/>
                <w:sz w:val="24"/>
                <w:szCs w:val="24"/>
                <w:lang w:val="en-US" w:eastAsia="zh-CN"/>
              </w:rPr>
              <w:t>SO</w:t>
            </w:r>
            <w:r>
              <w:rPr>
                <w:rFonts w:hint="default" w:ascii="Times New Roman" w:hAnsi="Times New Roman" w:cs="Times New Roman"/>
                <w:sz w:val="24"/>
                <w:szCs w:val="24"/>
                <w:vertAlign w:val="subscript"/>
                <w:lang w:val="en-US" w:eastAsia="zh-CN"/>
              </w:rPr>
              <w:t>2</w:t>
            </w:r>
            <w:r>
              <w:rPr>
                <w:rFonts w:hint="default" w:ascii="Times New Roman" w:hAnsi="Times New Roman" w:cs="Times New Roman"/>
                <w:sz w:val="24"/>
                <w:szCs w:val="24"/>
                <w:vertAlign w:val="baseline"/>
                <w:lang w:val="en-US" w:eastAsia="zh-CN"/>
              </w:rPr>
              <w:t>排放浓度为6.5</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pacing w:val="0"/>
                <w:sz w:val="24"/>
                <w:szCs w:val="24"/>
                <w:lang w:eastAsia="zh-CN"/>
              </w:rPr>
              <w:t>NO</w:t>
            </w:r>
            <w:r>
              <w:rPr>
                <w:rFonts w:hint="default" w:ascii="Times New Roman" w:hAnsi="Times New Roman" w:cs="Times New Roman"/>
                <w:color w:val="auto"/>
                <w:spacing w:val="0"/>
                <w:sz w:val="24"/>
                <w:szCs w:val="24"/>
                <w:vertAlign w:val="subscript"/>
                <w:lang w:eastAsia="zh-CN"/>
              </w:rPr>
              <w:t>X</w:t>
            </w:r>
            <w:r>
              <w:rPr>
                <w:rFonts w:hint="default" w:ascii="Times New Roman" w:hAnsi="Times New Roman" w:cs="Times New Roman"/>
                <w:color w:val="auto"/>
                <w:spacing w:val="0"/>
                <w:sz w:val="24"/>
                <w:szCs w:val="24"/>
                <w:vertAlign w:val="baseline"/>
                <w:lang w:val="en-US" w:eastAsia="zh-CN"/>
              </w:rPr>
              <w:t>排放浓度为</w:t>
            </w:r>
            <w:r>
              <w:rPr>
                <w:rFonts w:hint="default" w:ascii="Times New Roman" w:hAnsi="Times New Roman" w:cs="Times New Roman"/>
                <w:color w:val="auto"/>
                <w:sz w:val="24"/>
                <w:szCs w:val="24"/>
                <w:vertAlign w:val="baseline"/>
                <w:lang w:val="en-US" w:eastAsia="zh-CN"/>
              </w:rPr>
              <w:t>10</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w:t>
            </w:r>
            <w:r>
              <w:rPr>
                <w:rFonts w:hint="default" w:ascii="Times New Roman" w:hAnsi="Times New Roman" w:cs="Times New Roman"/>
                <w:b w:val="0"/>
                <w:bCs w:val="0"/>
                <w:i w:val="0"/>
                <w:iCs w:val="0"/>
                <w:kern w:val="2"/>
                <w:sz w:val="24"/>
                <w:szCs w:val="24"/>
                <w:lang w:val="en-US" w:eastAsia="zh-CN" w:bidi="ar-SA"/>
              </w:rPr>
              <w:t>满足</w:t>
            </w:r>
            <w:r>
              <w:rPr>
                <w:rFonts w:hint="default" w:ascii="Times New Roman" w:hAnsi="Times New Roman" w:cs="Times New Roman"/>
                <w:kern w:val="0"/>
                <w:sz w:val="24"/>
                <w:szCs w:val="24"/>
              </w:rPr>
              <w:t>《工业炉窑大气污染物排放标准》（</w:t>
            </w:r>
            <w:r>
              <w:rPr>
                <w:rFonts w:hint="default" w:ascii="Times New Roman" w:hAnsi="Times New Roman" w:cs="Times New Roman"/>
                <w:kern w:val="0"/>
                <w:sz w:val="24"/>
                <w:szCs w:val="24"/>
                <w:lang w:val="en-US" w:eastAsia="zh-CN"/>
              </w:rPr>
              <w:t>DB41/1006</w:t>
            </w:r>
            <w:r>
              <w:rPr>
                <w:rFonts w:hint="default" w:ascii="Times New Roman" w:hAnsi="Times New Roman" w:cs="Times New Roman"/>
                <w:kern w:val="0"/>
                <w:sz w:val="24"/>
                <w:szCs w:val="24"/>
              </w:rPr>
              <w:t>－</w:t>
            </w:r>
            <w:r>
              <w:rPr>
                <w:rFonts w:hint="default" w:ascii="Times New Roman" w:hAnsi="Times New Roman" w:cs="Times New Roman"/>
                <w:kern w:val="0"/>
                <w:sz w:val="24"/>
                <w:szCs w:val="24"/>
                <w:lang w:val="en-US" w:eastAsia="zh-CN"/>
              </w:rPr>
              <w:t>2020</w:t>
            </w:r>
            <w:r>
              <w:rPr>
                <w:rFonts w:hint="default" w:ascii="Times New Roman" w:hAnsi="Times New Roman" w:cs="Times New Roman"/>
                <w:kern w:val="0"/>
                <w:sz w:val="24"/>
                <w:szCs w:val="24"/>
              </w:rPr>
              <w:t>）</w:t>
            </w:r>
            <w:r>
              <w:rPr>
                <w:rFonts w:hint="default" w:ascii="Times New Roman" w:hAnsi="Times New Roman" w:cs="Times New Roman"/>
                <w:kern w:val="0"/>
                <w:sz w:val="24"/>
                <w:szCs w:val="24"/>
                <w:lang w:val="en-US" w:eastAsia="zh-CN"/>
              </w:rPr>
              <w:t>中相关标准限值（颗粒物：10</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，SO</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vertAlign w:val="baseline"/>
                <w:lang w:val="en-US" w:eastAsia="zh-CN"/>
              </w:rPr>
              <w:t>：100</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pacing w:val="0"/>
                <w:sz w:val="24"/>
                <w:szCs w:val="24"/>
                <w:lang w:eastAsia="zh-CN"/>
              </w:rPr>
              <w:t>NO</w:t>
            </w:r>
            <w:r>
              <w:rPr>
                <w:rFonts w:hint="default" w:ascii="Times New Roman" w:hAnsi="Times New Roman" w:cs="Times New Roman"/>
                <w:color w:val="auto"/>
                <w:spacing w:val="0"/>
                <w:sz w:val="24"/>
                <w:szCs w:val="24"/>
                <w:vertAlign w:val="subscript"/>
                <w:lang w:eastAsia="zh-CN"/>
              </w:rPr>
              <w:t>X</w:t>
            </w:r>
            <w:r>
              <w:rPr>
                <w:rFonts w:hint="default" w:ascii="Times New Roman" w:hAnsi="Times New Roman" w:cs="Times New Roman"/>
                <w:color w:val="auto"/>
                <w:spacing w:val="0"/>
                <w:sz w:val="24"/>
                <w:szCs w:val="24"/>
                <w:vertAlign w:val="baseline"/>
                <w:lang w:eastAsia="zh-CN"/>
              </w:rPr>
              <w:t>：</w:t>
            </w:r>
            <w:r>
              <w:rPr>
                <w:rFonts w:hint="default" w:ascii="Times New Roman" w:hAnsi="Times New Roman" w:cs="Times New Roman"/>
                <w:color w:val="auto"/>
                <w:spacing w:val="0"/>
                <w:sz w:val="24"/>
                <w:szCs w:val="24"/>
                <w:vertAlign w:val="baseline"/>
                <w:lang w:val="en-US" w:eastAsia="zh-CN"/>
              </w:rPr>
              <w:t>300</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kern w:val="0"/>
                <w:sz w:val="24"/>
                <w:szCs w:val="24"/>
                <w:lang w:val="en-US" w:eastAsia="zh-CN"/>
              </w:rPr>
              <w:t>）</w:t>
            </w:r>
            <w:r>
              <w:rPr>
                <w:rFonts w:hint="default" w:ascii="Times New Roman" w:hAnsi="Times New Roman" w:cs="Times New Roman"/>
                <w:sz w:val="24"/>
                <w:lang w:eastAsia="zh-CN"/>
              </w:rPr>
              <w:t>要求</w:t>
            </w:r>
            <w:r>
              <w:rPr>
                <w:rFonts w:hint="default" w:ascii="Times New Roman" w:hAnsi="Times New Roman" w:cs="Times New Roman"/>
                <w:b w:val="0"/>
                <w:bCs w:val="0"/>
                <w:i w:val="0"/>
                <w:iCs w:val="0"/>
                <w:kern w:val="2"/>
                <w:sz w:val="24"/>
                <w:szCs w:val="24"/>
                <w:lang w:val="en-US" w:eastAsia="zh-CN" w:bidi="ar-SA"/>
              </w:rPr>
              <w:t>。</w:t>
            </w:r>
          </w:p>
          <w:p>
            <w:pPr>
              <w:pStyle w:val="17"/>
              <w:keepNext w:val="0"/>
              <w:keepLines w:val="0"/>
              <w:pageBreakBefore w:val="0"/>
              <w:widowControl w:val="0"/>
              <w:kinsoku/>
              <w:wordWrap/>
              <w:overflowPunct/>
              <w:topLinePunct w:val="0"/>
              <w:autoSpaceDE w:val="0"/>
              <w:autoSpaceDN w:val="0"/>
              <w:bidi w:val="0"/>
              <w:adjustRightInd w:val="0"/>
              <w:snapToGrid/>
              <w:spacing w:line="520" w:lineRule="exact"/>
              <w:ind w:firstLine="482" w:firstLineChars="200"/>
              <w:jc w:val="both"/>
              <w:textAlignment w:val="auto"/>
              <w:rPr>
                <w:rFonts w:hint="default" w:ascii="Times New Roman" w:hAnsi="Times New Roman" w:eastAsia="宋体" w:cs="Times New Roman"/>
                <w:b/>
                <w:bCs/>
                <w:color w:val="auto"/>
                <w:szCs w:val="20"/>
                <w:lang w:eastAsia="zh-CN" w:bidi="ar"/>
              </w:rPr>
            </w:pPr>
            <w:r>
              <w:rPr>
                <w:rFonts w:hint="default" w:ascii="Times New Roman" w:hAnsi="Times New Roman" w:cs="Times New Roman"/>
                <w:b/>
                <w:bCs/>
                <w:color w:val="auto"/>
                <w:szCs w:val="20"/>
                <w:lang w:bidi="ar"/>
              </w:rPr>
              <w:t>③</w:t>
            </w:r>
            <w:r>
              <w:rPr>
                <w:rFonts w:hint="default" w:ascii="Times New Roman" w:hAnsi="Times New Roman" w:cs="Times New Roman"/>
                <w:b/>
                <w:bCs/>
                <w:color w:val="auto"/>
                <w:szCs w:val="20"/>
                <w:lang w:val="en-US" w:eastAsia="zh-CN" w:bidi="ar"/>
              </w:rPr>
              <w:t>成纤</w:t>
            </w:r>
            <w:r>
              <w:rPr>
                <w:rFonts w:hint="default" w:ascii="Times New Roman" w:hAnsi="Times New Roman" w:cs="Times New Roman"/>
                <w:b/>
                <w:bCs/>
                <w:color w:val="auto"/>
                <w:szCs w:val="20"/>
                <w:lang w:bidi="ar"/>
              </w:rPr>
              <w:t>集棉废气</w:t>
            </w:r>
            <w:r>
              <w:rPr>
                <w:rFonts w:hint="default" w:ascii="Times New Roman" w:hAnsi="Times New Roman" w:cs="Times New Roman"/>
                <w:b/>
                <w:bCs/>
                <w:color w:val="auto"/>
                <w:szCs w:val="20"/>
                <w:lang w:eastAsia="zh-CN" w:bidi="ar"/>
              </w:rPr>
              <w:t>（</w:t>
            </w:r>
            <w:r>
              <w:rPr>
                <w:rFonts w:hint="default" w:ascii="Times New Roman" w:hAnsi="Times New Roman" w:cs="Times New Roman"/>
                <w:b/>
                <w:bCs/>
                <w:color w:val="auto"/>
                <w:szCs w:val="20"/>
                <w:lang w:val="en-US" w:eastAsia="zh-CN" w:bidi="ar"/>
              </w:rPr>
              <w:t>G3</w:t>
            </w:r>
            <w:r>
              <w:rPr>
                <w:rFonts w:hint="default" w:ascii="Times New Roman" w:hAnsi="Times New Roman" w:cs="Times New Roman"/>
                <w:b/>
                <w:bCs/>
                <w:color w:val="auto"/>
                <w:szCs w:val="20"/>
                <w:lang w:eastAsia="zh-CN" w:bidi="ar"/>
              </w:rPr>
              <w:t>）</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default" w:ascii="Times New Roman" w:hAnsi="Times New Roman" w:cs="Times New Roman"/>
                <w:b w:val="0"/>
                <w:bCs w:val="0"/>
                <w:kern w:val="2"/>
                <w:sz w:val="24"/>
                <w:szCs w:val="24"/>
                <w:u w:val="none"/>
                <w:lang w:val="en-US" w:eastAsia="zh-CN" w:bidi="ar-SA"/>
              </w:rPr>
            </w:pPr>
            <w:r>
              <w:rPr>
                <w:rFonts w:hint="default" w:ascii="Times New Roman" w:hAnsi="Times New Roman" w:cs="Times New Roman"/>
                <w:color w:val="auto"/>
                <w:spacing w:val="0"/>
                <w:sz w:val="24"/>
                <w:szCs w:val="24"/>
                <w:lang w:eastAsia="zh-CN"/>
              </w:rPr>
              <w:t>根据工程分析可知，</w:t>
            </w:r>
            <w:r>
              <w:rPr>
                <w:rFonts w:hint="default" w:ascii="Times New Roman" w:hAnsi="Times New Roman" w:cs="Times New Roman"/>
                <w:color w:val="auto"/>
                <w:spacing w:val="0"/>
                <w:sz w:val="24"/>
                <w:szCs w:val="24"/>
                <w:lang w:val="en-US" w:eastAsia="zh-CN"/>
              </w:rPr>
              <w:t>此工序烟尘产生量为50t/a，醛类酚类有机废气</w:t>
            </w:r>
            <w:r>
              <w:rPr>
                <w:rFonts w:hint="default" w:ascii="Times New Roman" w:hAnsi="Times New Roman" w:cs="Times New Roman"/>
                <w:color w:val="auto"/>
                <w:spacing w:val="0"/>
                <w:sz w:val="24"/>
                <w:szCs w:val="24"/>
                <w:vertAlign w:val="baseline"/>
                <w:lang w:val="en-US" w:eastAsia="zh-CN"/>
              </w:rPr>
              <w:t>产生量为t/a。</w:t>
            </w:r>
            <w:r>
              <w:rPr>
                <w:rFonts w:hint="default" w:ascii="Times New Roman" w:hAnsi="Times New Roman" w:cs="Times New Roman"/>
                <w:b w:val="0"/>
                <w:bCs w:val="0"/>
                <w:i w:val="0"/>
                <w:iCs w:val="0"/>
                <w:color w:val="auto"/>
                <w:kern w:val="2"/>
                <w:sz w:val="24"/>
                <w:szCs w:val="24"/>
                <w:lang w:val="en-US" w:eastAsia="zh-CN" w:bidi="ar-SA"/>
              </w:rPr>
              <w:t>评价建议将此工序废气引入经袋式除尘器+深度氧化装置工艺进行净化处理后由15m排气筒排放。</w:t>
            </w:r>
            <w:r>
              <w:rPr>
                <w:rFonts w:hint="default" w:ascii="Times New Roman" w:hAnsi="Times New Roman" w:cs="Times New Roman"/>
                <w:b w:val="0"/>
                <w:bCs/>
                <w:kern w:val="0"/>
                <w:sz w:val="24"/>
                <w:szCs w:val="24"/>
                <w:lang w:val="en-US" w:eastAsia="zh-CN"/>
              </w:rPr>
              <w:t>成纤、集棉工序负压收集风量为12000m</w:t>
            </w:r>
            <w:r>
              <w:rPr>
                <w:rFonts w:hint="default" w:ascii="Times New Roman" w:hAnsi="Times New Roman" w:cs="Times New Roman"/>
                <w:b w:val="0"/>
                <w:bCs/>
                <w:kern w:val="0"/>
                <w:sz w:val="24"/>
                <w:szCs w:val="24"/>
                <w:vertAlign w:val="superscript"/>
                <w:lang w:val="en-US" w:eastAsia="zh-CN"/>
              </w:rPr>
              <w:t>3</w:t>
            </w:r>
            <w:r>
              <w:rPr>
                <w:rFonts w:hint="default" w:ascii="Times New Roman" w:hAnsi="Times New Roman" w:cs="Times New Roman"/>
                <w:b w:val="0"/>
                <w:bCs/>
                <w:kern w:val="0"/>
                <w:sz w:val="24"/>
                <w:szCs w:val="24"/>
                <w:lang w:val="en-US" w:eastAsia="zh-CN"/>
              </w:rPr>
              <w:t>/h；</w:t>
            </w:r>
            <w:r>
              <w:rPr>
                <w:rFonts w:hint="default" w:ascii="Times New Roman" w:hAnsi="Times New Roman" w:cs="Times New Roman"/>
                <w:sz w:val="24"/>
                <w:lang w:val="en-US" w:eastAsia="zh-CN"/>
              </w:rPr>
              <w:t>此工序负压收集集气罩集气效率按95%计，</w:t>
            </w:r>
            <w:r>
              <w:rPr>
                <w:rFonts w:hint="default" w:ascii="Times New Roman" w:hAnsi="Times New Roman" w:cs="Times New Roman"/>
                <w:sz w:val="24"/>
              </w:rPr>
              <w:t>项目采用的</w:t>
            </w:r>
            <w:r>
              <w:rPr>
                <w:rFonts w:hint="default" w:ascii="Times New Roman" w:hAnsi="Times New Roman" w:cs="Times New Roman"/>
                <w:sz w:val="24"/>
                <w:lang w:val="en-US" w:eastAsia="zh-CN"/>
              </w:rPr>
              <w:t>袋式除尘器除尘效率按99%计</w:t>
            </w:r>
            <w:r>
              <w:rPr>
                <w:rFonts w:hint="default" w:ascii="Times New Roman" w:hAnsi="Times New Roman" w:cs="Times New Roman"/>
                <w:sz w:val="24"/>
              </w:rPr>
              <w:t>，</w:t>
            </w:r>
            <w:r>
              <w:rPr>
                <w:rFonts w:hint="default" w:ascii="Times New Roman" w:hAnsi="Times New Roman" w:cs="Times New Roman"/>
                <w:sz w:val="24"/>
                <w:lang w:val="en-US" w:eastAsia="zh-CN"/>
              </w:rPr>
              <w:t>深度氧化</w:t>
            </w:r>
            <w:r>
              <w:rPr>
                <w:rFonts w:hint="default" w:ascii="Times New Roman" w:hAnsi="Times New Roman" w:cs="Times New Roman"/>
                <w:b w:val="0"/>
                <w:bCs/>
                <w:kern w:val="0"/>
                <w:sz w:val="24"/>
                <w:szCs w:val="24"/>
                <w:lang w:val="en-US" w:eastAsia="zh-CN"/>
              </w:rPr>
              <w:t>装置净化效率为90%计</w:t>
            </w:r>
            <w:r>
              <w:rPr>
                <w:rFonts w:hint="default" w:ascii="Times New Roman" w:hAnsi="Times New Roman" w:cs="Times New Roman"/>
                <w:sz w:val="24"/>
              </w:rPr>
              <w:t>。</w:t>
            </w:r>
            <w:r>
              <w:rPr>
                <w:rFonts w:hint="default" w:ascii="Times New Roman" w:hAnsi="Times New Roman" w:cs="Times New Roman"/>
                <w:color w:val="auto"/>
                <w:sz w:val="24"/>
                <w:szCs w:val="24"/>
                <w:lang w:val="en-US" w:eastAsia="zh-CN"/>
              </w:rPr>
              <w:t>根据上述数据，可计算出颗粒物排放浓度（有组织）为9.2mg/m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lang w:val="en-US" w:eastAsia="zh-CN"/>
              </w:rPr>
              <w:t>颗粒物排放速率为</w:t>
            </w:r>
            <w:r>
              <w:rPr>
                <w:rFonts w:hint="eastAsia" w:cs="Times New Roman"/>
                <w:color w:val="auto"/>
                <w:sz w:val="24"/>
                <w:szCs w:val="24"/>
                <w:lang w:val="en-US" w:eastAsia="zh-CN"/>
              </w:rPr>
              <w:t>0.066</w:t>
            </w:r>
            <w:r>
              <w:rPr>
                <w:rFonts w:hint="default" w:ascii="Times New Roman" w:hAnsi="Times New Roman" w:cs="Times New Roman"/>
                <w:color w:val="auto"/>
                <w:sz w:val="24"/>
                <w:szCs w:val="24"/>
                <w:lang w:val="en-US" w:eastAsia="zh-CN"/>
              </w:rPr>
              <w:t>kg/h</w:t>
            </w:r>
            <w:r>
              <w:rPr>
                <w:rFonts w:hint="default" w:ascii="Times New Roman" w:hAnsi="Times New Roman" w:cs="Times New Roman"/>
                <w:color w:val="auto"/>
                <w:sz w:val="24"/>
                <w:szCs w:val="24"/>
                <w:vertAlign w:val="baseline"/>
                <w:lang w:val="en-US" w:eastAsia="zh-CN"/>
              </w:rPr>
              <w:t>；VOCs（</w:t>
            </w:r>
            <w:r>
              <w:rPr>
                <w:rFonts w:hint="default" w:ascii="Times New Roman" w:hAnsi="Times New Roman" w:cs="Times New Roman"/>
                <w:color w:val="auto"/>
                <w:spacing w:val="0"/>
                <w:sz w:val="24"/>
                <w:szCs w:val="24"/>
                <w:lang w:val="en-US" w:eastAsia="zh-CN"/>
              </w:rPr>
              <w:t>醛类酚类有机废气</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pacing w:val="0"/>
                <w:sz w:val="24"/>
                <w:szCs w:val="24"/>
                <w:lang w:val="en-US" w:eastAsia="zh-CN"/>
              </w:rPr>
              <w:t>排放浓度（有组织）为</w:t>
            </w:r>
            <w:r>
              <w:rPr>
                <w:rFonts w:hint="eastAsia" w:cs="Times New Roman"/>
                <w:color w:val="auto"/>
                <w:spacing w:val="0"/>
                <w:sz w:val="24"/>
                <w:szCs w:val="24"/>
                <w:lang w:val="en-US" w:eastAsia="zh-CN"/>
              </w:rPr>
              <w:t>3.125</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，VOCs（</w:t>
            </w:r>
            <w:r>
              <w:rPr>
                <w:rFonts w:hint="default" w:ascii="Times New Roman" w:hAnsi="Times New Roman" w:cs="Times New Roman"/>
                <w:color w:val="auto"/>
                <w:spacing w:val="0"/>
                <w:sz w:val="24"/>
                <w:szCs w:val="24"/>
                <w:lang w:val="en-US" w:eastAsia="zh-CN"/>
              </w:rPr>
              <w:t>醛类酚类有机废气</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lang w:val="en-US" w:eastAsia="zh-CN"/>
              </w:rPr>
              <w:t>排放速率（无组织）为0.0</w:t>
            </w:r>
            <w:r>
              <w:rPr>
                <w:rFonts w:hint="eastAsia" w:cs="Times New Roman"/>
                <w:color w:val="auto"/>
                <w:sz w:val="24"/>
                <w:szCs w:val="24"/>
                <w:lang w:val="en-US" w:eastAsia="zh-CN"/>
              </w:rPr>
              <w:t>2</w:t>
            </w:r>
            <w:r>
              <w:rPr>
                <w:rFonts w:hint="default" w:ascii="Times New Roman" w:hAnsi="Times New Roman" w:cs="Times New Roman"/>
                <w:color w:val="auto"/>
                <w:sz w:val="24"/>
                <w:szCs w:val="24"/>
                <w:lang w:val="en-US" w:eastAsia="zh-CN"/>
              </w:rPr>
              <w:t>kg/h。因此本项目颗粒物排放浓度和</w:t>
            </w:r>
            <w:r>
              <w:rPr>
                <w:rFonts w:hint="default" w:ascii="Times New Roman" w:hAnsi="Times New Roman" w:cs="Times New Roman"/>
                <w:color w:val="auto"/>
                <w:sz w:val="24"/>
                <w:szCs w:val="24"/>
                <w:vertAlign w:val="baseline"/>
                <w:lang w:val="en-US" w:eastAsia="zh-CN"/>
              </w:rPr>
              <w:t>VOCs（</w:t>
            </w:r>
            <w:r>
              <w:rPr>
                <w:rFonts w:hint="default" w:ascii="Times New Roman" w:hAnsi="Times New Roman" w:cs="Times New Roman"/>
                <w:color w:val="auto"/>
                <w:spacing w:val="0"/>
                <w:sz w:val="24"/>
                <w:szCs w:val="24"/>
                <w:lang w:val="en-US" w:eastAsia="zh-CN"/>
              </w:rPr>
              <w:t>醛类酚类有机废气</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lang w:val="en-US" w:eastAsia="zh-CN"/>
              </w:rPr>
              <w:t>排放浓度</w:t>
            </w:r>
            <w:r>
              <w:rPr>
                <w:rFonts w:hint="default" w:ascii="Times New Roman" w:hAnsi="Times New Roman" w:cs="Times New Roman"/>
                <w:b w:val="0"/>
                <w:bCs w:val="0"/>
                <w:i w:val="0"/>
                <w:iCs w:val="0"/>
                <w:kern w:val="2"/>
                <w:sz w:val="24"/>
                <w:szCs w:val="24"/>
                <w:lang w:val="en-US" w:eastAsia="zh-CN" w:bidi="ar-SA"/>
              </w:rPr>
              <w:t>满足</w:t>
            </w:r>
            <w:r>
              <w:rPr>
                <w:rFonts w:hint="default" w:ascii="Times New Roman" w:hAnsi="Times New Roman" w:cs="Times New Roman"/>
                <w:sz w:val="24"/>
              </w:rPr>
              <w:t>《大气污染物综合排放标准》（GB16297-1996）二级标准</w:t>
            </w:r>
            <w:r>
              <w:rPr>
                <w:rFonts w:hint="default" w:ascii="Times New Roman" w:hAnsi="Times New Roman" w:cs="Times New Roman"/>
                <w:kern w:val="0"/>
                <w:sz w:val="24"/>
                <w:szCs w:val="24"/>
                <w:lang w:val="en-US" w:eastAsia="zh-CN"/>
              </w:rPr>
              <w:t>中相关标准限值（颗粒物：120</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，非甲烷总烃</w:t>
            </w:r>
            <w:r>
              <w:rPr>
                <w:rFonts w:hint="default" w:ascii="Times New Roman" w:hAnsi="Times New Roman" w:cs="Times New Roman"/>
                <w:kern w:val="0"/>
                <w:sz w:val="24"/>
                <w:szCs w:val="24"/>
                <w:lang w:val="en-US" w:eastAsia="zh-CN"/>
              </w:rPr>
              <w:t>：120</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sz w:val="24"/>
                <w:lang w:eastAsia="zh-CN"/>
              </w:rPr>
              <w:t>要求；</w:t>
            </w:r>
            <w:r>
              <w:rPr>
                <w:rFonts w:hint="default" w:ascii="Times New Roman" w:hAnsi="Times New Roman" w:cs="Times New Roman"/>
                <w:sz w:val="24"/>
                <w:lang w:val="en-US" w:eastAsia="zh-CN"/>
              </w:rPr>
              <w:t>其中</w:t>
            </w:r>
            <w:r>
              <w:rPr>
                <w:rFonts w:hint="default" w:ascii="Times New Roman" w:hAnsi="Times New Roman" w:cs="Times New Roman"/>
                <w:color w:val="auto"/>
                <w:sz w:val="24"/>
                <w:szCs w:val="24"/>
                <w:vertAlign w:val="baseline"/>
                <w:lang w:val="en-US" w:eastAsia="zh-CN"/>
              </w:rPr>
              <w:t>VOCs（</w:t>
            </w:r>
            <w:r>
              <w:rPr>
                <w:rFonts w:hint="default" w:ascii="Times New Roman" w:hAnsi="Times New Roman" w:cs="Times New Roman"/>
                <w:color w:val="auto"/>
                <w:spacing w:val="0"/>
                <w:sz w:val="24"/>
                <w:szCs w:val="24"/>
                <w:lang w:val="en-US" w:eastAsia="zh-CN"/>
              </w:rPr>
              <w:t>醛类酚类有机废气</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sz w:val="24"/>
                <w:lang w:val="en-US" w:eastAsia="zh-CN"/>
              </w:rPr>
              <w:t>排放浓度也满足《关于开展全省工业企业挥发性有机物专项治理工作中排放建议值的通知》（豫环攻坚办【2017】162号文）中其他行业非甲烷总烃排放浓度限值的要求（</w:t>
            </w:r>
            <w:r>
              <w:rPr>
                <w:rFonts w:hint="default" w:ascii="Times New Roman" w:hAnsi="Times New Roman" w:cs="Times New Roman"/>
                <w:color w:val="auto"/>
                <w:sz w:val="24"/>
                <w:szCs w:val="24"/>
                <w:vertAlign w:val="baseline"/>
                <w:lang w:val="en-US" w:eastAsia="zh-CN"/>
              </w:rPr>
              <w:t>非甲烷总烃</w:t>
            </w:r>
            <w:r>
              <w:rPr>
                <w:rFonts w:hint="default" w:ascii="Times New Roman" w:hAnsi="Times New Roman" w:cs="Times New Roman"/>
                <w:kern w:val="0"/>
                <w:sz w:val="24"/>
                <w:szCs w:val="24"/>
                <w:lang w:val="en-US" w:eastAsia="zh-CN"/>
              </w:rPr>
              <w:t>：80</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sz w:val="24"/>
                <w:lang w:val="en-US" w:eastAsia="zh-CN"/>
              </w:rPr>
              <w:t>）。</w:t>
            </w:r>
          </w:p>
          <w:p>
            <w:pPr>
              <w:pStyle w:val="17"/>
              <w:keepNext w:val="0"/>
              <w:keepLines w:val="0"/>
              <w:pageBreakBefore w:val="0"/>
              <w:widowControl w:val="0"/>
              <w:kinsoku/>
              <w:wordWrap/>
              <w:overflowPunct/>
              <w:topLinePunct w:val="0"/>
              <w:autoSpaceDE w:val="0"/>
              <w:autoSpaceDN w:val="0"/>
              <w:bidi w:val="0"/>
              <w:adjustRightInd w:val="0"/>
              <w:snapToGrid/>
              <w:spacing w:line="520" w:lineRule="exact"/>
              <w:ind w:firstLine="482" w:firstLineChars="200"/>
              <w:jc w:val="both"/>
              <w:textAlignment w:val="auto"/>
              <w:rPr>
                <w:rFonts w:hint="default" w:ascii="Times New Roman" w:hAnsi="Times New Roman" w:cs="Times New Roman" w:eastAsiaTheme="minorEastAsia"/>
                <w:b/>
                <w:bCs/>
                <w:color w:val="auto"/>
                <w:szCs w:val="20"/>
                <w:lang w:val="en-US" w:eastAsia="zh-CN" w:bidi="ar"/>
              </w:rPr>
            </w:pPr>
            <w:r>
              <w:rPr>
                <w:rFonts w:hint="default" w:ascii="Times New Roman" w:hAnsi="Times New Roman" w:cs="Times New Roman" w:eastAsiaTheme="minorEastAsia"/>
                <w:b/>
                <w:bCs/>
                <w:color w:val="auto"/>
                <w:szCs w:val="20"/>
                <w:lang w:bidi="ar"/>
              </w:rPr>
              <w:t>⑤</w:t>
            </w:r>
            <w:r>
              <w:rPr>
                <w:rFonts w:hint="default" w:ascii="Times New Roman" w:hAnsi="Times New Roman" w:cs="Times New Roman" w:eastAsiaTheme="minorEastAsia"/>
                <w:b/>
                <w:bCs/>
                <w:color w:val="auto"/>
                <w:szCs w:val="20"/>
                <w:lang w:val="en-US" w:eastAsia="zh-CN" w:bidi="ar"/>
              </w:rPr>
              <w:t>切割粉尘（G5）</w:t>
            </w:r>
          </w:p>
          <w:p>
            <w:pPr>
              <w:pStyle w:val="17"/>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default" w:ascii="Times New Roman" w:hAnsi="Times New Roman" w:eastAsia="宋体" w:cs="Times New Roman"/>
                <w:b/>
                <w:bCs/>
                <w:color w:val="auto"/>
                <w:szCs w:val="20"/>
                <w:vertAlign w:val="baseline"/>
                <w:lang w:val="en-US" w:eastAsia="zh-CN" w:bidi="ar"/>
              </w:rPr>
            </w:pPr>
            <w:r>
              <w:rPr>
                <w:rFonts w:hint="default" w:ascii="Times New Roman" w:hAnsi="Times New Roman" w:cs="Times New Roman"/>
                <w:color w:val="auto"/>
                <w:spacing w:val="0"/>
                <w:sz w:val="24"/>
                <w:szCs w:val="24"/>
                <w:lang w:eastAsia="zh-CN"/>
              </w:rPr>
              <w:t>根据工程分析可知，</w:t>
            </w:r>
            <w:r>
              <w:rPr>
                <w:rFonts w:hint="default" w:ascii="Times New Roman" w:hAnsi="Times New Roman" w:cs="Times New Roman"/>
                <w:sz w:val="24"/>
                <w:szCs w:val="22"/>
              </w:rPr>
              <w:t>在岩棉板生产过程中，切割工序会产生粉尘等颗粒物。</w:t>
            </w:r>
            <w:r>
              <w:rPr>
                <w:rFonts w:hint="default" w:ascii="Times New Roman" w:hAnsi="Times New Roman" w:cs="Times New Roman"/>
                <w:sz w:val="24"/>
                <w:szCs w:val="22"/>
                <w:lang w:val="en-US" w:eastAsia="zh-CN"/>
              </w:rPr>
              <w:t>经计算该工序产生颗粒物为25.6</w:t>
            </w:r>
            <w:r>
              <w:rPr>
                <w:rFonts w:hint="default" w:ascii="Times New Roman" w:hAnsi="Times New Roman" w:cs="Times New Roman"/>
                <w:sz w:val="24"/>
                <w:szCs w:val="22"/>
              </w:rPr>
              <w:t>t/a</w:t>
            </w:r>
            <w:r>
              <w:rPr>
                <w:rFonts w:hint="default" w:ascii="Times New Roman" w:hAnsi="Times New Roman" w:cs="Times New Roman"/>
                <w:sz w:val="24"/>
                <w:szCs w:val="22"/>
                <w:lang w:eastAsia="zh-CN"/>
              </w:rPr>
              <w:t>，</w:t>
            </w:r>
            <w:r>
              <w:rPr>
                <w:rFonts w:hint="default" w:ascii="Times New Roman" w:hAnsi="Times New Roman" w:cs="Times New Roman"/>
                <w:sz w:val="24"/>
                <w:szCs w:val="22"/>
                <w:lang w:val="en-US" w:eastAsia="zh-CN"/>
              </w:rPr>
              <w:t>其中集气罩集气效率按95%计，</w:t>
            </w:r>
            <w:r>
              <w:rPr>
                <w:rFonts w:hint="default" w:ascii="Times New Roman" w:hAnsi="Times New Roman" w:cs="Times New Roman"/>
                <w:sz w:val="24"/>
                <w:szCs w:val="22"/>
              </w:rPr>
              <w:t>布袋除尘装置对粉尘的处理效率达到99%以上</w:t>
            </w:r>
            <w:r>
              <w:rPr>
                <w:rFonts w:hint="default" w:ascii="Times New Roman" w:hAnsi="Times New Roman" w:cs="Times New Roman"/>
                <w:sz w:val="24"/>
                <w:szCs w:val="22"/>
                <w:lang w:eastAsia="zh-CN"/>
              </w:rPr>
              <w:t>。</w:t>
            </w:r>
            <w:r>
              <w:rPr>
                <w:rFonts w:hint="default" w:ascii="Times New Roman" w:hAnsi="Times New Roman" w:cs="Times New Roman"/>
                <w:b w:val="0"/>
                <w:bCs w:val="0"/>
                <w:i w:val="0"/>
                <w:iCs w:val="0"/>
                <w:color w:val="auto"/>
                <w:kern w:val="2"/>
                <w:sz w:val="24"/>
                <w:szCs w:val="24"/>
                <w:lang w:val="en-US" w:eastAsia="zh-CN" w:bidi="ar-SA"/>
              </w:rPr>
              <w:t>评价建议将此工序废气引入袋式除尘器进行净化处理后由15m排气筒排放。</w:t>
            </w:r>
            <w:r>
              <w:rPr>
                <w:rFonts w:hint="default" w:ascii="Times New Roman" w:hAnsi="Times New Roman" w:cs="Times New Roman"/>
                <w:color w:val="auto"/>
                <w:sz w:val="24"/>
                <w:szCs w:val="24"/>
                <w:lang w:val="en-US" w:eastAsia="zh-CN"/>
              </w:rPr>
              <w:t>根据上述数据，可计算出颗粒物排放浓度（有组织）为3.75mg/m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，颗粒物（无组织）排放速率为0.018kg/h。满足</w:t>
            </w:r>
            <w:r>
              <w:rPr>
                <w:rFonts w:hint="default" w:ascii="Times New Roman" w:hAnsi="Times New Roman" w:cs="Times New Roman"/>
                <w:sz w:val="24"/>
              </w:rPr>
              <w:t>《大气污染物综合排放标准》（GB16297-1996）二级标准</w:t>
            </w:r>
            <w:r>
              <w:rPr>
                <w:rFonts w:hint="default" w:ascii="Times New Roman" w:hAnsi="Times New Roman" w:cs="Times New Roman"/>
                <w:kern w:val="0"/>
                <w:sz w:val="24"/>
                <w:szCs w:val="24"/>
                <w:lang w:val="en-US" w:eastAsia="zh-CN"/>
              </w:rPr>
              <w:t>中相关标准限值（颗粒物：120</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，排放速率</w:t>
            </w:r>
            <w:r>
              <w:rPr>
                <w:rFonts w:hint="default" w:ascii="Times New Roman" w:hAnsi="Times New Roman" w:cs="Times New Roman"/>
                <w:kern w:val="0"/>
                <w:sz w:val="24"/>
                <w:szCs w:val="24"/>
                <w:lang w:val="en-US" w:eastAsia="zh-CN"/>
              </w:rPr>
              <w:t>：3.5kg/h</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sz w:val="24"/>
                <w:lang w:eastAsia="zh-CN"/>
              </w:rPr>
              <w:t>要求。</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color w:val="auto"/>
                <w:spacing w:val="0"/>
                <w:sz w:val="24"/>
                <w:szCs w:val="24"/>
                <w:lang w:eastAsia="zh-CN"/>
              </w:rPr>
            </w:pPr>
            <w:r>
              <w:rPr>
                <w:rFonts w:hint="default" w:ascii="Times New Roman" w:hAnsi="Times New Roman" w:cs="Times New Roman"/>
                <w:b/>
                <w:bCs/>
                <w:color w:val="auto"/>
                <w:spacing w:val="0"/>
                <w:sz w:val="24"/>
                <w:szCs w:val="24"/>
                <w:lang w:eastAsia="zh-CN"/>
              </w:rPr>
              <w:t>（</w:t>
            </w:r>
            <w:r>
              <w:rPr>
                <w:rFonts w:hint="default" w:ascii="Times New Roman" w:hAnsi="Times New Roman" w:cs="Times New Roman"/>
                <w:b/>
                <w:bCs/>
                <w:color w:val="auto"/>
                <w:spacing w:val="0"/>
                <w:sz w:val="24"/>
                <w:szCs w:val="24"/>
                <w:lang w:val="en-US" w:eastAsia="zh-CN"/>
              </w:rPr>
              <w:t>2</w:t>
            </w:r>
            <w:r>
              <w:rPr>
                <w:rFonts w:hint="default" w:ascii="Times New Roman" w:hAnsi="Times New Roman" w:cs="Times New Roman"/>
                <w:b/>
                <w:bCs/>
                <w:color w:val="auto"/>
                <w:spacing w:val="0"/>
                <w:sz w:val="24"/>
                <w:szCs w:val="24"/>
                <w:lang w:eastAsia="zh-CN"/>
              </w:rPr>
              <w:t>）环境影响预测</w:t>
            </w:r>
          </w:p>
          <w:p>
            <w:pPr>
              <w:spacing w:line="360" w:lineRule="auto"/>
              <w:ind w:firstLine="480" w:firstLineChars="200"/>
              <w:rPr>
                <w:rFonts w:hint="default" w:ascii="Times New Roman" w:hAnsi="Times New Roman" w:eastAsia="宋体" w:cs="Times New Roman"/>
                <w:b w:val="0"/>
                <w:bCs w:val="0"/>
                <w:sz w:val="24"/>
                <w:u w:val="none"/>
              </w:rPr>
            </w:pPr>
            <w:r>
              <w:rPr>
                <w:rFonts w:hint="default" w:ascii="Times New Roman" w:hAnsi="Times New Roman" w:eastAsia="宋体" w:cs="Times New Roman"/>
                <w:b w:val="0"/>
                <w:bCs w:val="0"/>
                <w:sz w:val="24"/>
                <w:u w:val="none"/>
              </w:rPr>
              <w:t>本次大气预测根据《环境影响评价技术导则大气环境》HJ2.2-2018中的规定，利用导则推荐的估算模式AERSCREEN计算工程主要污染源污染物的最大落地浓度及其出现距离，估算模型参数见下表。</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0" w:firstLineChars="0"/>
              <w:jc w:val="center"/>
              <w:textAlignment w:val="auto"/>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表7-</w:t>
            </w:r>
            <w:r>
              <w:rPr>
                <w:rFonts w:hint="default" w:ascii="Times New Roman" w:hAnsi="Times New Roman" w:cs="Times New Roman"/>
                <w:b/>
                <w:bCs/>
                <w:sz w:val="24"/>
                <w:lang w:val="en-US" w:eastAsia="zh-CN"/>
              </w:rPr>
              <w:t>3</w:t>
            </w:r>
            <w:r>
              <w:rPr>
                <w:rFonts w:hint="default" w:ascii="Times New Roman" w:hAnsi="Times New Roman" w:eastAsia="宋体" w:cs="Times New Roman"/>
                <w:b/>
                <w:bCs/>
                <w:sz w:val="24"/>
                <w:lang w:val="en-US" w:eastAsia="zh-CN"/>
              </w:rPr>
              <w:t xml:space="preserve">    估算模型参数表</w:t>
            </w:r>
          </w:p>
          <w:tbl>
            <w:tblPr>
              <w:tblStyle w:val="14"/>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704"/>
              <w:gridCol w:w="2065"/>
              <w:gridCol w:w="2055"/>
              <w:gridCol w:w="12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8"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参数</w:t>
                  </w:r>
                </w:p>
              </w:tc>
              <w:tc>
                <w:tcPr>
                  <w:tcW w:w="181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取值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城市/农村选项</w:t>
                  </w:r>
                </w:p>
              </w:tc>
              <w:tc>
                <w:tcPr>
                  <w:tcW w:w="2277"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城市/农村</w:t>
                  </w:r>
                </w:p>
              </w:tc>
              <w:tc>
                <w:tcPr>
                  <w:tcW w:w="6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农村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p>
              </w:tc>
              <w:tc>
                <w:tcPr>
                  <w:tcW w:w="2277"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人口数(城市人口数)</w:t>
                  </w:r>
                </w:p>
              </w:tc>
              <w:tc>
                <w:tcPr>
                  <w:tcW w:w="6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8"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最高环境温度</w:t>
                  </w:r>
                </w:p>
              </w:tc>
              <w:tc>
                <w:tcPr>
                  <w:tcW w:w="181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43.4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188"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最低环境温度</w:t>
                  </w:r>
                </w:p>
              </w:tc>
              <w:tc>
                <w:tcPr>
                  <w:tcW w:w="181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-19.1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3188"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土地利用类型</w:t>
                  </w:r>
                </w:p>
              </w:tc>
              <w:tc>
                <w:tcPr>
                  <w:tcW w:w="181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农田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88"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区域湿度条件</w:t>
                  </w:r>
                </w:p>
              </w:tc>
              <w:tc>
                <w:tcPr>
                  <w:tcW w:w="181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中等湿度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是否考虑地形</w:t>
                  </w:r>
                </w:p>
              </w:tc>
              <w:tc>
                <w:tcPr>
                  <w:tcW w:w="2277"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考虑地形</w:t>
                  </w:r>
                </w:p>
              </w:tc>
              <w:tc>
                <w:tcPr>
                  <w:tcW w:w="6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p>
              </w:tc>
              <w:tc>
                <w:tcPr>
                  <w:tcW w:w="2277"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地形数据分辨率(m)</w:t>
                  </w:r>
                </w:p>
              </w:tc>
              <w:tc>
                <w:tcPr>
                  <w:tcW w:w="6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90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是否考虑岸线熏烟</w:t>
                  </w:r>
                </w:p>
              </w:tc>
              <w:tc>
                <w:tcPr>
                  <w:tcW w:w="2277"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考虑岸线熏烟</w:t>
                  </w:r>
                </w:p>
              </w:tc>
              <w:tc>
                <w:tcPr>
                  <w:tcW w:w="6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p>
              </w:tc>
              <w:tc>
                <w:tcPr>
                  <w:tcW w:w="2277"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岸线距离/m</w:t>
                  </w:r>
                </w:p>
              </w:tc>
              <w:tc>
                <w:tcPr>
                  <w:tcW w:w="6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p>
              </w:tc>
              <w:tc>
                <w:tcPr>
                  <w:tcW w:w="2277"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岸线方向/°</w:t>
                  </w:r>
                </w:p>
              </w:tc>
              <w:tc>
                <w:tcPr>
                  <w:tcW w:w="6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eastAsia="宋体" w:cs="Times New Roman"/>
                      <w:b w:val="0"/>
                      <w:sz w:val="23"/>
                      <w:szCs w:val="23"/>
                    </w:rPr>
                    <w:t>/</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9"/>
              <w:rPr>
                <w:rFonts w:hint="default" w:ascii="Times New Roman" w:hAnsi="Times New Roman" w:cs="Times New Roman"/>
                <w:b/>
                <w:bCs/>
                <w:i w:val="0"/>
                <w:iCs w:val="0"/>
                <w:color w:val="auto"/>
                <w:spacing w:val="0"/>
                <w:sz w:val="24"/>
                <w:szCs w:val="24"/>
              </w:rPr>
            </w:pPr>
            <w:r>
              <w:rPr>
                <w:rFonts w:hint="default" w:ascii="Times New Roman" w:hAnsi="Times New Roman" w:cs="Times New Roman"/>
                <w:b/>
                <w:bCs/>
                <w:i w:val="0"/>
                <w:iCs w:val="0"/>
                <w:color w:val="auto"/>
                <w:spacing w:val="0"/>
                <w:sz w:val="24"/>
                <w:szCs w:val="24"/>
                <w:lang w:val="en-US" w:eastAsia="zh-CN"/>
              </w:rPr>
              <w:fldChar w:fldCharType="begin"/>
            </w:r>
            <w:r>
              <w:rPr>
                <w:rFonts w:hint="default" w:ascii="Times New Roman" w:hAnsi="Times New Roman" w:cs="Times New Roman"/>
                <w:b/>
                <w:bCs/>
                <w:i w:val="0"/>
                <w:iCs w:val="0"/>
                <w:color w:val="auto"/>
                <w:spacing w:val="0"/>
                <w:sz w:val="24"/>
                <w:szCs w:val="24"/>
                <w:lang w:val="en-US" w:eastAsia="zh-CN"/>
              </w:rPr>
              <w:instrText xml:space="preserve"> = 1 \* GB3 \* MERGEFORMAT </w:instrText>
            </w:r>
            <w:r>
              <w:rPr>
                <w:rFonts w:hint="default" w:ascii="Times New Roman" w:hAnsi="Times New Roman" w:cs="Times New Roman"/>
                <w:b/>
                <w:bCs/>
                <w:i w:val="0"/>
                <w:iCs w:val="0"/>
                <w:color w:val="auto"/>
                <w:spacing w:val="0"/>
                <w:sz w:val="24"/>
                <w:szCs w:val="24"/>
                <w:lang w:val="en-US" w:eastAsia="zh-CN"/>
              </w:rPr>
              <w:fldChar w:fldCharType="separate"/>
            </w:r>
            <w:r>
              <w:rPr>
                <w:rFonts w:hint="default" w:ascii="Times New Roman" w:hAnsi="Times New Roman" w:cs="Times New Roman"/>
                <w:b/>
                <w:bCs/>
              </w:rPr>
              <w:t>①</w:t>
            </w:r>
            <w:r>
              <w:rPr>
                <w:rFonts w:hint="default" w:ascii="Times New Roman" w:hAnsi="Times New Roman" w:cs="Times New Roman"/>
                <w:b/>
                <w:bCs/>
                <w:i w:val="0"/>
                <w:iCs w:val="0"/>
                <w:color w:val="auto"/>
                <w:spacing w:val="0"/>
                <w:sz w:val="24"/>
                <w:szCs w:val="24"/>
                <w:lang w:val="en-US" w:eastAsia="zh-CN"/>
              </w:rPr>
              <w:fldChar w:fldCharType="end"/>
            </w:r>
            <w:r>
              <w:rPr>
                <w:rFonts w:hint="default" w:ascii="Times New Roman" w:hAnsi="Times New Roman" w:cs="Times New Roman"/>
                <w:b/>
                <w:bCs/>
                <w:i w:val="0"/>
                <w:iCs w:val="0"/>
                <w:color w:val="auto"/>
                <w:spacing w:val="0"/>
                <w:sz w:val="24"/>
                <w:szCs w:val="24"/>
              </w:rPr>
              <w:t>预测因子</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b/>
                <w:bCs/>
                <w:i/>
                <w:iCs/>
                <w:color w:val="auto"/>
                <w:spacing w:val="0"/>
                <w:sz w:val="24"/>
                <w:szCs w:val="24"/>
              </w:rPr>
            </w:pPr>
            <w:r>
              <w:rPr>
                <w:rFonts w:hint="default" w:ascii="Times New Roman" w:hAnsi="Times New Roman" w:eastAsia="宋体" w:cs="Times New Roman"/>
                <w:color w:val="auto"/>
                <w:sz w:val="24"/>
              </w:rPr>
              <w:t>结合工程分析和污染物产排特点，本次评价</w:t>
            </w:r>
            <w:r>
              <w:rPr>
                <w:rFonts w:hint="default" w:ascii="Times New Roman" w:hAnsi="Times New Roman" w:eastAsia="宋体" w:cs="Times New Roman"/>
                <w:color w:val="auto"/>
                <w:sz w:val="24"/>
                <w:lang w:eastAsia="zh-CN"/>
              </w:rPr>
              <w:t>对项目建成后</w:t>
            </w:r>
            <w:r>
              <w:rPr>
                <w:rFonts w:hint="default" w:ascii="Times New Roman" w:hAnsi="Times New Roman" w:eastAsia="宋体" w:cs="Times New Roman"/>
                <w:b w:val="0"/>
                <w:bCs/>
                <w:color w:val="auto"/>
                <w:sz w:val="24"/>
                <w:szCs w:val="24"/>
                <w:u w:val="none"/>
              </w:rPr>
              <w:t>原料卸料</w:t>
            </w:r>
            <w:r>
              <w:rPr>
                <w:rFonts w:hint="eastAsia" w:cs="Times New Roman"/>
                <w:b w:val="0"/>
                <w:bCs/>
                <w:color w:val="auto"/>
                <w:sz w:val="24"/>
                <w:szCs w:val="24"/>
                <w:u w:val="none"/>
                <w:lang w:val="en-US" w:eastAsia="zh-CN"/>
              </w:rPr>
              <w:t>以及</w:t>
            </w:r>
            <w:r>
              <w:rPr>
                <w:rFonts w:hint="default" w:ascii="Times New Roman" w:hAnsi="Times New Roman" w:eastAsia="宋体" w:cs="Times New Roman"/>
                <w:b w:val="0"/>
                <w:bCs/>
                <w:color w:val="auto"/>
                <w:sz w:val="24"/>
                <w:szCs w:val="24"/>
                <w:u w:val="none"/>
              </w:rPr>
              <w:t>配料混料、投料时产生的</w:t>
            </w:r>
            <w:r>
              <w:rPr>
                <w:rFonts w:hint="eastAsia" w:cs="Times New Roman"/>
                <w:b w:val="0"/>
                <w:bCs/>
                <w:color w:val="auto"/>
                <w:sz w:val="24"/>
                <w:szCs w:val="24"/>
                <w:u w:val="none"/>
                <w:lang w:val="en-US" w:eastAsia="zh-CN"/>
              </w:rPr>
              <w:t>粉</w:t>
            </w:r>
            <w:r>
              <w:rPr>
                <w:rFonts w:hint="default" w:ascii="Times New Roman" w:hAnsi="Times New Roman" w:eastAsia="宋体" w:cs="Times New Roman"/>
                <w:b w:val="0"/>
                <w:bCs/>
                <w:color w:val="auto"/>
                <w:sz w:val="24"/>
                <w:szCs w:val="24"/>
                <w:u w:val="none"/>
              </w:rPr>
              <w:t>尘G1</w:t>
            </w:r>
            <w:r>
              <w:rPr>
                <w:rFonts w:hint="default" w:ascii="Times New Roman" w:hAnsi="Times New Roman" w:cs="Times New Roman"/>
                <w:b w:val="0"/>
                <w:bCs/>
                <w:color w:val="auto"/>
                <w:sz w:val="24"/>
                <w:szCs w:val="24"/>
                <w:u w:val="none"/>
                <w:lang w:eastAsia="zh-CN"/>
              </w:rPr>
              <w:t>、</w:t>
            </w:r>
            <w:r>
              <w:rPr>
                <w:rFonts w:hint="eastAsia" w:ascii="Times New Roman" w:hAnsi="Times New Roman" w:cs="Times New Roman"/>
                <w:b w:val="0"/>
                <w:bCs/>
                <w:color w:val="auto"/>
                <w:sz w:val="24"/>
                <w:szCs w:val="24"/>
                <w:u w:val="none"/>
                <w:lang w:val="en-US" w:eastAsia="zh-CN"/>
              </w:rPr>
              <w:t>混合废气（</w:t>
            </w:r>
            <w:r>
              <w:rPr>
                <w:rFonts w:hint="default" w:ascii="Times New Roman" w:hAnsi="Times New Roman" w:cs="Times New Roman"/>
                <w:b w:val="0"/>
                <w:bCs/>
                <w:color w:val="auto"/>
                <w:sz w:val="24"/>
                <w:szCs w:val="24"/>
                <w:u w:val="none"/>
                <w:lang w:eastAsia="zh-CN"/>
              </w:rPr>
              <w:t>天然气高温熔化炉废气G2</w:t>
            </w:r>
            <w:r>
              <w:rPr>
                <w:rFonts w:hint="eastAsia" w:cs="Times New Roman"/>
                <w:b w:val="0"/>
                <w:bCs/>
                <w:color w:val="auto"/>
                <w:sz w:val="24"/>
                <w:szCs w:val="24"/>
                <w:u w:val="none"/>
                <w:lang w:val="en-US" w:eastAsia="zh-CN"/>
              </w:rPr>
              <w:t>和</w:t>
            </w:r>
            <w:r>
              <w:rPr>
                <w:rFonts w:hint="default" w:ascii="Times New Roman" w:hAnsi="Times New Roman" w:cs="Times New Roman"/>
                <w:b w:val="0"/>
                <w:bCs/>
                <w:color w:val="auto"/>
                <w:sz w:val="24"/>
                <w:szCs w:val="24"/>
                <w:u w:val="none"/>
                <w:lang w:eastAsia="zh-CN"/>
              </w:rPr>
              <w:t>固化冷却废气G4</w:t>
            </w:r>
            <w:r>
              <w:rPr>
                <w:rFonts w:hint="eastAsia" w:ascii="Times New Roman" w:hAnsi="Times New Roman" w:cs="Times New Roman"/>
                <w:b w:val="0"/>
                <w:bCs/>
                <w:color w:val="auto"/>
                <w:sz w:val="24"/>
                <w:szCs w:val="24"/>
                <w:u w:val="none"/>
                <w:lang w:val="en-US" w:eastAsia="zh-CN"/>
              </w:rPr>
              <w:t>）</w:t>
            </w:r>
            <w:r>
              <w:rPr>
                <w:rFonts w:hint="default" w:ascii="Times New Roman" w:hAnsi="Times New Roman" w:cs="Times New Roman"/>
                <w:b w:val="0"/>
                <w:bCs/>
                <w:color w:val="auto"/>
                <w:sz w:val="24"/>
                <w:szCs w:val="24"/>
                <w:u w:val="none"/>
                <w:lang w:eastAsia="zh-CN"/>
              </w:rPr>
              <w:t>、成纤集棉废气G3</w:t>
            </w:r>
            <w:r>
              <w:rPr>
                <w:rFonts w:hint="default" w:ascii="Times New Roman" w:hAnsi="Times New Roman" w:cs="Times New Roman"/>
                <w:b w:val="0"/>
                <w:bCs/>
                <w:color w:val="auto"/>
                <w:sz w:val="24"/>
                <w:szCs w:val="24"/>
                <w:u w:val="none"/>
                <w:lang w:val="en-US" w:eastAsia="zh-CN"/>
              </w:rPr>
              <w:t>以及</w:t>
            </w:r>
            <w:r>
              <w:rPr>
                <w:rFonts w:hint="default" w:ascii="Times New Roman" w:hAnsi="Times New Roman" w:cs="Times New Roman"/>
                <w:b w:val="0"/>
                <w:bCs/>
                <w:color w:val="auto"/>
                <w:sz w:val="24"/>
                <w:szCs w:val="24"/>
                <w:u w:val="none"/>
                <w:lang w:eastAsia="zh-CN"/>
              </w:rPr>
              <w:t>切割粉尘G5</w:t>
            </w:r>
            <w:r>
              <w:rPr>
                <w:rFonts w:hint="default" w:ascii="Times New Roman" w:hAnsi="Times New Roman" w:eastAsia="宋体" w:cs="Times New Roman"/>
                <w:b w:val="0"/>
                <w:bCs/>
                <w:color w:val="auto"/>
                <w:sz w:val="24"/>
                <w:szCs w:val="24"/>
                <w:u w:val="none"/>
                <w:lang w:eastAsia="zh-CN"/>
              </w:rPr>
              <w:t>。</w:t>
            </w:r>
            <w:r>
              <w:rPr>
                <w:rFonts w:hint="default" w:ascii="Times New Roman" w:hAnsi="Times New Roman" w:eastAsia="宋体" w:cs="Times New Roman"/>
                <w:color w:val="auto"/>
                <w:sz w:val="24"/>
                <w:lang w:eastAsia="zh-CN"/>
              </w:rPr>
              <w:t>进行预测分析，</w:t>
            </w:r>
            <w:r>
              <w:rPr>
                <w:rFonts w:hint="default" w:ascii="Times New Roman" w:hAnsi="Times New Roman" w:eastAsia="宋体" w:cs="Times New Roman"/>
                <w:color w:val="auto"/>
                <w:sz w:val="24"/>
              </w:rPr>
              <w:t>选取</w:t>
            </w:r>
            <w:r>
              <w:rPr>
                <w:rFonts w:hint="default" w:ascii="Times New Roman" w:hAnsi="Times New Roman" w:eastAsia="宋体" w:cs="Times New Roman"/>
                <w:color w:val="auto"/>
                <w:sz w:val="24"/>
                <w:lang w:val="en-US" w:eastAsia="zh-CN"/>
              </w:rPr>
              <w:t>PM</w:t>
            </w:r>
            <w:r>
              <w:rPr>
                <w:rFonts w:hint="default" w:ascii="Times New Roman" w:hAnsi="Times New Roman" w:eastAsia="宋体" w:cs="Times New Roman"/>
                <w:color w:val="auto"/>
                <w:sz w:val="24"/>
                <w:vertAlign w:val="subscript"/>
                <w:lang w:val="en-US" w:eastAsia="zh-CN"/>
              </w:rPr>
              <w:t>10</w:t>
            </w:r>
            <w:r>
              <w:rPr>
                <w:rFonts w:hint="default" w:ascii="Times New Roman" w:hAnsi="Times New Roman" w:eastAsia="宋体" w:cs="Times New Roman"/>
                <w:color w:val="auto"/>
                <w:sz w:val="24"/>
                <w:lang w:val="en-US" w:eastAsia="zh-CN"/>
              </w:rPr>
              <w:t>、TSP</w:t>
            </w:r>
            <w:r>
              <w:rPr>
                <w:rFonts w:hint="default" w:ascii="Times New Roman" w:hAnsi="Times New Roman" w:cs="Times New Roman"/>
                <w:color w:val="auto"/>
                <w:sz w:val="24"/>
                <w:lang w:val="en-US" w:eastAsia="zh-CN"/>
              </w:rPr>
              <w:t>、NMHC、SO</w:t>
            </w:r>
            <w:r>
              <w:rPr>
                <w:rFonts w:hint="default" w:ascii="Times New Roman" w:hAnsi="Times New Roman" w:cs="Times New Roman"/>
                <w:color w:val="auto"/>
                <w:sz w:val="24"/>
                <w:vertAlign w:val="subscript"/>
                <w:lang w:val="en-US" w:eastAsia="zh-CN"/>
              </w:rPr>
              <w:t>2</w:t>
            </w:r>
            <w:r>
              <w:rPr>
                <w:rFonts w:hint="default" w:ascii="Times New Roman" w:hAnsi="Times New Roman" w:cs="Times New Roman"/>
                <w:color w:val="auto"/>
                <w:sz w:val="24"/>
                <w:lang w:val="en-US" w:eastAsia="zh-CN"/>
              </w:rPr>
              <w:t>、NOx作为</w:t>
            </w:r>
            <w:r>
              <w:rPr>
                <w:rFonts w:hint="default" w:ascii="Times New Roman" w:hAnsi="Times New Roman" w:eastAsia="宋体" w:cs="Times New Roman"/>
                <w:color w:val="auto"/>
                <w:sz w:val="24"/>
              </w:rPr>
              <w:t>预测因子</w:t>
            </w:r>
            <w:r>
              <w:rPr>
                <w:rFonts w:hint="default" w:ascii="Times New Roman" w:hAnsi="Times New Roman" w:cs="Times New Roman"/>
                <w:b w:val="0"/>
                <w:bCs w:val="0"/>
                <w:i w:val="0"/>
                <w:iCs w:val="0"/>
                <w:color w:val="auto"/>
                <w:spacing w:val="0"/>
                <w:kern w:val="2"/>
                <w:sz w:val="24"/>
                <w:szCs w:val="22"/>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rPr>
                <w:rFonts w:hint="default" w:ascii="Times New Roman" w:hAnsi="Times New Roman" w:cs="Times New Roman"/>
                <w:b/>
                <w:bCs/>
                <w:i w:val="0"/>
                <w:iCs w:val="0"/>
                <w:color w:val="auto"/>
                <w:spacing w:val="0"/>
                <w:sz w:val="24"/>
                <w:szCs w:val="24"/>
                <w:lang w:val="en-US" w:eastAsia="zh-CN"/>
              </w:rPr>
            </w:pPr>
            <w:r>
              <w:rPr>
                <w:rFonts w:hint="default" w:ascii="Times New Roman" w:hAnsi="Times New Roman" w:cs="Times New Roman"/>
                <w:b/>
                <w:bCs/>
                <w:i w:val="0"/>
                <w:iCs w:val="0"/>
                <w:color w:val="auto"/>
                <w:spacing w:val="0"/>
                <w:sz w:val="24"/>
                <w:szCs w:val="24"/>
                <w:lang w:val="en-US" w:eastAsia="zh-CN"/>
              </w:rPr>
              <w:fldChar w:fldCharType="begin"/>
            </w:r>
            <w:r>
              <w:rPr>
                <w:rFonts w:hint="default" w:ascii="Times New Roman" w:hAnsi="Times New Roman" w:cs="Times New Roman"/>
                <w:b/>
                <w:bCs/>
                <w:i w:val="0"/>
                <w:iCs w:val="0"/>
                <w:color w:val="auto"/>
                <w:spacing w:val="0"/>
                <w:sz w:val="24"/>
                <w:szCs w:val="24"/>
                <w:lang w:val="en-US" w:eastAsia="zh-CN"/>
              </w:rPr>
              <w:instrText xml:space="preserve"> = 2 \* GB3 \* MERGEFORMAT </w:instrText>
            </w:r>
            <w:r>
              <w:rPr>
                <w:rFonts w:hint="default" w:ascii="Times New Roman" w:hAnsi="Times New Roman" w:cs="Times New Roman"/>
                <w:b/>
                <w:bCs/>
                <w:i w:val="0"/>
                <w:iCs w:val="0"/>
                <w:color w:val="auto"/>
                <w:spacing w:val="0"/>
                <w:sz w:val="24"/>
                <w:szCs w:val="24"/>
                <w:lang w:val="en-US" w:eastAsia="zh-CN"/>
              </w:rPr>
              <w:fldChar w:fldCharType="separate"/>
            </w:r>
            <w:r>
              <w:rPr>
                <w:rFonts w:hint="default" w:ascii="Times New Roman" w:hAnsi="Times New Roman" w:cs="Times New Roman"/>
                <w:b/>
                <w:bCs/>
              </w:rPr>
              <w:t>②</w:t>
            </w:r>
            <w:r>
              <w:rPr>
                <w:rFonts w:hint="default" w:ascii="Times New Roman" w:hAnsi="Times New Roman" w:cs="Times New Roman"/>
                <w:b/>
                <w:bCs/>
                <w:i w:val="0"/>
                <w:iCs w:val="0"/>
                <w:color w:val="auto"/>
                <w:spacing w:val="0"/>
                <w:sz w:val="24"/>
                <w:szCs w:val="24"/>
                <w:lang w:val="en-US" w:eastAsia="zh-CN"/>
              </w:rPr>
              <w:fldChar w:fldCharType="end"/>
            </w:r>
            <w:r>
              <w:rPr>
                <w:rFonts w:hint="default" w:ascii="Times New Roman" w:hAnsi="Times New Roman" w:cs="Times New Roman"/>
                <w:b/>
                <w:bCs/>
                <w:i w:val="0"/>
                <w:iCs w:val="0"/>
                <w:color w:val="auto"/>
                <w:spacing w:val="0"/>
                <w:sz w:val="24"/>
                <w:szCs w:val="24"/>
                <w:lang w:val="en-US" w:eastAsia="zh-CN"/>
              </w:rPr>
              <w:t>评价标准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default" w:ascii="Times New Roman" w:hAnsi="Times New Roman" w:eastAsia="宋体" w:cs="Times New Roman"/>
                <w:b/>
                <w:bCs w:val="0"/>
                <w:color w:val="auto"/>
                <w:spacing w:val="0"/>
                <w:sz w:val="24"/>
                <w:szCs w:val="24"/>
                <w:u w:val="none"/>
                <w:lang w:bidi="ar"/>
              </w:rPr>
            </w:pPr>
            <w:r>
              <w:rPr>
                <w:rFonts w:hint="default" w:ascii="Times New Roman" w:hAnsi="Times New Roman" w:cs="Times New Roman"/>
                <w:b w:val="0"/>
                <w:bCs w:val="0"/>
                <w:i w:val="0"/>
                <w:iCs w:val="0"/>
                <w:color w:val="auto"/>
                <w:spacing w:val="0"/>
                <w:sz w:val="24"/>
                <w:szCs w:val="24"/>
              </w:rPr>
              <w:t>项目</w:t>
            </w:r>
            <w:r>
              <w:rPr>
                <w:rFonts w:hint="default" w:ascii="Times New Roman" w:hAnsi="Times New Roman" w:cs="Times New Roman"/>
                <w:b w:val="0"/>
                <w:bCs w:val="0"/>
                <w:i w:val="0"/>
                <w:iCs w:val="0"/>
                <w:color w:val="auto"/>
                <w:spacing w:val="0"/>
                <w:sz w:val="24"/>
                <w:szCs w:val="24"/>
                <w:lang w:eastAsia="zh-CN"/>
              </w:rPr>
              <w:t>评价因子标准见下表</w:t>
            </w:r>
            <w:r>
              <w:rPr>
                <w:rFonts w:hint="default" w:ascii="Times New Roman" w:hAnsi="Times New Roman" w:cs="Times New Roman"/>
                <w:b w:val="0"/>
                <w:bCs w:val="0"/>
                <w:i w:val="0"/>
                <w:iCs w:val="0"/>
                <w:color w:val="auto"/>
                <w:spacing w:val="0"/>
                <w:sz w:val="24"/>
                <w:szCs w:val="24"/>
                <w:lang w:val="en-US" w:eastAsia="zh-CN"/>
              </w:rPr>
              <w:t>7-4。</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0" w:firstLineChars="0"/>
              <w:jc w:val="center"/>
              <w:textAlignment w:val="auto"/>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表7-</w:t>
            </w:r>
            <w:r>
              <w:rPr>
                <w:rFonts w:hint="default" w:ascii="Times New Roman" w:hAnsi="Times New Roman" w:cs="Times New Roman"/>
                <w:b/>
                <w:bCs/>
                <w:sz w:val="24"/>
                <w:lang w:val="en-US" w:eastAsia="zh-CN"/>
              </w:rPr>
              <w:t>4</w:t>
            </w:r>
            <w:r>
              <w:rPr>
                <w:rFonts w:hint="default" w:ascii="Times New Roman" w:hAnsi="Times New Roman" w:eastAsia="宋体" w:cs="Times New Roman"/>
                <w:b/>
                <w:bCs/>
                <w:sz w:val="24"/>
                <w:lang w:val="en-US" w:eastAsia="zh-CN"/>
              </w:rPr>
              <w:t xml:space="preserve">    评价因子和评价标准</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185"/>
              <w:gridCol w:w="1270"/>
              <w:gridCol w:w="1574"/>
              <w:gridCol w:w="35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污染物名称</w:t>
                  </w:r>
                </w:p>
              </w:tc>
              <w:tc>
                <w:tcPr>
                  <w:tcW w:w="65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功能区</w:t>
                  </w:r>
                </w:p>
              </w:tc>
              <w:tc>
                <w:tcPr>
                  <w:tcW w:w="7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取值时间</w:t>
                  </w:r>
                </w:p>
              </w:tc>
              <w:tc>
                <w:tcPr>
                  <w:tcW w:w="87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标准值(μg/m³)</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PM</w:t>
                  </w:r>
                  <w:r>
                    <w:rPr>
                      <w:rFonts w:hint="default" w:ascii="Times New Roman" w:hAnsi="Times New Roman" w:eastAsia="宋体" w:cs="Times New Roman"/>
                      <w:b w:val="0"/>
                      <w:sz w:val="21"/>
                      <w:szCs w:val="21"/>
                      <w:vertAlign w:val="subscript"/>
                    </w:rPr>
                    <w:t>10</w:t>
                  </w:r>
                </w:p>
              </w:tc>
              <w:tc>
                <w:tcPr>
                  <w:tcW w:w="65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二类限区</w:t>
                  </w:r>
                </w:p>
              </w:tc>
              <w:tc>
                <w:tcPr>
                  <w:tcW w:w="7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日均</w:t>
                  </w:r>
                </w:p>
              </w:tc>
              <w:tc>
                <w:tcPr>
                  <w:tcW w:w="87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150.0</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环境空气质量标准(GB 3095-2012)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7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SO</w:t>
                  </w:r>
                  <w:r>
                    <w:rPr>
                      <w:rFonts w:hint="default" w:ascii="Times New Roman" w:hAnsi="Times New Roman" w:eastAsia="宋体" w:cs="Times New Roman"/>
                      <w:b w:val="0"/>
                      <w:sz w:val="21"/>
                      <w:szCs w:val="21"/>
                      <w:vertAlign w:val="subscript"/>
                    </w:rPr>
                    <w:t>2</w:t>
                  </w:r>
                </w:p>
              </w:tc>
              <w:tc>
                <w:tcPr>
                  <w:tcW w:w="65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二类限区</w:t>
                  </w:r>
                </w:p>
              </w:tc>
              <w:tc>
                <w:tcPr>
                  <w:tcW w:w="7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一小时</w:t>
                  </w:r>
                </w:p>
              </w:tc>
              <w:tc>
                <w:tcPr>
                  <w:tcW w:w="87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500.0</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环境空气质量标准(GB 3095-2012)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NOx</w:t>
                  </w:r>
                </w:p>
              </w:tc>
              <w:tc>
                <w:tcPr>
                  <w:tcW w:w="65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二类限区</w:t>
                  </w:r>
                </w:p>
              </w:tc>
              <w:tc>
                <w:tcPr>
                  <w:tcW w:w="7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一小时</w:t>
                  </w:r>
                </w:p>
              </w:tc>
              <w:tc>
                <w:tcPr>
                  <w:tcW w:w="87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250.0</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环境空气质量标准(GB 3095-2012)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NMHC</w:t>
                  </w:r>
                </w:p>
              </w:tc>
              <w:tc>
                <w:tcPr>
                  <w:tcW w:w="65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二类限区</w:t>
                  </w:r>
                </w:p>
              </w:tc>
              <w:tc>
                <w:tcPr>
                  <w:tcW w:w="7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一小时</w:t>
                  </w:r>
                </w:p>
              </w:tc>
              <w:tc>
                <w:tcPr>
                  <w:tcW w:w="87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2000.0</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《环境空气质量 非甲烷总烃限值》（DB13/1577-2012）二级标准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TSP</w:t>
                  </w:r>
                </w:p>
              </w:tc>
              <w:tc>
                <w:tcPr>
                  <w:tcW w:w="65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二类限区</w:t>
                  </w:r>
                </w:p>
              </w:tc>
              <w:tc>
                <w:tcPr>
                  <w:tcW w:w="702"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日均</w:t>
                  </w:r>
                </w:p>
              </w:tc>
              <w:tc>
                <w:tcPr>
                  <w:tcW w:w="87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300.0</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eastAsia="宋体" w:cs="Times New Roman"/>
                      <w:b w:val="0"/>
                      <w:sz w:val="21"/>
                      <w:szCs w:val="21"/>
                    </w:rPr>
                    <w:t>环境空气质量标准(GB 3095-2012)</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rPr>
                <w:rFonts w:hint="default" w:ascii="Times New Roman" w:hAnsi="Times New Roman" w:cs="Times New Roman"/>
                <w:b/>
                <w:bCs/>
                <w:i w:val="0"/>
                <w:iCs w:val="0"/>
                <w:color w:val="auto"/>
                <w:spacing w:val="0"/>
                <w:sz w:val="24"/>
                <w:szCs w:val="24"/>
              </w:rPr>
            </w:pPr>
            <w:r>
              <w:rPr>
                <w:rFonts w:hint="default" w:ascii="Times New Roman" w:hAnsi="Times New Roman" w:cs="Times New Roman"/>
                <w:b/>
                <w:bCs/>
                <w:i w:val="0"/>
                <w:iCs w:val="0"/>
                <w:color w:val="auto"/>
                <w:spacing w:val="0"/>
                <w:sz w:val="24"/>
                <w:szCs w:val="24"/>
                <w:lang w:val="en-US" w:eastAsia="zh-CN"/>
              </w:rPr>
              <w:fldChar w:fldCharType="begin"/>
            </w:r>
            <w:r>
              <w:rPr>
                <w:rFonts w:hint="default" w:ascii="Times New Roman" w:hAnsi="Times New Roman" w:cs="Times New Roman"/>
                <w:b/>
                <w:bCs/>
                <w:i w:val="0"/>
                <w:iCs w:val="0"/>
                <w:color w:val="auto"/>
                <w:spacing w:val="0"/>
                <w:sz w:val="24"/>
                <w:szCs w:val="24"/>
                <w:lang w:val="en-US" w:eastAsia="zh-CN"/>
              </w:rPr>
              <w:instrText xml:space="preserve"> = 3 \* GB3 \* MERGEFORMAT </w:instrText>
            </w:r>
            <w:r>
              <w:rPr>
                <w:rFonts w:hint="default" w:ascii="Times New Roman" w:hAnsi="Times New Roman" w:cs="Times New Roman"/>
                <w:b/>
                <w:bCs/>
                <w:i w:val="0"/>
                <w:iCs w:val="0"/>
                <w:color w:val="auto"/>
                <w:spacing w:val="0"/>
                <w:sz w:val="24"/>
                <w:szCs w:val="24"/>
                <w:lang w:val="en-US" w:eastAsia="zh-CN"/>
              </w:rPr>
              <w:fldChar w:fldCharType="separate"/>
            </w:r>
            <w:r>
              <w:rPr>
                <w:rFonts w:hint="default" w:ascii="Times New Roman" w:hAnsi="Times New Roman" w:cs="Times New Roman"/>
                <w:b/>
                <w:bCs/>
              </w:rPr>
              <w:t>③</w:t>
            </w:r>
            <w:r>
              <w:rPr>
                <w:rFonts w:hint="default" w:ascii="Times New Roman" w:hAnsi="Times New Roman" w:cs="Times New Roman"/>
                <w:b/>
                <w:bCs/>
                <w:i w:val="0"/>
                <w:iCs w:val="0"/>
                <w:color w:val="auto"/>
                <w:spacing w:val="0"/>
                <w:sz w:val="24"/>
                <w:szCs w:val="24"/>
                <w:lang w:val="en-US" w:eastAsia="zh-CN"/>
              </w:rPr>
              <w:fldChar w:fldCharType="end"/>
            </w:r>
            <w:r>
              <w:rPr>
                <w:rFonts w:hint="default" w:ascii="Times New Roman" w:hAnsi="Times New Roman" w:cs="Times New Roman"/>
                <w:b/>
                <w:bCs/>
                <w:i w:val="0"/>
                <w:iCs w:val="0"/>
                <w:color w:val="auto"/>
                <w:spacing w:val="0"/>
                <w:sz w:val="24"/>
                <w:szCs w:val="24"/>
              </w:rPr>
              <w:t>污染物源强及参数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default" w:ascii="Times New Roman" w:hAnsi="Times New Roman" w:cs="Times New Roman"/>
                <w:b w:val="0"/>
                <w:bCs w:val="0"/>
                <w:i w:val="0"/>
                <w:iCs w:val="0"/>
                <w:color w:val="auto"/>
                <w:spacing w:val="0"/>
                <w:sz w:val="24"/>
                <w:szCs w:val="24"/>
                <w:lang w:val="en-US" w:eastAsia="zh-CN"/>
              </w:rPr>
            </w:pPr>
            <w:r>
              <w:rPr>
                <w:rFonts w:hint="default" w:ascii="Times New Roman" w:hAnsi="Times New Roman" w:cs="Times New Roman"/>
                <w:b w:val="0"/>
                <w:bCs w:val="0"/>
                <w:i w:val="0"/>
                <w:iCs w:val="0"/>
                <w:color w:val="auto"/>
                <w:spacing w:val="0"/>
                <w:sz w:val="24"/>
                <w:szCs w:val="24"/>
              </w:rPr>
              <w:t>根据工程分析</w:t>
            </w:r>
            <w:r>
              <w:rPr>
                <w:rFonts w:hint="default" w:ascii="Times New Roman" w:hAnsi="Times New Roman" w:cs="Times New Roman"/>
                <w:b w:val="0"/>
                <w:bCs w:val="0"/>
                <w:i w:val="0"/>
                <w:iCs w:val="0"/>
                <w:color w:val="auto"/>
                <w:spacing w:val="0"/>
                <w:sz w:val="24"/>
                <w:szCs w:val="24"/>
                <w:lang w:val="en-US" w:eastAsia="zh-CN"/>
              </w:rPr>
              <w:t>，</w:t>
            </w:r>
            <w:r>
              <w:rPr>
                <w:rFonts w:hint="default" w:ascii="Times New Roman" w:hAnsi="Times New Roman" w:cs="Times New Roman"/>
                <w:b w:val="0"/>
                <w:bCs w:val="0"/>
                <w:i w:val="0"/>
                <w:iCs w:val="0"/>
                <w:color w:val="auto"/>
                <w:spacing w:val="0"/>
                <w:sz w:val="24"/>
                <w:szCs w:val="24"/>
              </w:rPr>
              <w:t>估算参数选择见表</w:t>
            </w:r>
            <w:r>
              <w:rPr>
                <w:rFonts w:hint="default" w:ascii="Times New Roman" w:hAnsi="Times New Roman" w:cs="Times New Roman"/>
                <w:b w:val="0"/>
                <w:bCs w:val="0"/>
                <w:i w:val="0"/>
                <w:iCs w:val="0"/>
                <w:color w:val="auto"/>
                <w:spacing w:val="0"/>
                <w:sz w:val="24"/>
                <w:szCs w:val="24"/>
                <w:lang w:val="en-US" w:eastAsia="zh-CN"/>
              </w:rPr>
              <w:t>7-5及表7-6。</w:t>
            </w:r>
          </w:p>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0" w:firstLineChars="0"/>
              <w:jc w:val="center"/>
              <w:textAlignment w:val="auto"/>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表7-</w:t>
            </w:r>
            <w:r>
              <w:rPr>
                <w:rFonts w:hint="default" w:ascii="Times New Roman" w:hAnsi="Times New Roman" w:cs="Times New Roman"/>
                <w:b/>
                <w:bCs/>
                <w:sz w:val="24"/>
                <w:lang w:val="en-US" w:eastAsia="zh-CN"/>
              </w:rPr>
              <w:t>5</w:t>
            </w:r>
            <w:r>
              <w:rPr>
                <w:rFonts w:hint="default" w:ascii="Times New Roman" w:hAnsi="Times New Roman" w:eastAsia="宋体" w:cs="Times New Roman"/>
                <w:b/>
                <w:bCs/>
                <w:sz w:val="24"/>
                <w:lang w:val="en-US" w:eastAsia="zh-CN"/>
              </w:rPr>
              <w:t xml:space="preserve">    主要废气污染源参数一览表(点源)</w:t>
            </w:r>
          </w:p>
          <w:tbl>
            <w:tblPr>
              <w:tblStyle w:val="1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813"/>
              <w:gridCol w:w="828"/>
              <w:gridCol w:w="735"/>
              <w:gridCol w:w="639"/>
              <w:gridCol w:w="547"/>
              <w:gridCol w:w="735"/>
              <w:gridCol w:w="643"/>
              <w:gridCol w:w="735"/>
              <w:gridCol w:w="782"/>
              <w:gridCol w:w="735"/>
              <w:gridCol w:w="7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16" w:type="pct"/>
                  <w:vMerge w:val="restar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污染源名称</w:t>
                  </w:r>
                </w:p>
              </w:tc>
              <w:tc>
                <w:tcPr>
                  <w:tcW w:w="906" w:type="pct"/>
                  <w:gridSpan w:val="2"/>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排气筒底部中心坐标(°)</w:t>
                  </w:r>
                </w:p>
              </w:tc>
              <w:tc>
                <w:tcPr>
                  <w:tcW w:w="406" w:type="pct"/>
                  <w:vMerge w:val="restar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排气筒底部海拔高度(m)</w:t>
                  </w:r>
                </w:p>
              </w:tc>
              <w:tc>
                <w:tcPr>
                  <w:tcW w:w="1417" w:type="pct"/>
                  <w:gridSpan w:val="4"/>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排气筒参数</w:t>
                  </w:r>
                </w:p>
              </w:tc>
              <w:tc>
                <w:tcPr>
                  <w:tcW w:w="1653" w:type="pct"/>
                  <w:gridSpan w:val="4"/>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污染物排放速率(kg/h)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800" w:hRule="atLeast"/>
                <w:jc w:val="center"/>
              </w:trPr>
              <w:tc>
                <w:tcPr>
                  <w:tcW w:w="616" w:type="pct"/>
                  <w:vMerge w:val="continue"/>
                  <w:tcBorders>
                    <w:tl2br w:val="nil"/>
                    <w:tr2bl w:val="nil"/>
                  </w:tcBorders>
                  <w:vAlign w:val="center"/>
                </w:tcPr>
                <w:p>
                  <w:pPr>
                    <w:jc w:val="center"/>
                    <w:rPr>
                      <w:rFonts w:hint="default" w:ascii="Times New Roman" w:hAnsi="Times New Roman" w:cs="Times New Roman"/>
                      <w:color w:val="auto"/>
                      <w:sz w:val="21"/>
                      <w:szCs w:val="21"/>
                    </w:rPr>
                  </w:pPr>
                </w:p>
              </w:tc>
              <w:tc>
                <w:tcPr>
                  <w:tcW w:w="449"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经度</w:t>
                  </w:r>
                </w:p>
              </w:tc>
              <w:tc>
                <w:tcPr>
                  <w:tcW w:w="457"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纬度</w:t>
                  </w:r>
                </w:p>
              </w:tc>
              <w:tc>
                <w:tcPr>
                  <w:tcW w:w="406" w:type="pct"/>
                  <w:vMerge w:val="continue"/>
                  <w:tcBorders>
                    <w:tl2br w:val="nil"/>
                    <w:tr2bl w:val="nil"/>
                  </w:tcBorders>
                  <w:vAlign w:val="center"/>
                </w:tcPr>
                <w:p>
                  <w:pPr>
                    <w:jc w:val="center"/>
                    <w:rPr>
                      <w:rFonts w:hint="default" w:ascii="Times New Roman" w:hAnsi="Times New Roman" w:cs="Times New Roman"/>
                      <w:color w:val="auto"/>
                      <w:sz w:val="21"/>
                      <w:szCs w:val="21"/>
                    </w:rPr>
                  </w:pPr>
                </w:p>
              </w:tc>
              <w:tc>
                <w:tcPr>
                  <w:tcW w:w="353"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高度(m)</w:t>
                  </w:r>
                </w:p>
              </w:tc>
              <w:tc>
                <w:tcPr>
                  <w:tcW w:w="302"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内径(m)</w:t>
                  </w:r>
                </w:p>
              </w:tc>
              <w:tc>
                <w:tcPr>
                  <w:tcW w:w="406"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温度(℃)</w:t>
                  </w:r>
                </w:p>
              </w:tc>
              <w:tc>
                <w:tcPr>
                  <w:tcW w:w="355"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流速(m/s)</w:t>
                  </w:r>
                </w:p>
              </w:tc>
              <w:tc>
                <w:tcPr>
                  <w:tcW w:w="406"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NOx</w:t>
                  </w:r>
                </w:p>
              </w:tc>
              <w:tc>
                <w:tcPr>
                  <w:tcW w:w="432"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NMHC</w:t>
                  </w:r>
                </w:p>
              </w:tc>
              <w:tc>
                <w:tcPr>
                  <w:tcW w:w="406"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SO</w:t>
                  </w:r>
                  <w:r>
                    <w:rPr>
                      <w:rFonts w:hint="default" w:ascii="Times New Roman" w:hAnsi="Times New Roman" w:eastAsia="宋体" w:cs="Times New Roman"/>
                      <w:b w:val="0"/>
                      <w:color w:val="auto"/>
                      <w:sz w:val="21"/>
                      <w:szCs w:val="21"/>
                      <w:vertAlign w:val="subscript"/>
                    </w:rPr>
                    <w:t>2</w:t>
                  </w:r>
                </w:p>
              </w:tc>
              <w:tc>
                <w:tcPr>
                  <w:tcW w:w="408"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PM</w:t>
                  </w:r>
                  <w:r>
                    <w:rPr>
                      <w:rFonts w:hint="default" w:ascii="Times New Roman" w:hAnsi="Times New Roman" w:eastAsia="宋体" w:cs="Times New Roman"/>
                      <w:b w:val="0"/>
                      <w:color w:val="auto"/>
                      <w:sz w:val="21"/>
                      <w:szCs w:val="21"/>
                      <w:vertAlign w:val="subscript"/>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616"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color w:val="auto"/>
                      <w:sz w:val="21"/>
                      <w:szCs w:val="21"/>
                    </w:rPr>
                    <w:t>原料卸料</w:t>
                  </w:r>
                  <w:r>
                    <w:rPr>
                      <w:rFonts w:hint="eastAsia" w:cs="Times New Roman"/>
                      <w:b w:val="0"/>
                      <w:color w:val="auto"/>
                      <w:sz w:val="21"/>
                      <w:szCs w:val="21"/>
                      <w:lang w:val="en-US" w:eastAsia="zh-CN"/>
                    </w:rPr>
                    <w:t>以及</w:t>
                  </w:r>
                  <w:r>
                    <w:rPr>
                      <w:rFonts w:hint="default" w:ascii="Times New Roman" w:hAnsi="Times New Roman" w:eastAsia="宋体" w:cs="Times New Roman"/>
                      <w:b w:val="0"/>
                      <w:color w:val="auto"/>
                      <w:sz w:val="21"/>
                      <w:szCs w:val="21"/>
                    </w:rPr>
                    <w:t>配料混料投料时产生的</w:t>
                  </w:r>
                  <w:r>
                    <w:rPr>
                      <w:rFonts w:hint="eastAsia" w:cs="Times New Roman"/>
                      <w:b w:val="0"/>
                      <w:color w:val="auto"/>
                      <w:sz w:val="21"/>
                      <w:szCs w:val="21"/>
                      <w:lang w:val="en-US" w:eastAsia="zh-CN"/>
                    </w:rPr>
                    <w:t>粉</w:t>
                  </w:r>
                  <w:r>
                    <w:rPr>
                      <w:rFonts w:hint="default" w:ascii="Times New Roman" w:hAnsi="Times New Roman" w:eastAsia="宋体" w:cs="Times New Roman"/>
                      <w:b w:val="0"/>
                      <w:color w:val="auto"/>
                      <w:sz w:val="21"/>
                      <w:szCs w:val="21"/>
                    </w:rPr>
                    <w:t>尘</w:t>
                  </w:r>
                  <w:r>
                    <w:rPr>
                      <w:rFonts w:hint="eastAsia" w:cs="Times New Roman"/>
                      <w:b w:val="0"/>
                      <w:color w:val="auto"/>
                      <w:sz w:val="21"/>
                      <w:szCs w:val="21"/>
                      <w:lang w:val="en-US" w:eastAsia="zh-CN"/>
                    </w:rPr>
                    <w:t>G1</w:t>
                  </w:r>
                </w:p>
              </w:tc>
              <w:tc>
                <w:tcPr>
                  <w:tcW w:w="449"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112.909355</w:t>
                  </w:r>
                </w:p>
              </w:tc>
              <w:tc>
                <w:tcPr>
                  <w:tcW w:w="457"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33.875002</w:t>
                  </w:r>
                </w:p>
              </w:tc>
              <w:tc>
                <w:tcPr>
                  <w:tcW w:w="406"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232.00</w:t>
                  </w:r>
                </w:p>
              </w:tc>
              <w:tc>
                <w:tcPr>
                  <w:tcW w:w="353"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15.00</w:t>
                  </w:r>
                </w:p>
              </w:tc>
              <w:tc>
                <w:tcPr>
                  <w:tcW w:w="302"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0.60</w:t>
                  </w:r>
                </w:p>
              </w:tc>
              <w:tc>
                <w:tcPr>
                  <w:tcW w:w="406"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25.00</w:t>
                  </w:r>
                </w:p>
              </w:tc>
              <w:tc>
                <w:tcPr>
                  <w:tcW w:w="355"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14.70</w:t>
                  </w:r>
                </w:p>
              </w:tc>
              <w:tc>
                <w:tcPr>
                  <w:tcW w:w="406"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w:t>
                  </w:r>
                </w:p>
              </w:tc>
              <w:tc>
                <w:tcPr>
                  <w:tcW w:w="432"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w:t>
                  </w:r>
                </w:p>
              </w:tc>
              <w:tc>
                <w:tcPr>
                  <w:tcW w:w="406"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w:t>
                  </w:r>
                </w:p>
              </w:tc>
              <w:tc>
                <w:tcPr>
                  <w:tcW w:w="408"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0.0020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6" w:type="pct"/>
                  <w:tcBorders>
                    <w:tl2br w:val="nil"/>
                    <w:tr2bl w:val="nil"/>
                  </w:tcBorders>
                  <w:vAlign w:val="center"/>
                </w:tcPr>
                <w:p>
                  <w:pPr>
                    <w:jc w:val="center"/>
                    <w:rPr>
                      <w:rFonts w:hint="default" w:ascii="Times New Roman" w:hAnsi="Times New Roman" w:cs="Times New Roman"/>
                      <w:color w:val="auto"/>
                      <w:sz w:val="21"/>
                      <w:szCs w:val="21"/>
                    </w:rPr>
                  </w:pPr>
                  <w:r>
                    <w:rPr>
                      <w:rFonts w:hint="eastAsia" w:cs="Times New Roman"/>
                      <w:b w:val="0"/>
                      <w:color w:val="auto"/>
                      <w:sz w:val="21"/>
                      <w:szCs w:val="21"/>
                      <w:lang w:val="en-US" w:eastAsia="zh-CN"/>
                    </w:rPr>
                    <w:t>混合废气（</w:t>
                  </w:r>
                  <w:r>
                    <w:rPr>
                      <w:rFonts w:hint="default" w:ascii="Times New Roman" w:hAnsi="Times New Roman" w:eastAsia="宋体" w:cs="Times New Roman"/>
                      <w:b w:val="0"/>
                      <w:color w:val="auto"/>
                      <w:sz w:val="21"/>
                      <w:szCs w:val="21"/>
                    </w:rPr>
                    <w:t>天然气高温熔化炉废气</w:t>
                  </w:r>
                  <w:r>
                    <w:rPr>
                      <w:rFonts w:hint="eastAsia" w:cs="Times New Roman"/>
                      <w:b w:val="0"/>
                      <w:color w:val="auto"/>
                      <w:sz w:val="21"/>
                      <w:szCs w:val="21"/>
                      <w:lang w:val="en-US" w:eastAsia="zh-CN"/>
                    </w:rPr>
                    <w:t>G2和</w:t>
                  </w:r>
                  <w:r>
                    <w:rPr>
                      <w:rFonts w:hint="default" w:ascii="Times New Roman" w:hAnsi="Times New Roman" w:eastAsia="宋体" w:cs="Times New Roman"/>
                      <w:b w:val="0"/>
                      <w:color w:val="auto"/>
                      <w:sz w:val="21"/>
                      <w:szCs w:val="21"/>
                    </w:rPr>
                    <w:t>固化冷却废气</w:t>
                  </w:r>
                  <w:r>
                    <w:rPr>
                      <w:rFonts w:hint="eastAsia" w:cs="Times New Roman"/>
                      <w:b w:val="0"/>
                      <w:color w:val="auto"/>
                      <w:sz w:val="21"/>
                      <w:szCs w:val="21"/>
                      <w:lang w:val="en-US" w:eastAsia="zh-CN"/>
                    </w:rPr>
                    <w:t>G4）</w:t>
                  </w:r>
                </w:p>
              </w:tc>
              <w:tc>
                <w:tcPr>
                  <w:tcW w:w="449" w:type="pct"/>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color w:val="auto"/>
                      <w:sz w:val="21"/>
                      <w:szCs w:val="21"/>
                    </w:rPr>
                    <w:t>112.909205</w:t>
                  </w:r>
                </w:p>
              </w:tc>
              <w:tc>
                <w:tcPr>
                  <w:tcW w:w="457" w:type="pct"/>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color w:val="auto"/>
                      <w:sz w:val="21"/>
                      <w:szCs w:val="21"/>
                    </w:rPr>
                    <w:t>33.875077</w:t>
                  </w:r>
                </w:p>
              </w:tc>
              <w:tc>
                <w:tcPr>
                  <w:tcW w:w="406" w:type="pct"/>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color w:val="auto"/>
                      <w:sz w:val="21"/>
                      <w:szCs w:val="21"/>
                    </w:rPr>
                    <w:t>232.00</w:t>
                  </w:r>
                </w:p>
              </w:tc>
              <w:tc>
                <w:tcPr>
                  <w:tcW w:w="353" w:type="pct"/>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color w:val="auto"/>
                      <w:sz w:val="21"/>
                      <w:szCs w:val="21"/>
                    </w:rPr>
                    <w:t>20.00</w:t>
                  </w:r>
                </w:p>
              </w:tc>
              <w:tc>
                <w:tcPr>
                  <w:tcW w:w="302" w:type="pct"/>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color w:val="auto"/>
                      <w:sz w:val="21"/>
                      <w:szCs w:val="21"/>
                    </w:rPr>
                    <w:t>0.60</w:t>
                  </w:r>
                </w:p>
              </w:tc>
              <w:tc>
                <w:tcPr>
                  <w:tcW w:w="406" w:type="pct"/>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color w:val="auto"/>
                      <w:sz w:val="21"/>
                      <w:szCs w:val="21"/>
                    </w:rPr>
                    <w:t>100.00</w:t>
                  </w:r>
                </w:p>
              </w:tc>
              <w:tc>
                <w:tcPr>
                  <w:tcW w:w="355" w:type="pct"/>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color w:val="auto"/>
                      <w:sz w:val="21"/>
                      <w:szCs w:val="21"/>
                    </w:rPr>
                    <w:t>19.70</w:t>
                  </w:r>
                </w:p>
              </w:tc>
              <w:tc>
                <w:tcPr>
                  <w:tcW w:w="406" w:type="pct"/>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color w:val="auto"/>
                      <w:sz w:val="21"/>
                      <w:szCs w:val="21"/>
                    </w:rPr>
                    <w:t>0.2000</w:t>
                  </w:r>
                </w:p>
              </w:tc>
              <w:tc>
                <w:tcPr>
                  <w:tcW w:w="432" w:type="pct"/>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color w:val="auto"/>
                      <w:sz w:val="21"/>
                      <w:szCs w:val="21"/>
                    </w:rPr>
                    <w:t>-</w:t>
                  </w:r>
                </w:p>
              </w:tc>
              <w:tc>
                <w:tcPr>
                  <w:tcW w:w="406" w:type="pct"/>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color w:val="auto"/>
                      <w:sz w:val="21"/>
                      <w:szCs w:val="21"/>
                    </w:rPr>
                    <w:t>0.1300</w:t>
                  </w:r>
                </w:p>
              </w:tc>
              <w:tc>
                <w:tcPr>
                  <w:tcW w:w="408" w:type="pct"/>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color w:val="auto"/>
                      <w:sz w:val="21"/>
                      <w:szCs w:val="21"/>
                    </w:rPr>
                    <w:t>0.0060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16"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color w:val="auto"/>
                      <w:sz w:val="21"/>
                      <w:szCs w:val="21"/>
                    </w:rPr>
                    <w:t>成纤集棉废气</w:t>
                  </w:r>
                  <w:r>
                    <w:rPr>
                      <w:rFonts w:hint="eastAsia" w:cs="Times New Roman"/>
                      <w:b w:val="0"/>
                      <w:color w:val="auto"/>
                      <w:sz w:val="21"/>
                      <w:szCs w:val="21"/>
                      <w:lang w:val="en-US" w:eastAsia="zh-CN"/>
                    </w:rPr>
                    <w:t>G3</w:t>
                  </w:r>
                </w:p>
              </w:tc>
              <w:tc>
                <w:tcPr>
                  <w:tcW w:w="449"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112.908979</w:t>
                  </w:r>
                </w:p>
              </w:tc>
              <w:tc>
                <w:tcPr>
                  <w:tcW w:w="457"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33.875126</w:t>
                  </w:r>
                </w:p>
              </w:tc>
              <w:tc>
                <w:tcPr>
                  <w:tcW w:w="406"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232.00</w:t>
                  </w:r>
                </w:p>
              </w:tc>
              <w:tc>
                <w:tcPr>
                  <w:tcW w:w="353"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15.00</w:t>
                  </w:r>
                </w:p>
              </w:tc>
              <w:tc>
                <w:tcPr>
                  <w:tcW w:w="302"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0.60</w:t>
                  </w:r>
                </w:p>
              </w:tc>
              <w:tc>
                <w:tcPr>
                  <w:tcW w:w="406"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30.00</w:t>
                  </w:r>
                </w:p>
              </w:tc>
              <w:tc>
                <w:tcPr>
                  <w:tcW w:w="355"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11.80</w:t>
                  </w:r>
                </w:p>
              </w:tc>
              <w:tc>
                <w:tcPr>
                  <w:tcW w:w="406"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w:t>
                  </w:r>
                </w:p>
              </w:tc>
              <w:tc>
                <w:tcPr>
                  <w:tcW w:w="432"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0.0375</w:t>
                  </w:r>
                </w:p>
              </w:tc>
              <w:tc>
                <w:tcPr>
                  <w:tcW w:w="406"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w:t>
                  </w:r>
                </w:p>
              </w:tc>
              <w:tc>
                <w:tcPr>
                  <w:tcW w:w="408"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0.0660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16"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color w:val="auto"/>
                      <w:sz w:val="21"/>
                      <w:szCs w:val="21"/>
                    </w:rPr>
                    <w:t>切割粉尘</w:t>
                  </w:r>
                  <w:r>
                    <w:rPr>
                      <w:rFonts w:hint="eastAsia" w:cs="Times New Roman"/>
                      <w:b w:val="0"/>
                      <w:color w:val="auto"/>
                      <w:sz w:val="21"/>
                      <w:szCs w:val="21"/>
                      <w:lang w:val="en-US" w:eastAsia="zh-CN"/>
                    </w:rPr>
                    <w:t>G5</w:t>
                  </w:r>
                </w:p>
              </w:tc>
              <w:tc>
                <w:tcPr>
                  <w:tcW w:w="449"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112.908942</w:t>
                  </w:r>
                </w:p>
              </w:tc>
              <w:tc>
                <w:tcPr>
                  <w:tcW w:w="457"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33.87526</w:t>
                  </w:r>
                </w:p>
              </w:tc>
              <w:tc>
                <w:tcPr>
                  <w:tcW w:w="406"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232.00</w:t>
                  </w:r>
                </w:p>
              </w:tc>
              <w:tc>
                <w:tcPr>
                  <w:tcW w:w="353"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15.00</w:t>
                  </w:r>
                </w:p>
              </w:tc>
              <w:tc>
                <w:tcPr>
                  <w:tcW w:w="302"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0.60</w:t>
                  </w:r>
                </w:p>
              </w:tc>
              <w:tc>
                <w:tcPr>
                  <w:tcW w:w="406"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25.00</w:t>
                  </w:r>
                </w:p>
              </w:tc>
              <w:tc>
                <w:tcPr>
                  <w:tcW w:w="355"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7.90</w:t>
                  </w:r>
                </w:p>
              </w:tc>
              <w:tc>
                <w:tcPr>
                  <w:tcW w:w="406"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w:t>
                  </w:r>
                </w:p>
              </w:tc>
              <w:tc>
                <w:tcPr>
                  <w:tcW w:w="432"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w:t>
                  </w:r>
                </w:p>
              </w:tc>
              <w:tc>
                <w:tcPr>
                  <w:tcW w:w="406"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w:t>
                  </w:r>
                </w:p>
              </w:tc>
              <w:tc>
                <w:tcPr>
                  <w:tcW w:w="408" w:type="pct"/>
                  <w:tcBorders>
                    <w:tl2br w:val="nil"/>
                    <w:tr2bl w:val="nil"/>
                  </w:tcBorders>
                  <w:vAlign w:val="center"/>
                </w:tcPr>
                <w:p>
                  <w:pPr>
                    <w:jc w:val="center"/>
                    <w:rPr>
                      <w:rFonts w:hint="default" w:ascii="Times New Roman" w:hAnsi="Times New Roman" w:cs="Times New Roman"/>
                      <w:color w:val="auto"/>
                      <w:sz w:val="21"/>
                      <w:szCs w:val="21"/>
                    </w:rPr>
                  </w:pPr>
                  <w:r>
                    <w:rPr>
                      <w:rFonts w:hint="default" w:ascii="Times New Roman" w:hAnsi="Times New Roman" w:eastAsia="宋体" w:cs="Times New Roman"/>
                      <w:b w:val="0"/>
                      <w:color w:val="auto"/>
                      <w:sz w:val="21"/>
                      <w:szCs w:val="21"/>
                    </w:rPr>
                    <w:t>0.0300</w:t>
                  </w:r>
                </w:p>
              </w:tc>
            </w:tr>
          </w:tbl>
          <w:p>
            <w:pPr>
              <w:pStyle w:val="2"/>
              <w:keepNext w:val="0"/>
              <w:keepLines w:val="0"/>
              <w:pageBreakBefore w:val="0"/>
              <w:widowControl w:val="0"/>
              <w:kinsoku/>
              <w:wordWrap/>
              <w:overflowPunct/>
              <w:topLinePunct w:val="0"/>
              <w:autoSpaceDE/>
              <w:autoSpaceDN/>
              <w:bidi w:val="0"/>
              <w:adjustRightInd/>
              <w:snapToGrid w:val="0"/>
              <w:spacing w:after="0" w:line="360" w:lineRule="auto"/>
              <w:ind w:firstLine="0" w:firstLineChars="0"/>
              <w:jc w:val="center"/>
              <w:textAlignment w:val="auto"/>
              <w:rPr>
                <w:rFonts w:hint="default" w:ascii="Times New Roman" w:hAnsi="Times New Roman" w:eastAsia="宋体" w:cs="Times New Roman"/>
                <w:b/>
                <w:bCs/>
                <w:color w:val="auto"/>
                <w:spacing w:val="0"/>
                <w:sz w:val="24"/>
                <w:szCs w:val="24"/>
                <w:u w:val="none"/>
                <w:lang w:bidi="ar"/>
              </w:rPr>
            </w:pPr>
            <w:r>
              <w:rPr>
                <w:rFonts w:hint="default" w:ascii="Times New Roman" w:hAnsi="Times New Roman" w:eastAsia="宋体" w:cs="Times New Roman"/>
                <w:b/>
                <w:bCs/>
                <w:sz w:val="24"/>
                <w:lang w:val="en-US" w:eastAsia="zh-CN"/>
              </w:rPr>
              <w:t>表</w:t>
            </w:r>
            <w:r>
              <w:rPr>
                <w:rFonts w:hint="default" w:ascii="Times New Roman" w:hAnsi="Times New Roman" w:eastAsia="宋体" w:cs="Times New Roman"/>
                <w:b/>
                <w:bCs/>
                <w:color w:val="auto"/>
                <w:spacing w:val="0"/>
                <w:sz w:val="24"/>
                <w:szCs w:val="24"/>
                <w:u w:val="none"/>
                <w:lang w:val="en-US" w:eastAsia="zh-CN" w:bidi="ar"/>
              </w:rPr>
              <w:t>7-</w:t>
            </w:r>
            <w:r>
              <w:rPr>
                <w:rFonts w:hint="default" w:ascii="Times New Roman" w:hAnsi="Times New Roman" w:cs="Times New Roman"/>
                <w:b/>
                <w:bCs/>
                <w:color w:val="auto"/>
                <w:spacing w:val="0"/>
                <w:sz w:val="24"/>
                <w:szCs w:val="24"/>
                <w:u w:val="none"/>
                <w:lang w:val="en-US" w:eastAsia="zh-CN" w:bidi="ar"/>
              </w:rPr>
              <w:t>6</w:t>
            </w:r>
            <w:r>
              <w:rPr>
                <w:rFonts w:hint="default" w:ascii="Times New Roman" w:hAnsi="Times New Roman" w:eastAsia="宋体" w:cs="Times New Roman"/>
                <w:b/>
                <w:bCs/>
                <w:color w:val="auto"/>
                <w:spacing w:val="0"/>
                <w:sz w:val="24"/>
                <w:szCs w:val="24"/>
                <w:u w:val="none"/>
                <w:lang w:val="en-US" w:eastAsia="zh-CN" w:bidi="ar"/>
              </w:rPr>
              <w:t xml:space="preserve">    </w:t>
            </w:r>
            <w:r>
              <w:rPr>
                <w:rFonts w:hint="default" w:ascii="Times New Roman" w:hAnsi="Times New Roman" w:eastAsia="宋体" w:cs="Times New Roman"/>
                <w:b/>
                <w:bCs/>
                <w:color w:val="auto"/>
                <w:spacing w:val="0"/>
                <w:sz w:val="24"/>
                <w:szCs w:val="24"/>
                <w:u w:val="none"/>
                <w:lang w:bidi="ar"/>
              </w:rPr>
              <w:t>主要废气污染源参数一览表(矩形面源)</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185"/>
              <w:gridCol w:w="861"/>
              <w:gridCol w:w="977"/>
              <w:gridCol w:w="977"/>
              <w:gridCol w:w="977"/>
              <w:gridCol w:w="854"/>
              <w:gridCol w:w="977"/>
              <w:gridCol w:w="9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95" w:type="pct"/>
                  <w:vMerge w:val="restar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污染源名称</w:t>
                  </w:r>
                </w:p>
              </w:tc>
              <w:tc>
                <w:tcPr>
                  <w:tcW w:w="1131" w:type="pct"/>
                  <w:gridSpan w:val="2"/>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坐标(°)</w:t>
                  </w:r>
                </w:p>
              </w:tc>
              <w:tc>
                <w:tcPr>
                  <w:tcW w:w="540"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海拔高度(m)</w:t>
                  </w:r>
                </w:p>
              </w:tc>
              <w:tc>
                <w:tcPr>
                  <w:tcW w:w="1552" w:type="pct"/>
                  <w:gridSpan w:val="3"/>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矩形面源</w:t>
                  </w:r>
                </w:p>
              </w:tc>
              <w:tc>
                <w:tcPr>
                  <w:tcW w:w="1080" w:type="pct"/>
                  <w:gridSpan w:val="2"/>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污染物排放速率(kg/h)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95" w:type="pct"/>
                  <w:vMerge w:val="continue"/>
                  <w:tcBorders>
                    <w:tl2br w:val="nil"/>
                    <w:tr2bl w:val="nil"/>
                  </w:tcBorders>
                  <w:vAlign w:val="center"/>
                </w:tcPr>
                <w:p>
                  <w:pPr>
                    <w:jc w:val="center"/>
                    <w:rPr>
                      <w:rFonts w:hint="default" w:ascii="Times New Roman" w:hAnsi="Times New Roman" w:cs="Times New Roman"/>
                      <w:sz w:val="21"/>
                      <w:szCs w:val="21"/>
                    </w:rPr>
                  </w:pPr>
                </w:p>
              </w:tc>
              <w:tc>
                <w:tcPr>
                  <w:tcW w:w="655"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经度</w:t>
                  </w:r>
                </w:p>
              </w:tc>
              <w:tc>
                <w:tcPr>
                  <w:tcW w:w="476"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纬度</w:t>
                  </w:r>
                </w:p>
              </w:tc>
              <w:tc>
                <w:tcPr>
                  <w:tcW w:w="540" w:type="pct"/>
                  <w:vMerge w:val="restar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2</w:t>
                  </w:r>
                  <w:r>
                    <w:rPr>
                      <w:rFonts w:hint="eastAsia" w:cs="Times New Roman"/>
                      <w:b w:val="0"/>
                      <w:sz w:val="21"/>
                      <w:szCs w:val="21"/>
                      <w:lang w:val="en-US" w:eastAsia="zh-CN"/>
                    </w:rPr>
                    <w:t>32</w:t>
                  </w:r>
                  <w:r>
                    <w:rPr>
                      <w:rFonts w:hint="default" w:ascii="Times New Roman" w:hAnsi="Times New Roman" w:eastAsia="宋体" w:cs="Times New Roman"/>
                      <w:b w:val="0"/>
                      <w:sz w:val="21"/>
                      <w:szCs w:val="21"/>
                    </w:rPr>
                    <w:t>.00</w:t>
                  </w:r>
                </w:p>
              </w:tc>
              <w:tc>
                <w:tcPr>
                  <w:tcW w:w="540"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长度(m)</w:t>
                  </w:r>
                </w:p>
              </w:tc>
              <w:tc>
                <w:tcPr>
                  <w:tcW w:w="540"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宽度(m)</w:t>
                  </w:r>
                </w:p>
              </w:tc>
              <w:tc>
                <w:tcPr>
                  <w:tcW w:w="472"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有效高度(m)</w:t>
                  </w:r>
                </w:p>
              </w:tc>
              <w:tc>
                <w:tcPr>
                  <w:tcW w:w="540"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NMHC</w:t>
                  </w:r>
                </w:p>
              </w:tc>
              <w:tc>
                <w:tcPr>
                  <w:tcW w:w="540" w:type="pct"/>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TSP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695" w:type="pct"/>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厂房</w:t>
                  </w:r>
                </w:p>
              </w:tc>
              <w:tc>
                <w:tcPr>
                  <w:tcW w:w="1185"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112.908593</w:t>
                  </w:r>
                </w:p>
              </w:tc>
              <w:tc>
                <w:tcPr>
                  <w:tcW w:w="861"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33.875402</w:t>
                  </w:r>
                </w:p>
              </w:tc>
              <w:tc>
                <w:tcPr>
                  <w:tcW w:w="540" w:type="pct"/>
                  <w:vMerge w:val="continue"/>
                  <w:tcBorders>
                    <w:tl2br w:val="nil"/>
                    <w:tr2bl w:val="nil"/>
                  </w:tcBorders>
                  <w:vAlign w:val="center"/>
                </w:tcPr>
                <w:p>
                  <w:pPr>
                    <w:jc w:val="center"/>
                    <w:rPr>
                      <w:rFonts w:hint="default" w:ascii="Times New Roman" w:hAnsi="Times New Roman" w:cs="Times New Roman"/>
                      <w:sz w:val="21"/>
                      <w:szCs w:val="21"/>
                    </w:rPr>
                  </w:pPr>
                </w:p>
              </w:tc>
              <w:tc>
                <w:tcPr>
                  <w:tcW w:w="97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107.59</w:t>
                  </w:r>
                </w:p>
              </w:tc>
              <w:tc>
                <w:tcPr>
                  <w:tcW w:w="97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31.42</w:t>
                  </w:r>
                </w:p>
              </w:tc>
              <w:tc>
                <w:tcPr>
                  <w:tcW w:w="854"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10.00</w:t>
                  </w:r>
                </w:p>
              </w:tc>
              <w:tc>
                <w:tcPr>
                  <w:tcW w:w="977" w:type="dxa"/>
                  <w:tcBorders>
                    <w:tl2br w:val="nil"/>
                    <w:tr2bl w:val="nil"/>
                  </w:tcBorders>
                  <w:vAlign w:val="center"/>
                </w:tcPr>
                <w:p>
                  <w:pPr>
                    <w:jc w:val="center"/>
                    <w:rPr>
                      <w:rFonts w:hint="default" w:ascii="Times New Roman" w:hAnsi="Times New Roman" w:cs="Times New Roman"/>
                      <w:sz w:val="21"/>
                      <w:szCs w:val="21"/>
                    </w:rPr>
                  </w:pPr>
                  <w:r>
                    <w:rPr>
                      <w:rFonts w:hint="default" w:ascii="Times New Roman" w:hAnsi="Times New Roman" w:eastAsia="宋体" w:cs="Times New Roman"/>
                      <w:b w:val="0"/>
                      <w:sz w:val="21"/>
                      <w:szCs w:val="21"/>
                    </w:rPr>
                    <w:t>0.0</w:t>
                  </w:r>
                  <w:r>
                    <w:rPr>
                      <w:rFonts w:hint="eastAsia" w:cs="Times New Roman"/>
                      <w:b w:val="0"/>
                      <w:sz w:val="21"/>
                      <w:szCs w:val="21"/>
                      <w:lang w:val="en-US" w:eastAsia="zh-CN"/>
                    </w:rPr>
                    <w:t>2</w:t>
                  </w:r>
                  <w:r>
                    <w:rPr>
                      <w:rFonts w:hint="default" w:ascii="Times New Roman" w:hAnsi="Times New Roman" w:eastAsia="宋体" w:cs="Times New Roman"/>
                      <w:b w:val="0"/>
                      <w:sz w:val="21"/>
                      <w:szCs w:val="21"/>
                    </w:rPr>
                    <w:t>00</w:t>
                  </w:r>
                </w:p>
              </w:tc>
              <w:tc>
                <w:tcPr>
                  <w:tcW w:w="977"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sz w:val="21"/>
                      <w:szCs w:val="21"/>
                    </w:rPr>
                    <w:t>0.0560</w:t>
                  </w:r>
                </w:p>
              </w:tc>
            </w:tr>
          </w:tbl>
          <w:p>
            <w:pPr>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default" w:ascii="Times New Roman" w:hAnsi="Times New Roman" w:eastAsia="宋体" w:cs="Times New Roman"/>
                <w:b/>
                <w:bCs/>
                <w:i w:val="0"/>
                <w:iCs w:val="0"/>
                <w:color w:val="auto"/>
                <w:spacing w:val="0"/>
                <w:sz w:val="24"/>
                <w:szCs w:val="24"/>
                <w:lang w:eastAsia="zh-CN"/>
              </w:rPr>
            </w:pPr>
            <w:r>
              <w:rPr>
                <w:rFonts w:hint="default" w:ascii="Times New Roman" w:hAnsi="Times New Roman" w:cs="Times New Roman"/>
                <w:b/>
                <w:bCs/>
                <w:i w:val="0"/>
                <w:iCs w:val="0"/>
                <w:color w:val="auto"/>
                <w:spacing w:val="0"/>
                <w:sz w:val="24"/>
                <w:szCs w:val="24"/>
              </w:rPr>
              <w:fldChar w:fldCharType="begin"/>
            </w:r>
            <w:r>
              <w:rPr>
                <w:rFonts w:hint="default" w:ascii="Times New Roman" w:hAnsi="Times New Roman" w:cs="Times New Roman"/>
                <w:b/>
                <w:bCs/>
                <w:i w:val="0"/>
                <w:iCs w:val="0"/>
                <w:color w:val="auto"/>
                <w:spacing w:val="0"/>
                <w:sz w:val="24"/>
                <w:szCs w:val="24"/>
              </w:rPr>
              <w:instrText xml:space="preserve"> = 4 \* GB3 \* MERGEFORMAT </w:instrText>
            </w:r>
            <w:r>
              <w:rPr>
                <w:rFonts w:hint="default" w:ascii="Times New Roman" w:hAnsi="Times New Roman" w:cs="Times New Roman"/>
                <w:b/>
                <w:bCs/>
                <w:i w:val="0"/>
                <w:iCs w:val="0"/>
                <w:color w:val="auto"/>
                <w:spacing w:val="0"/>
                <w:sz w:val="24"/>
                <w:szCs w:val="24"/>
              </w:rPr>
              <w:fldChar w:fldCharType="separate"/>
            </w:r>
            <w:r>
              <w:rPr>
                <w:rFonts w:hint="default" w:ascii="Times New Roman" w:hAnsi="Times New Roman" w:cs="Times New Roman"/>
                <w:b/>
                <w:bCs/>
              </w:rPr>
              <w:t>④</w:t>
            </w:r>
            <w:r>
              <w:rPr>
                <w:rFonts w:hint="default" w:ascii="Times New Roman" w:hAnsi="Times New Roman" w:cs="Times New Roman"/>
                <w:b/>
                <w:bCs/>
                <w:i w:val="0"/>
                <w:iCs w:val="0"/>
                <w:color w:val="auto"/>
                <w:spacing w:val="0"/>
                <w:sz w:val="24"/>
                <w:szCs w:val="24"/>
              </w:rPr>
              <w:fldChar w:fldCharType="end"/>
            </w:r>
            <w:r>
              <w:rPr>
                <w:rFonts w:hint="default" w:ascii="Times New Roman" w:hAnsi="Times New Roman" w:cs="Times New Roman"/>
                <w:b/>
                <w:bCs/>
                <w:i w:val="0"/>
                <w:iCs w:val="0"/>
                <w:color w:val="auto"/>
                <w:spacing w:val="0"/>
                <w:sz w:val="24"/>
                <w:szCs w:val="24"/>
                <w:lang w:eastAsia="zh-CN"/>
              </w:rPr>
              <w:t>预测结果</w:t>
            </w:r>
          </w:p>
          <w:p>
            <w:pPr>
              <w:spacing w:line="360" w:lineRule="auto"/>
              <w:ind w:firstLine="480" w:firstLineChars="200"/>
              <w:rPr>
                <w:rFonts w:hint="default" w:ascii="Times New Roman" w:hAnsi="Times New Roman" w:cs="Times New Roman"/>
                <w:b w:val="0"/>
                <w:bCs w:val="0"/>
                <w:i w:val="0"/>
                <w:iCs w:val="0"/>
                <w:color w:val="auto"/>
                <w:spacing w:val="0"/>
                <w:sz w:val="24"/>
                <w:szCs w:val="24"/>
                <w:lang w:val="en-US" w:eastAsia="zh-CN"/>
              </w:rPr>
            </w:pPr>
            <w:r>
              <w:rPr>
                <w:rFonts w:hint="default" w:ascii="Times New Roman" w:hAnsi="Times New Roman" w:cs="Times New Roman"/>
                <w:b w:val="0"/>
                <w:bCs w:val="0"/>
                <w:i w:val="0"/>
                <w:iCs w:val="0"/>
                <w:color w:val="auto"/>
                <w:spacing w:val="0"/>
                <w:sz w:val="24"/>
                <w:szCs w:val="24"/>
                <w:lang w:eastAsia="zh-CN"/>
              </w:rPr>
              <w:t>通过估算模型AERSCREEN模拟，预测结果见表</w:t>
            </w:r>
            <w:r>
              <w:rPr>
                <w:rFonts w:hint="default" w:ascii="Times New Roman" w:hAnsi="Times New Roman" w:cs="Times New Roman"/>
                <w:b w:val="0"/>
                <w:bCs w:val="0"/>
                <w:i w:val="0"/>
                <w:iCs w:val="0"/>
                <w:color w:val="auto"/>
                <w:spacing w:val="0"/>
                <w:sz w:val="24"/>
                <w:szCs w:val="24"/>
                <w:lang w:val="en-US" w:eastAsia="zh-CN"/>
              </w:rPr>
              <w:t>7-7</w:t>
            </w:r>
            <w:r>
              <w:rPr>
                <w:rFonts w:hint="eastAsia" w:cs="Times New Roman"/>
                <w:b w:val="0"/>
                <w:bCs w:val="0"/>
                <w:i w:val="0"/>
                <w:iCs w:val="0"/>
                <w:color w:val="auto"/>
                <w:spacing w:val="0"/>
                <w:sz w:val="24"/>
                <w:szCs w:val="24"/>
                <w:lang w:val="en-US" w:eastAsia="zh-CN"/>
              </w:rPr>
              <w:t>、表7-8</w:t>
            </w:r>
            <w:r>
              <w:rPr>
                <w:rFonts w:hint="default" w:ascii="Times New Roman" w:hAnsi="Times New Roman" w:cs="Times New Roman"/>
                <w:b w:val="0"/>
                <w:bCs w:val="0"/>
                <w:i w:val="0"/>
                <w:iCs w:val="0"/>
                <w:color w:val="auto"/>
                <w:spacing w:val="0"/>
                <w:sz w:val="24"/>
                <w:szCs w:val="24"/>
                <w:lang w:val="en-US" w:eastAsia="zh-CN"/>
              </w:rPr>
              <w:t>及表7-</w:t>
            </w:r>
            <w:r>
              <w:rPr>
                <w:rFonts w:hint="eastAsia" w:cs="Times New Roman"/>
                <w:b w:val="0"/>
                <w:bCs w:val="0"/>
                <w:i w:val="0"/>
                <w:iCs w:val="0"/>
                <w:color w:val="auto"/>
                <w:spacing w:val="0"/>
                <w:sz w:val="24"/>
                <w:szCs w:val="24"/>
                <w:lang w:val="en-US" w:eastAsia="zh-CN"/>
              </w:rPr>
              <w:t>9</w:t>
            </w:r>
            <w:r>
              <w:rPr>
                <w:rFonts w:hint="default" w:ascii="Times New Roman" w:hAnsi="Times New Roman" w:cs="Times New Roman"/>
                <w:b w:val="0"/>
                <w:bCs w:val="0"/>
                <w:i w:val="0"/>
                <w:iCs w:val="0"/>
                <w:color w:val="auto"/>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pacing w:val="0"/>
                <w:kern w:val="0"/>
                <w:sz w:val="24"/>
                <w:szCs w:val="24"/>
                <w:u w:val="none"/>
              </w:rPr>
            </w:pPr>
            <w:r>
              <w:rPr>
                <w:rFonts w:hint="default" w:ascii="Times New Roman" w:hAnsi="Times New Roman" w:eastAsia="宋体" w:cs="Times New Roman"/>
                <w:b/>
                <w:bCs/>
                <w:color w:val="auto"/>
                <w:spacing w:val="0"/>
                <w:sz w:val="24"/>
                <w:szCs w:val="24"/>
                <w:u w:val="none"/>
                <w:lang w:bidi="ar"/>
              </w:rPr>
              <w:t>表</w:t>
            </w:r>
            <w:r>
              <w:rPr>
                <w:rFonts w:hint="default" w:ascii="Times New Roman" w:hAnsi="Times New Roman" w:eastAsia="宋体" w:cs="Times New Roman"/>
                <w:b/>
                <w:bCs/>
                <w:color w:val="auto"/>
                <w:spacing w:val="0"/>
                <w:sz w:val="24"/>
                <w:szCs w:val="24"/>
                <w:u w:val="none"/>
                <w:lang w:val="en-US" w:eastAsia="zh-CN" w:bidi="ar"/>
              </w:rPr>
              <w:t>7-</w:t>
            </w:r>
            <w:r>
              <w:rPr>
                <w:rFonts w:hint="eastAsia" w:cs="Times New Roman"/>
                <w:b/>
                <w:bCs/>
                <w:color w:val="auto"/>
                <w:spacing w:val="0"/>
                <w:sz w:val="24"/>
                <w:szCs w:val="24"/>
                <w:u w:val="none"/>
                <w:lang w:val="en-US" w:eastAsia="zh-CN" w:bidi="ar"/>
              </w:rPr>
              <w:t>7</w:t>
            </w:r>
            <w:r>
              <w:rPr>
                <w:rFonts w:hint="default" w:ascii="Times New Roman" w:hAnsi="Times New Roman" w:eastAsia="宋体" w:cs="Times New Roman"/>
                <w:b/>
                <w:bCs/>
                <w:color w:val="auto"/>
                <w:spacing w:val="0"/>
                <w:sz w:val="24"/>
                <w:szCs w:val="24"/>
                <w:u w:val="none"/>
                <w:lang w:val="en-US" w:eastAsia="zh-CN" w:bidi="ar"/>
              </w:rPr>
              <w:t xml:space="preserve">    </w:t>
            </w:r>
            <w:r>
              <w:rPr>
                <w:rFonts w:hint="default" w:ascii="Times New Roman" w:hAnsi="Times New Roman" w:eastAsia="宋体" w:cs="Times New Roman"/>
                <w:b/>
                <w:bCs/>
                <w:color w:val="auto"/>
                <w:spacing w:val="0"/>
                <w:sz w:val="24"/>
                <w:szCs w:val="24"/>
                <w:u w:val="none"/>
                <w:lang w:eastAsia="zh-CN" w:bidi="ar"/>
              </w:rPr>
              <w:t>有组织</w:t>
            </w:r>
            <w:r>
              <w:rPr>
                <w:rFonts w:hint="default" w:ascii="Times New Roman" w:hAnsi="Times New Roman" w:eastAsia="宋体" w:cs="Times New Roman"/>
                <w:b/>
                <w:bCs/>
                <w:color w:val="auto"/>
                <w:spacing w:val="0"/>
                <w:sz w:val="24"/>
                <w:szCs w:val="24"/>
                <w:u w:val="none"/>
                <w:lang w:bidi="ar"/>
              </w:rPr>
              <w:t>估算模式计算结果</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71"/>
              <w:gridCol w:w="1034"/>
              <w:gridCol w:w="930"/>
              <w:gridCol w:w="854"/>
              <w:gridCol w:w="809"/>
              <w:gridCol w:w="780"/>
              <w:gridCol w:w="794"/>
              <w:gridCol w:w="720"/>
              <w:gridCol w:w="711"/>
              <w:gridCol w:w="782"/>
              <w:gridCol w:w="657"/>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91" w:hRule="atLeast"/>
                <w:jc w:val="center"/>
              </w:trPr>
              <w:tc>
                <w:tcPr>
                  <w:tcW w:w="53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rPr>
                    <w:t>下风向距离</w:t>
                  </w:r>
                </w:p>
              </w:tc>
              <w:tc>
                <w:tcPr>
                  <w:tcW w:w="1086"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sz w:val="23"/>
                      <w:szCs w:val="23"/>
                    </w:rPr>
                    <w:t>原料卸料</w:t>
                  </w:r>
                  <w:r>
                    <w:rPr>
                      <w:rFonts w:hint="eastAsia" w:cs="Times New Roman"/>
                      <w:b w:val="0"/>
                      <w:sz w:val="23"/>
                      <w:szCs w:val="23"/>
                      <w:lang w:val="en-US" w:eastAsia="zh-CN"/>
                    </w:rPr>
                    <w:t>以及</w:t>
                  </w:r>
                  <w:r>
                    <w:rPr>
                      <w:rFonts w:hint="default" w:ascii="Times New Roman" w:hAnsi="Times New Roman" w:eastAsia="宋体" w:cs="Times New Roman"/>
                      <w:b w:val="0"/>
                      <w:sz w:val="23"/>
                      <w:szCs w:val="23"/>
                    </w:rPr>
                    <w:t>配料混料投料时产生的</w:t>
                  </w:r>
                  <w:r>
                    <w:rPr>
                      <w:rFonts w:hint="eastAsia" w:cs="Times New Roman"/>
                      <w:b w:val="0"/>
                      <w:sz w:val="23"/>
                      <w:szCs w:val="23"/>
                      <w:lang w:val="en-US" w:eastAsia="zh-CN"/>
                    </w:rPr>
                    <w:t>粉</w:t>
                  </w:r>
                  <w:r>
                    <w:rPr>
                      <w:rFonts w:hint="default" w:ascii="Times New Roman" w:hAnsi="Times New Roman" w:eastAsia="宋体" w:cs="Times New Roman"/>
                      <w:b w:val="0"/>
                      <w:sz w:val="23"/>
                      <w:szCs w:val="23"/>
                    </w:rPr>
                    <w:t>尘</w:t>
                  </w:r>
                  <w:r>
                    <w:rPr>
                      <w:rFonts w:hint="eastAsia" w:cs="Times New Roman"/>
                      <w:b w:val="0"/>
                      <w:sz w:val="23"/>
                      <w:szCs w:val="23"/>
                      <w:lang w:val="en-US" w:eastAsia="zh-CN"/>
                    </w:rPr>
                    <w:t>G1</w:t>
                  </w:r>
                </w:p>
              </w:tc>
              <w:tc>
                <w:tcPr>
                  <w:tcW w:w="2580"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混合废气（天然气高温熔化炉废气G2和固化冷却废气G4）</w:t>
                  </w:r>
                </w:p>
              </w:tc>
              <w:tc>
                <w:tcPr>
                  <w:tcW w:w="79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sz w:val="23"/>
                      <w:szCs w:val="23"/>
                      <w:lang w:val="en-US" w:eastAsia="zh-CN"/>
                    </w:rPr>
                  </w:pPr>
                  <w:r>
                    <w:rPr>
                      <w:rFonts w:hint="default" w:ascii="Times New Roman" w:hAnsi="Times New Roman" w:eastAsia="宋体" w:cs="Times New Roman"/>
                      <w:b w:val="0"/>
                      <w:sz w:val="23"/>
                      <w:szCs w:val="23"/>
                    </w:rPr>
                    <w:t>切割粉尘</w:t>
                  </w:r>
                  <w:r>
                    <w:rPr>
                      <w:rFonts w:hint="eastAsia" w:cs="Times New Roman"/>
                      <w:b w:val="0"/>
                      <w:sz w:val="23"/>
                      <w:szCs w:val="23"/>
                      <w:lang w:val="en-US" w:eastAsia="zh-CN"/>
                    </w:rPr>
                    <w:t>G5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2" w:hRule="atLeast"/>
                <w:jc w:val="center"/>
              </w:trPr>
              <w:tc>
                <w:tcPr>
                  <w:tcW w:w="53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sz w:val="21"/>
                      <w:szCs w:val="21"/>
                      <w:u w:val="none"/>
                    </w:rPr>
                  </w:pPr>
                </w:p>
              </w:tc>
              <w:tc>
                <w:tcPr>
                  <w:tcW w:w="57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lang w:val="en-US" w:eastAsia="zh-CN"/>
                    </w:rPr>
                    <w:t>PM</w:t>
                  </w:r>
                  <w:r>
                    <w:rPr>
                      <w:rFonts w:hint="default" w:ascii="Times New Roman" w:hAnsi="Times New Roman" w:eastAsia="宋体" w:cs="Times New Roman"/>
                      <w:b w:val="0"/>
                      <w:bCs w:val="0"/>
                      <w:sz w:val="21"/>
                      <w:szCs w:val="21"/>
                      <w:u w:val="none"/>
                      <w:vertAlign w:val="subscript"/>
                      <w:lang w:val="en-US" w:eastAsia="zh-CN"/>
                    </w:rPr>
                    <w:t>10</w:t>
                  </w:r>
                  <w:r>
                    <w:rPr>
                      <w:rFonts w:hint="default" w:ascii="Times New Roman" w:hAnsi="Times New Roman" w:eastAsia="宋体" w:cs="Times New Roman"/>
                      <w:b w:val="0"/>
                      <w:bCs w:val="0"/>
                      <w:sz w:val="21"/>
                      <w:szCs w:val="21"/>
                      <w:u w:val="none"/>
                    </w:rPr>
                    <w:t>浓度(μg/m³)</w:t>
                  </w:r>
                </w:p>
              </w:tc>
              <w:tc>
                <w:tcPr>
                  <w:tcW w:w="51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lang w:val="en-US" w:eastAsia="zh-CN"/>
                    </w:rPr>
                    <w:t>PM</w:t>
                  </w:r>
                  <w:r>
                    <w:rPr>
                      <w:rFonts w:hint="default" w:ascii="Times New Roman" w:hAnsi="Times New Roman" w:eastAsia="宋体" w:cs="Times New Roman"/>
                      <w:b w:val="0"/>
                      <w:bCs w:val="0"/>
                      <w:sz w:val="21"/>
                      <w:szCs w:val="21"/>
                      <w:u w:val="none"/>
                      <w:vertAlign w:val="subscript"/>
                      <w:lang w:val="en-US" w:eastAsia="zh-CN"/>
                    </w:rPr>
                    <w:t>10</w:t>
                  </w:r>
                  <w:r>
                    <w:rPr>
                      <w:rFonts w:hint="default" w:ascii="Times New Roman" w:hAnsi="Times New Roman" w:eastAsia="宋体" w:cs="Times New Roman"/>
                      <w:b w:val="0"/>
                      <w:bCs w:val="0"/>
                      <w:sz w:val="21"/>
                      <w:szCs w:val="21"/>
                      <w:u w:val="none"/>
                    </w:rPr>
                    <w:t>占标率(%)</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PM</w:t>
                  </w:r>
                  <w:r>
                    <w:rPr>
                      <w:rFonts w:hint="default" w:ascii="Times New Roman" w:hAnsi="Times New Roman" w:eastAsia="宋体" w:cs="Times New Roman"/>
                      <w:b w:val="0"/>
                      <w:sz w:val="21"/>
                      <w:szCs w:val="21"/>
                      <w:vertAlign w:val="subscript"/>
                    </w:rPr>
                    <w:t>10</w:t>
                  </w:r>
                  <w:r>
                    <w:rPr>
                      <w:rFonts w:hint="default" w:ascii="Times New Roman" w:hAnsi="Times New Roman" w:eastAsia="宋体" w:cs="Times New Roman"/>
                      <w:b w:val="0"/>
                      <w:sz w:val="21"/>
                      <w:szCs w:val="21"/>
                    </w:rPr>
                    <w:t>浓度(μg/m³)</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PM</w:t>
                  </w:r>
                  <w:r>
                    <w:rPr>
                      <w:rFonts w:hint="default" w:ascii="Times New Roman" w:hAnsi="Times New Roman" w:eastAsia="宋体" w:cs="Times New Roman"/>
                      <w:b w:val="0"/>
                      <w:sz w:val="21"/>
                      <w:szCs w:val="21"/>
                      <w:vertAlign w:val="subscript"/>
                    </w:rPr>
                    <w:t>10</w:t>
                  </w:r>
                  <w:r>
                    <w:rPr>
                      <w:rFonts w:hint="default" w:ascii="Times New Roman" w:hAnsi="Times New Roman" w:eastAsia="宋体" w:cs="Times New Roman"/>
                      <w:b w:val="0"/>
                      <w:sz w:val="21"/>
                      <w:szCs w:val="21"/>
                    </w:rPr>
                    <w:t>占标率(%)</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SO</w:t>
                  </w:r>
                  <w:r>
                    <w:rPr>
                      <w:rFonts w:hint="default" w:ascii="Times New Roman" w:hAnsi="Times New Roman" w:eastAsia="宋体" w:cs="Times New Roman"/>
                      <w:b w:val="0"/>
                      <w:sz w:val="21"/>
                      <w:szCs w:val="21"/>
                      <w:vertAlign w:val="subscript"/>
                    </w:rPr>
                    <w:t>2</w:t>
                  </w:r>
                  <w:r>
                    <w:rPr>
                      <w:rFonts w:hint="default" w:ascii="Times New Roman" w:hAnsi="Times New Roman" w:eastAsia="宋体" w:cs="Times New Roman"/>
                      <w:b w:val="0"/>
                      <w:sz w:val="21"/>
                      <w:szCs w:val="21"/>
                    </w:rPr>
                    <w:t>浓度(μg/m³)</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SO</w:t>
                  </w:r>
                  <w:r>
                    <w:rPr>
                      <w:rFonts w:hint="default" w:ascii="Times New Roman" w:hAnsi="Times New Roman" w:eastAsia="宋体" w:cs="Times New Roman"/>
                      <w:b w:val="0"/>
                      <w:sz w:val="21"/>
                      <w:szCs w:val="21"/>
                      <w:vertAlign w:val="subscript"/>
                    </w:rPr>
                    <w:t>2</w:t>
                  </w:r>
                  <w:r>
                    <w:rPr>
                      <w:rFonts w:hint="default" w:ascii="Times New Roman" w:hAnsi="Times New Roman" w:eastAsia="宋体" w:cs="Times New Roman"/>
                      <w:b w:val="0"/>
                      <w:sz w:val="21"/>
                      <w:szCs w:val="21"/>
                    </w:rPr>
                    <w:t>占标率(%)</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NOx浓度(μg/m³)</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NOx占标率(%)</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PM</w:t>
                  </w:r>
                  <w:r>
                    <w:rPr>
                      <w:rFonts w:hint="default" w:ascii="Times New Roman" w:hAnsi="Times New Roman" w:eastAsia="宋体" w:cs="Times New Roman"/>
                      <w:b w:val="0"/>
                      <w:sz w:val="21"/>
                      <w:szCs w:val="21"/>
                      <w:vertAlign w:val="subscript"/>
                    </w:rPr>
                    <w:t>10</w:t>
                  </w:r>
                  <w:r>
                    <w:rPr>
                      <w:rFonts w:hint="default" w:ascii="Times New Roman" w:hAnsi="Times New Roman" w:eastAsia="宋体" w:cs="Times New Roman"/>
                      <w:b w:val="0"/>
                      <w:sz w:val="21"/>
                      <w:szCs w:val="21"/>
                    </w:rPr>
                    <w:t>浓度(μg/m³)</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PM</w:t>
                  </w:r>
                  <w:r>
                    <w:rPr>
                      <w:rFonts w:hint="default" w:ascii="Times New Roman" w:hAnsi="Times New Roman" w:eastAsia="宋体" w:cs="Times New Roman"/>
                      <w:b w:val="0"/>
                      <w:sz w:val="21"/>
                      <w:szCs w:val="21"/>
                      <w:vertAlign w:val="subscript"/>
                    </w:rPr>
                    <w:t>10</w:t>
                  </w:r>
                  <w:r>
                    <w:rPr>
                      <w:rFonts w:hint="default" w:ascii="Times New Roman" w:hAnsi="Times New Roman" w:eastAsia="宋体" w:cs="Times New Roman"/>
                      <w:b w:val="0"/>
                      <w:sz w:val="21"/>
                      <w:szCs w:val="21"/>
                    </w:rPr>
                    <w:t>占标率(%)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kern w:val="2"/>
                      <w:sz w:val="23"/>
                      <w:szCs w:val="23"/>
                      <w:lang w:val="en-US" w:eastAsia="zh-CN" w:bidi="ar"/>
                    </w:rPr>
                    <w:t>50.0</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0.0770</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0.017</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0.0452</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0.010</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0.9795</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0.196</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1.5070</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0.603</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1.9212</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0.427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1" w:hRule="atLeast"/>
                <w:jc w:val="center"/>
              </w:trPr>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kern w:val="2"/>
                      <w:sz w:val="23"/>
                      <w:szCs w:val="23"/>
                      <w:lang w:val="en-US" w:eastAsia="zh-CN" w:bidi="ar"/>
                    </w:rPr>
                    <w:t>100.0</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0.1508</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0.034</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0.0446</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0.010</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0.9668</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0.193</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1.4874</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0.595</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2.8239</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0.628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7" w:hRule="atLeast"/>
                <w:jc w:val="center"/>
              </w:trPr>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kern w:val="2"/>
                      <w:sz w:val="23"/>
                      <w:szCs w:val="23"/>
                      <w:lang w:val="en-US" w:eastAsia="zh-CN" w:bidi="ar"/>
                    </w:rPr>
                    <w:t>200.0</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0.1846</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0.041</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0.0453</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0.010</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0.9823</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0.196</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1.5113</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0.605</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2.7590</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0.613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7" w:hRule="atLeast"/>
                <w:jc w:val="center"/>
              </w:trPr>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kern w:val="2"/>
                      <w:sz w:val="23"/>
                      <w:szCs w:val="23"/>
                      <w:lang w:val="en-US" w:eastAsia="zh-CN" w:bidi="ar"/>
                    </w:rPr>
                    <w:t>300.0</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0.1585</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0.035</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0.0588</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0.013</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1.2749</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0.255</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1.9613</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0.785</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2.3568</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0.524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77" w:hRule="atLeast"/>
                <w:jc w:val="center"/>
              </w:trPr>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kern w:val="2"/>
                      <w:sz w:val="23"/>
                      <w:szCs w:val="23"/>
                      <w:lang w:val="en-US" w:eastAsia="zh-CN" w:bidi="ar"/>
                    </w:rPr>
                    <w:t>400.0</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0.1264</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0.028</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0.0606</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0.013</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1.3120</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0.262</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2.0184</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0.807</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1.9119</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0.425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7" w:hRule="atLeast"/>
                <w:jc w:val="center"/>
              </w:trPr>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kern w:val="2"/>
                      <w:sz w:val="23"/>
                      <w:szCs w:val="23"/>
                      <w:lang w:val="en-US" w:eastAsia="zh-CN" w:bidi="ar"/>
                    </w:rPr>
                    <w:t>500.0</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0.0994</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0.022</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0.0565</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0.013</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1.2252</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0.245</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1.8849</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0.754</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1.5547</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0.345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3"/>
                      <w:szCs w:val="23"/>
                      <w:lang w:val="en-US" w:eastAsia="zh-CN" w:bidi="ar"/>
                    </w:rPr>
                    <w:t>600.0</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0.0914</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0.020</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0.0513</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0.011</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1.1119</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0.222</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1.7106</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0.684</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1.4501</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0.322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3"/>
                      <w:szCs w:val="23"/>
                      <w:lang w:val="en-US" w:eastAsia="zh-CN" w:bidi="ar"/>
                    </w:rPr>
                    <w:t>700.0</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0.0938</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0.021</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0.0476</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0.011</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1.0323</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0.206</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1.5881</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0.635</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1.4068</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0.313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3"/>
                      <w:szCs w:val="23"/>
                      <w:lang w:val="en-US" w:eastAsia="zh-CN" w:bidi="ar"/>
                    </w:rPr>
                    <w:t>800.0</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0.0868</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0.019</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0.0454</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0.010</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0.9835</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0.197</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1.5131</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0.605</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1.3165</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0.293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7" w:hRule="atLeast"/>
                <w:jc w:val="center"/>
              </w:trPr>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3"/>
                      <w:szCs w:val="23"/>
                      <w:lang w:val="en-US" w:eastAsia="zh-CN" w:bidi="ar"/>
                    </w:rPr>
                    <w:t>900.0</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0.0805</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0.018</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0.0430</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0.010</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0.9310</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0.186</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1.4324</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0.573</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1.2230</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0.272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7" w:hRule="atLeast"/>
                <w:jc w:val="center"/>
              </w:trPr>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3"/>
                      <w:szCs w:val="23"/>
                      <w:lang w:val="en-US" w:eastAsia="zh-CN" w:bidi="ar"/>
                    </w:rPr>
                    <w:t>1000.0</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0.0756</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0.017</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0.0407</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0.009</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0.8816</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0.176</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1.3563</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0.543</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1.1279</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0.251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3"/>
                      <w:szCs w:val="23"/>
                      <w:lang w:val="en-US" w:eastAsia="zh-CN" w:bidi="ar"/>
                    </w:rPr>
                    <w:t>1200.0</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0.0674</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0.015</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0.0364</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0.008</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0.7895</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0.158</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1.2146</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0.486</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1.0046</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0.223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7" w:hRule="atLeast"/>
                <w:jc w:val="center"/>
              </w:trPr>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3"/>
                      <w:szCs w:val="23"/>
                      <w:lang w:val="en-US" w:eastAsia="zh-CN" w:bidi="ar"/>
                    </w:rPr>
                    <w:t>1400.0</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0.0537</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0.012</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0.0319</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0.007</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0.6921</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0.138</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1.0647</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0.426</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0.9277</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0.206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3"/>
                      <w:szCs w:val="23"/>
                      <w:lang w:val="en-US" w:eastAsia="zh-CN" w:bidi="ar"/>
                    </w:rPr>
                    <w:t>1600.0</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0.0479</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0.011</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0.0289</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0.006</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0.6256</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0.125</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0.9625</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0.385</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0.7295</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0.162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3"/>
                      <w:szCs w:val="23"/>
                      <w:lang w:val="en-US" w:eastAsia="zh-CN" w:bidi="ar"/>
                    </w:rPr>
                    <w:t>1800.0</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0.0464</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0.010</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0.0269</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0.006</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0.5818</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0.116</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0.8950</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0.358</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0.6999</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0.156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3"/>
                      <w:szCs w:val="23"/>
                      <w:lang w:val="en-US" w:eastAsia="zh-CN" w:bidi="ar"/>
                    </w:rPr>
                    <w:t>2000.0</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0.0413</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0.009</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0.0246</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0.005</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0.5333</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0.107</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0.8204</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0.328</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0.6461</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0.144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5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3"/>
                      <w:szCs w:val="23"/>
                      <w:lang w:val="en-US" w:eastAsia="zh-CN" w:bidi="ar"/>
                    </w:rPr>
                    <w:t>2500.0</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0.0389</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0.009</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0.0213</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0.005</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0.4621</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0.092</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0.7110</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0.284</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0.7451</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0.166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5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rPr>
                    <w:t>下风向最大浓度</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0.1846</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0.041</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0.1308</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0.029</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2.8331</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0.567</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4.3587</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1.743</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2.9473</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0.655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80" w:hRule="atLeast"/>
                <w:jc w:val="center"/>
              </w:trPr>
              <w:tc>
                <w:tcPr>
                  <w:tcW w:w="5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rPr>
                    <w:t>下风向最大浓度出现距离</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200.0</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200.0</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4615.0</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4615.0</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4615.0</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4615.0</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4615.0</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4615.0</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83.0</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83.0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4" w:hRule="atLeast"/>
                <w:jc w:val="center"/>
              </w:trPr>
              <w:tc>
                <w:tcPr>
                  <w:tcW w:w="5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rPr>
                    <w:t>D10%最远距离</w:t>
                  </w:r>
                </w:p>
              </w:tc>
              <w:tc>
                <w:tcPr>
                  <w:tcW w:w="5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w:t>
                  </w:r>
                </w:p>
              </w:tc>
              <w:tc>
                <w:tcPr>
                  <w:tcW w:w="514"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w:t>
                  </w:r>
                </w:p>
              </w:tc>
              <w:tc>
                <w:tcPr>
                  <w:tcW w:w="47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w:t>
                  </w:r>
                </w:p>
              </w:tc>
              <w:tc>
                <w:tcPr>
                  <w:tcW w:w="447"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w:t>
                  </w:r>
                </w:p>
              </w:tc>
              <w:tc>
                <w:tcPr>
                  <w:tcW w:w="431"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w:t>
                  </w:r>
                </w:p>
              </w:tc>
              <w:tc>
                <w:tcPr>
                  <w:tcW w:w="439"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w:t>
                  </w:r>
                </w:p>
              </w:tc>
              <w:tc>
                <w:tcPr>
                  <w:tcW w:w="39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w:t>
                  </w:r>
                </w:p>
              </w:tc>
              <w:tc>
                <w:tcPr>
                  <w:tcW w:w="39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w:t>
                  </w:r>
                </w:p>
              </w:tc>
              <w:tc>
                <w:tcPr>
                  <w:tcW w:w="43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w:t>
                  </w:r>
                </w:p>
              </w:tc>
              <w:tc>
                <w:tcPr>
                  <w:tcW w:w="363"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pacing w:val="0"/>
                <w:kern w:val="0"/>
                <w:sz w:val="24"/>
                <w:szCs w:val="24"/>
                <w:u w:val="none"/>
              </w:rPr>
            </w:pPr>
            <w:r>
              <w:rPr>
                <w:rFonts w:hint="default" w:ascii="Times New Roman" w:hAnsi="Times New Roman" w:eastAsia="宋体" w:cs="Times New Roman"/>
                <w:b/>
                <w:bCs/>
                <w:color w:val="auto"/>
                <w:spacing w:val="0"/>
                <w:sz w:val="24"/>
                <w:szCs w:val="24"/>
                <w:u w:val="none"/>
                <w:lang w:bidi="ar"/>
              </w:rPr>
              <w:t>表</w:t>
            </w:r>
            <w:r>
              <w:rPr>
                <w:rFonts w:hint="default" w:ascii="Times New Roman" w:hAnsi="Times New Roman" w:eastAsia="宋体" w:cs="Times New Roman"/>
                <w:b/>
                <w:bCs/>
                <w:color w:val="auto"/>
                <w:spacing w:val="0"/>
                <w:sz w:val="24"/>
                <w:szCs w:val="24"/>
                <w:u w:val="none"/>
                <w:lang w:val="en-US" w:eastAsia="zh-CN" w:bidi="ar"/>
              </w:rPr>
              <w:t>7-</w:t>
            </w:r>
            <w:r>
              <w:rPr>
                <w:rFonts w:hint="eastAsia" w:cs="Times New Roman"/>
                <w:b/>
                <w:bCs/>
                <w:color w:val="auto"/>
                <w:spacing w:val="0"/>
                <w:sz w:val="24"/>
                <w:szCs w:val="24"/>
                <w:u w:val="none"/>
                <w:lang w:val="en-US" w:eastAsia="zh-CN" w:bidi="ar"/>
              </w:rPr>
              <w:t>8</w:t>
            </w:r>
            <w:r>
              <w:rPr>
                <w:rFonts w:hint="default" w:ascii="Times New Roman" w:hAnsi="Times New Roman" w:eastAsia="宋体" w:cs="Times New Roman"/>
                <w:b/>
                <w:bCs/>
                <w:color w:val="auto"/>
                <w:spacing w:val="0"/>
                <w:sz w:val="24"/>
                <w:szCs w:val="24"/>
                <w:u w:val="none"/>
                <w:lang w:val="en-US" w:eastAsia="zh-CN" w:bidi="ar"/>
              </w:rPr>
              <w:t xml:space="preserve">    </w:t>
            </w:r>
            <w:r>
              <w:rPr>
                <w:rFonts w:hint="default" w:ascii="Times New Roman" w:hAnsi="Times New Roman" w:eastAsia="宋体" w:cs="Times New Roman"/>
                <w:b/>
                <w:bCs/>
                <w:color w:val="auto"/>
                <w:spacing w:val="0"/>
                <w:sz w:val="24"/>
                <w:szCs w:val="24"/>
                <w:u w:val="none"/>
                <w:lang w:eastAsia="zh-CN" w:bidi="ar"/>
              </w:rPr>
              <w:t>有组织</w:t>
            </w:r>
            <w:r>
              <w:rPr>
                <w:rFonts w:hint="default" w:ascii="Times New Roman" w:hAnsi="Times New Roman" w:eastAsia="宋体" w:cs="Times New Roman"/>
                <w:b/>
                <w:bCs/>
                <w:color w:val="auto"/>
                <w:spacing w:val="0"/>
                <w:sz w:val="24"/>
                <w:szCs w:val="24"/>
                <w:u w:val="none"/>
                <w:lang w:bidi="ar"/>
              </w:rPr>
              <w:t>估算模式计算结果</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283"/>
              <w:gridCol w:w="1660"/>
              <w:gridCol w:w="1704"/>
              <w:gridCol w:w="1783"/>
              <w:gridCol w:w="1612"/>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126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rPr>
                    <w:t>下风向距离</w:t>
                  </w:r>
                </w:p>
              </w:tc>
              <w:tc>
                <w:tcPr>
                  <w:tcW w:w="3737" w:type="pct"/>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sz w:val="21"/>
                      <w:szCs w:val="21"/>
                    </w:rPr>
                  </w:pPr>
                  <w:r>
                    <w:rPr>
                      <w:rFonts w:hint="default" w:ascii="Times New Roman" w:hAnsi="Times New Roman" w:eastAsia="宋体" w:cs="Times New Roman"/>
                      <w:b w:val="0"/>
                      <w:sz w:val="21"/>
                      <w:szCs w:val="21"/>
                    </w:rPr>
                    <w:t>成纤集棉废气</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2" w:hRule="atLeast"/>
                <w:jc w:val="center"/>
              </w:trPr>
              <w:tc>
                <w:tcPr>
                  <w:tcW w:w="126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sz w:val="21"/>
                      <w:szCs w:val="21"/>
                      <w:u w:val="none"/>
                    </w:rPr>
                  </w:pP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PM</w:t>
                  </w:r>
                  <w:r>
                    <w:rPr>
                      <w:rFonts w:hint="default" w:ascii="Times New Roman" w:hAnsi="Times New Roman" w:eastAsia="宋体" w:cs="Times New Roman"/>
                      <w:b w:val="0"/>
                      <w:sz w:val="21"/>
                      <w:szCs w:val="21"/>
                      <w:vertAlign w:val="subscript"/>
                    </w:rPr>
                    <w:t>10</w:t>
                  </w:r>
                  <w:r>
                    <w:rPr>
                      <w:rFonts w:hint="default" w:ascii="Times New Roman" w:hAnsi="Times New Roman" w:eastAsia="宋体" w:cs="Times New Roman"/>
                      <w:b w:val="0"/>
                      <w:sz w:val="21"/>
                      <w:szCs w:val="21"/>
                    </w:rPr>
                    <w:t>浓度(μg/m³)</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PM</w:t>
                  </w:r>
                  <w:r>
                    <w:rPr>
                      <w:rFonts w:hint="default" w:ascii="Times New Roman" w:hAnsi="Times New Roman" w:eastAsia="宋体" w:cs="Times New Roman"/>
                      <w:b w:val="0"/>
                      <w:sz w:val="21"/>
                      <w:szCs w:val="21"/>
                      <w:vertAlign w:val="subscript"/>
                    </w:rPr>
                    <w:t>10</w:t>
                  </w:r>
                  <w:r>
                    <w:rPr>
                      <w:rFonts w:hint="default" w:ascii="Times New Roman" w:hAnsi="Times New Roman" w:eastAsia="宋体" w:cs="Times New Roman"/>
                      <w:b w:val="0"/>
                      <w:sz w:val="21"/>
                      <w:szCs w:val="21"/>
                    </w:rPr>
                    <w:t>占标率(%)</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NMHC浓度(μg/m³)</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NMHC占标率(%)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12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kern w:val="2"/>
                      <w:sz w:val="21"/>
                      <w:szCs w:val="21"/>
                      <w:lang w:val="en-US" w:eastAsia="zh-CN" w:bidi="ar"/>
                    </w:rPr>
                    <w:t>50.0</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2.8707</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0.638</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1.6311</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0.082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1" w:hRule="atLeast"/>
                <w:jc w:val="center"/>
              </w:trPr>
              <w:tc>
                <w:tcPr>
                  <w:tcW w:w="12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kern w:val="2"/>
                      <w:sz w:val="21"/>
                      <w:szCs w:val="21"/>
                      <w:lang w:val="en-US" w:eastAsia="zh-CN" w:bidi="ar"/>
                    </w:rPr>
                    <w:t>100.0</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5.5301</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1.229</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3.1421</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0.157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7" w:hRule="atLeast"/>
                <w:jc w:val="center"/>
              </w:trPr>
              <w:tc>
                <w:tcPr>
                  <w:tcW w:w="12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kern w:val="2"/>
                      <w:sz w:val="21"/>
                      <w:szCs w:val="21"/>
                      <w:lang w:val="en-US" w:eastAsia="zh-CN" w:bidi="ar"/>
                    </w:rPr>
                    <w:t>200.0</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6.0690</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1.349</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3.4483</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0.172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7" w:hRule="atLeast"/>
                <w:jc w:val="center"/>
              </w:trPr>
              <w:tc>
                <w:tcPr>
                  <w:tcW w:w="12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kern w:val="2"/>
                      <w:sz w:val="21"/>
                      <w:szCs w:val="21"/>
                      <w:lang w:val="en-US" w:eastAsia="zh-CN" w:bidi="ar"/>
                    </w:rPr>
                    <w:t>300.0</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5.1839</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1.152</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2.9454</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0.147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77" w:hRule="atLeast"/>
                <w:jc w:val="center"/>
              </w:trPr>
              <w:tc>
                <w:tcPr>
                  <w:tcW w:w="12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kern w:val="2"/>
                      <w:sz w:val="21"/>
                      <w:szCs w:val="21"/>
                      <w:lang w:val="en-US" w:eastAsia="zh-CN" w:bidi="ar"/>
                    </w:rPr>
                    <w:t>400.0</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4.2056</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0.935</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2.3895</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0.119</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7" w:hRule="atLeast"/>
                <w:jc w:val="center"/>
              </w:trPr>
              <w:tc>
                <w:tcPr>
                  <w:tcW w:w="12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kern w:val="2"/>
                      <w:sz w:val="21"/>
                      <w:szCs w:val="21"/>
                      <w:lang w:val="en-US" w:eastAsia="zh-CN" w:bidi="ar"/>
                    </w:rPr>
                    <w:t>500.0</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3.4201</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0.760</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1.9432</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0.097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12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1"/>
                      <w:szCs w:val="21"/>
                      <w:lang w:val="en-US" w:eastAsia="zh-CN" w:bidi="ar"/>
                    </w:rPr>
                    <w:t>600.0</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3.1935</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0.710</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1.8145</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0.091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2" w:hRule="atLeast"/>
                <w:jc w:val="center"/>
              </w:trPr>
              <w:tc>
                <w:tcPr>
                  <w:tcW w:w="12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1"/>
                      <w:szCs w:val="21"/>
                      <w:lang w:val="en-US" w:eastAsia="zh-CN" w:bidi="ar"/>
                    </w:rPr>
                    <w:t>700.0</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3.0945</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0.688</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1.7582</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0.088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12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1"/>
                      <w:szCs w:val="21"/>
                      <w:lang w:val="en-US" w:eastAsia="zh-CN" w:bidi="ar"/>
                    </w:rPr>
                    <w:t>800.0</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2.8960</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0.644</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1.6455</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0.082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7" w:hRule="atLeast"/>
                <w:jc w:val="center"/>
              </w:trPr>
              <w:tc>
                <w:tcPr>
                  <w:tcW w:w="12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1"/>
                      <w:szCs w:val="21"/>
                      <w:lang w:val="en-US" w:eastAsia="zh-CN" w:bidi="ar"/>
                    </w:rPr>
                    <w:t>900.0</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2.6901</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0.598</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1.5285</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0.076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7" w:hRule="atLeast"/>
                <w:jc w:val="center"/>
              </w:trPr>
              <w:tc>
                <w:tcPr>
                  <w:tcW w:w="12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1"/>
                      <w:szCs w:val="21"/>
                      <w:lang w:val="en-US" w:eastAsia="zh-CN" w:bidi="ar"/>
                    </w:rPr>
                    <w:t>1000.0</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2.4808</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0.551</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1.4095</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0.070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12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1"/>
                      <w:szCs w:val="21"/>
                      <w:lang w:val="en-US" w:eastAsia="zh-CN" w:bidi="ar"/>
                    </w:rPr>
                    <w:t>1200.0</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2.2099</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0.491</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1.2556</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0.063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7" w:hRule="atLeast"/>
                <w:jc w:val="center"/>
              </w:trPr>
              <w:tc>
                <w:tcPr>
                  <w:tcW w:w="12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1"/>
                      <w:szCs w:val="21"/>
                      <w:lang w:val="en-US" w:eastAsia="zh-CN" w:bidi="ar"/>
                    </w:rPr>
                    <w:t>1400.0</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2.0406</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0.453</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1.1594</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0.058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12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1"/>
                      <w:szCs w:val="21"/>
                      <w:lang w:val="en-US" w:eastAsia="zh-CN" w:bidi="ar"/>
                    </w:rPr>
                    <w:t>1600.0</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1.6051</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0.357</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0.9120</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12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1"/>
                      <w:szCs w:val="21"/>
                      <w:lang w:val="en-US" w:eastAsia="zh-CN" w:bidi="ar"/>
                    </w:rPr>
                    <w:t>1800.0</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1.5391</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0.342</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0.8745</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12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1"/>
                      <w:szCs w:val="21"/>
                      <w:lang w:val="en-US" w:eastAsia="zh-CN" w:bidi="ar"/>
                    </w:rPr>
                    <w:t>2000.0</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1.4208</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0.316</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0.8073</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126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kern w:val="2"/>
                      <w:sz w:val="21"/>
                      <w:szCs w:val="21"/>
                      <w:lang w:val="en-US" w:eastAsia="zh-CN" w:bidi="ar"/>
                    </w:rPr>
                    <w:t>2500.0</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1.6408</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0.365</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0.9323</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0.047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62" w:hRule="atLeast"/>
                <w:jc w:val="center"/>
              </w:trPr>
              <w:tc>
                <w:tcPr>
                  <w:tcW w:w="12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rPr>
                    <w:t>下风向最大浓度</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6.0863</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1.353</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3.4581</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0.173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2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rPr>
                    <w:t>下风向最大浓度出现距离</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205.0</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205.0</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205.0</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205.0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4" w:hRule="atLeast"/>
                <w:jc w:val="center"/>
              </w:trPr>
              <w:tc>
                <w:tcPr>
                  <w:tcW w:w="12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rPr>
                    <w:t>D10%最远距离</w:t>
                  </w:r>
                </w:p>
              </w:tc>
              <w:tc>
                <w:tcPr>
                  <w:tcW w:w="918"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w:t>
                  </w:r>
                </w:p>
              </w:tc>
              <w:tc>
                <w:tcPr>
                  <w:tcW w:w="942"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w:t>
                  </w:r>
                </w:p>
              </w:tc>
              <w:tc>
                <w:tcPr>
                  <w:tcW w:w="986"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w:t>
                  </w:r>
                </w:p>
              </w:tc>
              <w:tc>
                <w:tcPr>
                  <w:tcW w:w="890" w:type="pct"/>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pacing w:val="0"/>
                <w:kern w:val="0"/>
                <w:sz w:val="24"/>
                <w:szCs w:val="24"/>
                <w:u w:val="none"/>
              </w:rPr>
            </w:pPr>
            <w:r>
              <w:rPr>
                <w:rFonts w:hint="default" w:ascii="Times New Roman" w:hAnsi="Times New Roman" w:eastAsia="宋体" w:cs="Times New Roman"/>
                <w:b/>
                <w:bCs/>
                <w:color w:val="auto"/>
                <w:spacing w:val="0"/>
                <w:sz w:val="24"/>
                <w:szCs w:val="24"/>
                <w:u w:val="none"/>
                <w:lang w:bidi="ar"/>
              </w:rPr>
              <w:t>表</w:t>
            </w:r>
            <w:r>
              <w:rPr>
                <w:rFonts w:hint="default" w:ascii="Times New Roman" w:hAnsi="Times New Roman" w:eastAsia="宋体" w:cs="Times New Roman"/>
                <w:b/>
                <w:bCs/>
                <w:color w:val="auto"/>
                <w:spacing w:val="0"/>
                <w:sz w:val="24"/>
                <w:szCs w:val="24"/>
                <w:u w:val="none"/>
                <w:lang w:val="en-US" w:eastAsia="zh-CN" w:bidi="ar"/>
              </w:rPr>
              <w:t>7-</w:t>
            </w:r>
            <w:r>
              <w:rPr>
                <w:rFonts w:hint="eastAsia" w:cs="Times New Roman"/>
                <w:b/>
                <w:bCs/>
                <w:color w:val="auto"/>
                <w:spacing w:val="0"/>
                <w:sz w:val="24"/>
                <w:szCs w:val="24"/>
                <w:u w:val="none"/>
                <w:lang w:val="en-US" w:eastAsia="zh-CN" w:bidi="ar"/>
              </w:rPr>
              <w:t>9</w:t>
            </w:r>
            <w:r>
              <w:rPr>
                <w:rFonts w:hint="default" w:ascii="Times New Roman" w:hAnsi="Times New Roman" w:eastAsia="宋体" w:cs="Times New Roman"/>
                <w:b/>
                <w:bCs/>
                <w:color w:val="auto"/>
                <w:spacing w:val="0"/>
                <w:sz w:val="24"/>
                <w:szCs w:val="24"/>
                <w:u w:val="none"/>
                <w:lang w:val="en-US" w:eastAsia="zh-CN" w:bidi="ar"/>
              </w:rPr>
              <w:t xml:space="preserve">    </w:t>
            </w:r>
            <w:r>
              <w:rPr>
                <w:rFonts w:hint="default" w:ascii="Times New Roman" w:hAnsi="Times New Roman" w:eastAsia="宋体" w:cs="Times New Roman"/>
                <w:b/>
                <w:bCs/>
                <w:color w:val="auto"/>
                <w:spacing w:val="0"/>
                <w:sz w:val="24"/>
                <w:szCs w:val="24"/>
                <w:u w:val="none"/>
                <w:lang w:eastAsia="zh-CN" w:bidi="ar"/>
              </w:rPr>
              <w:t>无组织</w:t>
            </w:r>
            <w:r>
              <w:rPr>
                <w:rFonts w:hint="default" w:ascii="Times New Roman" w:hAnsi="Times New Roman" w:eastAsia="宋体" w:cs="Times New Roman"/>
                <w:b/>
                <w:bCs/>
                <w:color w:val="auto"/>
                <w:spacing w:val="0"/>
                <w:sz w:val="24"/>
                <w:szCs w:val="24"/>
                <w:u w:val="none"/>
                <w:lang w:bidi="ar"/>
              </w:rPr>
              <w:t>估算模式计算结果</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899"/>
              <w:gridCol w:w="1870"/>
              <w:gridCol w:w="1700"/>
              <w:gridCol w:w="1783"/>
              <w:gridCol w:w="179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105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rPr>
                    <w:t>下风向距离</w:t>
                  </w:r>
                </w:p>
              </w:tc>
              <w:tc>
                <w:tcPr>
                  <w:tcW w:w="3949" w:type="pct"/>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cs="Times New Roman"/>
                      <w:b w:val="0"/>
                      <w:bCs w:val="0"/>
                      <w:sz w:val="21"/>
                      <w:szCs w:val="21"/>
                      <w:u w:val="none"/>
                      <w:lang w:val="en-US" w:eastAsia="zh-CN"/>
                    </w:rPr>
                    <w:t>厂房</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52" w:hRule="atLeast"/>
                <w:jc w:val="center"/>
              </w:trPr>
              <w:tc>
                <w:tcPr>
                  <w:tcW w:w="10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u w:val="none"/>
                    </w:rPr>
                  </w:pPr>
                </w:p>
              </w:tc>
              <w:tc>
                <w:tcPr>
                  <w:tcW w:w="1034" w:type="pct"/>
                  <w:tcBorders>
                    <w:tl2br w:val="nil"/>
                    <w:tr2bl w:val="nil"/>
                  </w:tcBorders>
                  <w:noWrap w:val="0"/>
                  <w:vAlign w:val="center"/>
                </w:tcPr>
                <w:p>
                  <w:pPr>
                    <w:jc w:val="center"/>
                    <w:rPr>
                      <w:rFonts w:hint="default" w:ascii="Times New Roman" w:hAnsi="Times New Roman" w:cs="Times New Roman"/>
                      <w:b w:val="0"/>
                      <w:bCs w:val="0"/>
                      <w:sz w:val="21"/>
                      <w:szCs w:val="21"/>
                      <w:u w:val="none"/>
                    </w:rPr>
                  </w:pPr>
                  <w:r>
                    <w:rPr>
                      <w:rFonts w:hint="default" w:ascii="Times New Roman" w:hAnsi="Times New Roman" w:eastAsia="宋体" w:cs="Times New Roman"/>
                      <w:b w:val="0"/>
                      <w:sz w:val="21"/>
                      <w:szCs w:val="21"/>
                    </w:rPr>
                    <w:t>NMHC浓度(μg/m³)</w:t>
                  </w:r>
                </w:p>
              </w:tc>
              <w:tc>
                <w:tcPr>
                  <w:tcW w:w="940" w:type="pct"/>
                  <w:tcBorders>
                    <w:tl2br w:val="nil"/>
                    <w:tr2bl w:val="nil"/>
                  </w:tcBorders>
                  <w:noWrap w:val="0"/>
                  <w:vAlign w:val="center"/>
                </w:tcPr>
                <w:p>
                  <w:pPr>
                    <w:jc w:val="center"/>
                    <w:rPr>
                      <w:rFonts w:hint="default" w:ascii="Times New Roman" w:hAnsi="Times New Roman" w:cs="Times New Roman"/>
                      <w:b w:val="0"/>
                      <w:bCs w:val="0"/>
                      <w:sz w:val="21"/>
                      <w:szCs w:val="21"/>
                      <w:u w:val="none"/>
                    </w:rPr>
                  </w:pPr>
                  <w:r>
                    <w:rPr>
                      <w:rFonts w:hint="default" w:ascii="Times New Roman" w:hAnsi="Times New Roman" w:eastAsia="宋体" w:cs="Times New Roman"/>
                      <w:b w:val="0"/>
                      <w:sz w:val="21"/>
                      <w:szCs w:val="21"/>
                    </w:rPr>
                    <w:t>NMHC占标率(%)</w:t>
                  </w:r>
                </w:p>
              </w:tc>
              <w:tc>
                <w:tcPr>
                  <w:tcW w:w="986" w:type="pct"/>
                  <w:tcBorders>
                    <w:tl2br w:val="nil"/>
                    <w:tr2bl w:val="nil"/>
                  </w:tcBorders>
                  <w:noWrap w:val="0"/>
                  <w:vAlign w:val="center"/>
                </w:tcPr>
                <w:p>
                  <w:pPr>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sz w:val="21"/>
                      <w:szCs w:val="21"/>
                    </w:rPr>
                    <w:t>TSP浓度(μg/m³)</w:t>
                  </w:r>
                </w:p>
              </w:tc>
              <w:tc>
                <w:tcPr>
                  <w:tcW w:w="988" w:type="pct"/>
                  <w:tcBorders>
                    <w:tl2br w:val="nil"/>
                    <w:tr2bl w:val="nil"/>
                  </w:tcBorders>
                  <w:noWrap w:val="0"/>
                  <w:vAlign w:val="center"/>
                </w:tcPr>
                <w:p>
                  <w:pPr>
                    <w:jc w:val="center"/>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sz w:val="21"/>
                      <w:szCs w:val="21"/>
                    </w:rPr>
                    <w:t>TSP占标率(%)</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rPr>
                    <w:t>50.0</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33.6790</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3.742</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12.0282</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0.601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rPr>
                    <w:t>100.0</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32.3460</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3.594</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11.5521</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0.578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22"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rPr>
                    <w:t>200.0</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18.9370</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2.104</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6.7632</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0.338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rPr>
                    <w:t>300.0</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14.4020</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1.600</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5.1436</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0.257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rPr>
                    <w:t>400.0</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11.7400</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1.304</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4.1929</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0.210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rPr>
                    <w:t>500.0</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10.3810</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1.153</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3.7075</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0.185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600.0</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9.7830</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1.087</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3.4939</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0.175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92"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700.0</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9.2873</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1.032</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3.3169</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0.166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800.0</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8.8630</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0.985</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3.1654</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0.158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7"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900.0</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8.4876</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0.943</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3.0313</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0.152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7"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1000.0</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8.1869</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0.910</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2.9239</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0.146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1200.0</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7.5645</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0.840</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2.7016</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0.135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7"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1400.0</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7.0306</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0.781</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2.5109</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0.126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1600.0</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6.5642</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0.729</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2.3444</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0.117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1800.0</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6.1519</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0.684</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2.1971</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2000.0</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5.7843</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0.643</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2.0658</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0.103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val="0"/>
                      <w:sz w:val="21"/>
                      <w:szCs w:val="21"/>
                      <w:u w:val="none"/>
                    </w:rPr>
                  </w:pPr>
                  <w:r>
                    <w:rPr>
                      <w:rFonts w:hint="default" w:ascii="Times New Roman" w:hAnsi="Times New Roman" w:eastAsia="宋体" w:cs="Times New Roman"/>
                      <w:b w:val="0"/>
                      <w:bCs w:val="0"/>
                      <w:sz w:val="21"/>
                      <w:szCs w:val="21"/>
                      <w:u w:val="none"/>
                    </w:rPr>
                    <w:t>2500.0</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5.0193</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0.558</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1.7926</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0.090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37"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rPr>
                    <w:t>下风向最大浓度</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36.1440</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4.016</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12.9086</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0.645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rPr>
                    <w:t>下风向最大浓度出现距离</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74.0</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74.0</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74.0</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74.0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49" w:hRule="atLeast"/>
                <w:jc w:val="center"/>
              </w:trPr>
              <w:tc>
                <w:tcPr>
                  <w:tcW w:w="10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val="0"/>
                      <w:sz w:val="21"/>
                      <w:szCs w:val="21"/>
                      <w:u w:val="none"/>
                    </w:rPr>
                  </w:pPr>
                  <w:r>
                    <w:rPr>
                      <w:rFonts w:hint="default" w:ascii="Times New Roman" w:hAnsi="Times New Roman" w:eastAsia="宋体" w:cs="Times New Roman"/>
                      <w:b w:val="0"/>
                      <w:bCs w:val="0"/>
                      <w:sz w:val="21"/>
                      <w:szCs w:val="21"/>
                      <w:u w:val="none"/>
                    </w:rPr>
                    <w:t>D10%最远距离</w:t>
                  </w:r>
                </w:p>
              </w:tc>
              <w:tc>
                <w:tcPr>
                  <w:tcW w:w="187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w:t>
                  </w:r>
                </w:p>
              </w:tc>
              <w:tc>
                <w:tcPr>
                  <w:tcW w:w="170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w:t>
                  </w:r>
                </w:p>
              </w:tc>
              <w:tc>
                <w:tcPr>
                  <w:tcW w:w="1783"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w:t>
                  </w:r>
                </w:p>
              </w:tc>
              <w:tc>
                <w:tcPr>
                  <w:tcW w:w="1790" w:type="dxa"/>
                  <w:tcBorders>
                    <w:tl2br w:val="nil"/>
                    <w:tr2bl w:val="nil"/>
                  </w:tcBorders>
                  <w:noWrap w:val="0"/>
                  <w:vAlign w:val="center"/>
                </w:tcPr>
                <w:p>
                  <w:pPr>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sz w:val="21"/>
                      <w:szCs w:val="21"/>
                    </w:rPr>
                    <w:t>/</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color w:val="auto"/>
                <w:spacing w:val="0"/>
                <w:kern w:val="2"/>
                <w:sz w:val="24"/>
                <w:szCs w:val="24"/>
                <w:lang w:val="en-US" w:eastAsia="zh-CN" w:bidi="ar-SA"/>
              </w:rPr>
            </w:pPr>
            <w:r>
              <w:rPr>
                <w:rFonts w:hint="default" w:ascii="Times New Roman" w:hAnsi="Times New Roman" w:eastAsia="宋体" w:cs="Times New Roman"/>
                <w:b w:val="0"/>
                <w:sz w:val="24"/>
                <w:szCs w:val="24"/>
              </w:rPr>
              <w:t>本项目Pmax最大值出现为固化冷却废气排放的NOx</w:t>
            </w:r>
            <w:r>
              <w:rPr>
                <w:rFonts w:hint="default" w:ascii="Times New Roman" w:hAnsi="Times New Roman" w:cs="Times New Roman"/>
                <w:b w:val="0"/>
                <w:sz w:val="24"/>
                <w:szCs w:val="24"/>
                <w:lang w:eastAsia="zh-CN"/>
              </w:rPr>
              <w:t>，</w:t>
            </w:r>
            <w:r>
              <w:rPr>
                <w:rFonts w:hint="default" w:ascii="Times New Roman" w:hAnsi="Times New Roman" w:eastAsia="宋体" w:cs="Times New Roman"/>
                <w:b w:val="0"/>
                <w:sz w:val="24"/>
                <w:szCs w:val="24"/>
              </w:rPr>
              <w:t>Pmax值为4.</w:t>
            </w:r>
            <w:r>
              <w:rPr>
                <w:rFonts w:hint="eastAsia" w:cs="Times New Roman"/>
                <w:b w:val="0"/>
                <w:sz w:val="24"/>
                <w:szCs w:val="24"/>
                <w:lang w:val="en-US" w:eastAsia="zh-CN"/>
              </w:rPr>
              <w:t>016</w:t>
            </w:r>
            <w:r>
              <w:rPr>
                <w:rFonts w:hint="default" w:ascii="Times New Roman" w:hAnsi="Times New Roman" w:eastAsia="宋体" w:cs="Times New Roman"/>
                <w:b w:val="0"/>
                <w:sz w:val="24"/>
                <w:szCs w:val="24"/>
              </w:rPr>
              <w:t>%</w:t>
            </w:r>
            <w:r>
              <w:rPr>
                <w:rFonts w:hint="default" w:ascii="Times New Roman" w:hAnsi="Times New Roman" w:cs="Times New Roman"/>
                <w:b w:val="0"/>
                <w:sz w:val="24"/>
                <w:szCs w:val="24"/>
                <w:lang w:eastAsia="zh-CN"/>
              </w:rPr>
              <w:t>，</w:t>
            </w:r>
            <w:r>
              <w:rPr>
                <w:rFonts w:hint="default" w:ascii="Times New Roman" w:hAnsi="Times New Roman" w:eastAsia="宋体" w:cs="Times New Roman"/>
                <w:b w:val="0"/>
                <w:sz w:val="24"/>
                <w:szCs w:val="24"/>
              </w:rPr>
              <w:t>Cmax为</w:t>
            </w:r>
            <w:r>
              <w:rPr>
                <w:rFonts w:hint="eastAsia" w:cs="Times New Roman"/>
                <w:b w:val="0"/>
                <w:sz w:val="24"/>
                <w:szCs w:val="24"/>
                <w:lang w:val="en-US" w:eastAsia="zh-CN"/>
              </w:rPr>
              <w:t>36.144</w:t>
            </w:r>
            <w:r>
              <w:rPr>
                <w:rFonts w:hint="default" w:ascii="Times New Roman" w:hAnsi="Times New Roman" w:eastAsia="宋体" w:cs="Times New Roman"/>
                <w:b w:val="0"/>
                <w:sz w:val="24"/>
                <w:szCs w:val="24"/>
              </w:rPr>
              <w:t>μg/m</w:t>
            </w:r>
            <w:r>
              <w:rPr>
                <w:rFonts w:hint="default" w:ascii="Times New Roman" w:hAnsi="Times New Roman" w:cs="Times New Roman"/>
                <w:b w:val="0"/>
                <w:sz w:val="24"/>
                <w:szCs w:val="24"/>
                <w:vertAlign w:val="superscript"/>
                <w:lang w:val="en-US" w:eastAsia="zh-CN"/>
              </w:rPr>
              <w:t>3</w:t>
            </w:r>
            <w:r>
              <w:rPr>
                <w:rFonts w:hint="default" w:ascii="Times New Roman" w:hAnsi="Times New Roman" w:cs="Times New Roman"/>
                <w:b w:val="0"/>
                <w:sz w:val="24"/>
                <w:szCs w:val="24"/>
                <w:vertAlign w:val="baseline"/>
                <w:lang w:val="en-US" w:eastAsia="zh-CN"/>
              </w:rPr>
              <w:t>，</w:t>
            </w:r>
            <w:r>
              <w:rPr>
                <w:rFonts w:hint="default" w:ascii="Times New Roman" w:hAnsi="Times New Roman" w:eastAsia="宋体" w:cs="Times New Roman"/>
                <w:b w:val="0"/>
                <w:sz w:val="24"/>
                <w:szCs w:val="24"/>
              </w:rPr>
              <w:t>根据《环境影响评价技术导则 大气环境》（HJ2.2-2018）分级判据，确定本项目大气环境影响评价工作等级为二级</w:t>
            </w:r>
            <w:r>
              <w:rPr>
                <w:rFonts w:hint="default" w:ascii="Times New Roman" w:hAnsi="Times New Roman" w:cs="Times New Roman"/>
                <w:b w:val="0"/>
                <w:sz w:val="24"/>
                <w:szCs w:val="24"/>
                <w:lang w:eastAsia="zh-CN"/>
              </w:rPr>
              <w:t>，</w:t>
            </w:r>
            <w:r>
              <w:rPr>
                <w:rFonts w:hint="default" w:ascii="Times New Roman" w:hAnsi="Times New Roman" w:cs="Times New Roman"/>
                <w:color w:val="auto"/>
                <w:spacing w:val="0"/>
                <w:kern w:val="2"/>
                <w:sz w:val="24"/>
                <w:szCs w:val="24"/>
                <w:lang w:val="en-US" w:eastAsia="zh-CN" w:bidi="ar-SA"/>
              </w:rPr>
              <w:t>评价范围边长取5km。</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pacing w:val="0"/>
                <w:kern w:val="2"/>
                <w:sz w:val="24"/>
                <w:szCs w:val="24"/>
                <w:lang w:val="en-US" w:eastAsia="zh-CN" w:bidi="ar-SA"/>
              </w:rPr>
            </w:pPr>
            <w:r>
              <w:rPr>
                <w:rFonts w:hint="default" w:ascii="Times New Roman" w:hAnsi="Times New Roman" w:cs="Times New Roman"/>
                <w:color w:val="auto"/>
                <w:spacing w:val="0"/>
                <w:kern w:val="2"/>
                <w:sz w:val="24"/>
                <w:szCs w:val="24"/>
                <w:lang w:val="en-US" w:eastAsia="zh-CN" w:bidi="ar-SA"/>
              </w:rPr>
              <w:t>根据《环境影响评价技术导则 大气环境》（HJ2.2-2018）中关于“大气环境影响预测与评价”相关要求，二级评价项目不进行进一步预测与评价，只对污染物排放量进行核算，根据估算结果，项目各污染物最大落地浓度较小，运营对区域环境影响较小。</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cs="Times New Roman"/>
                <w:b/>
                <w:bCs/>
                <w:color w:val="auto"/>
                <w:spacing w:val="0"/>
                <w:kern w:val="2"/>
                <w:sz w:val="24"/>
                <w:szCs w:val="24"/>
                <w:lang w:val="en-US" w:eastAsia="zh-CN" w:bidi="ar-SA"/>
              </w:rPr>
            </w:pPr>
            <w:r>
              <w:rPr>
                <w:rFonts w:hint="default" w:ascii="Times New Roman" w:hAnsi="Times New Roman" w:cs="Times New Roman"/>
                <w:b/>
                <w:bCs/>
                <w:color w:val="auto"/>
                <w:spacing w:val="0"/>
                <w:kern w:val="2"/>
                <w:sz w:val="24"/>
                <w:szCs w:val="24"/>
                <w:lang w:val="en-US" w:eastAsia="zh-CN" w:bidi="ar-SA"/>
              </w:rPr>
              <w:fldChar w:fldCharType="begin"/>
            </w:r>
            <w:r>
              <w:rPr>
                <w:rFonts w:hint="default" w:ascii="Times New Roman" w:hAnsi="Times New Roman" w:cs="Times New Roman"/>
                <w:b/>
                <w:bCs/>
                <w:color w:val="auto"/>
                <w:spacing w:val="0"/>
                <w:kern w:val="2"/>
                <w:sz w:val="24"/>
                <w:szCs w:val="24"/>
                <w:lang w:val="en-US" w:eastAsia="zh-CN" w:bidi="ar-SA"/>
              </w:rPr>
              <w:instrText xml:space="preserve"> = 5 \* GB3 \* MERGEFORMAT </w:instrText>
            </w:r>
            <w:r>
              <w:rPr>
                <w:rFonts w:hint="default" w:ascii="Times New Roman" w:hAnsi="Times New Roman" w:cs="Times New Roman"/>
                <w:b/>
                <w:bCs/>
                <w:color w:val="auto"/>
                <w:spacing w:val="0"/>
                <w:kern w:val="2"/>
                <w:sz w:val="24"/>
                <w:szCs w:val="24"/>
                <w:lang w:val="en-US" w:eastAsia="zh-CN" w:bidi="ar-SA"/>
              </w:rPr>
              <w:fldChar w:fldCharType="separate"/>
            </w:r>
            <w:r>
              <w:rPr>
                <w:rFonts w:hint="default" w:ascii="Times New Roman" w:hAnsi="Times New Roman" w:cs="Times New Roman"/>
                <w:b/>
                <w:bCs/>
              </w:rPr>
              <w:t>⑤</w:t>
            </w:r>
            <w:r>
              <w:rPr>
                <w:rFonts w:hint="default" w:ascii="Times New Roman" w:hAnsi="Times New Roman" w:cs="Times New Roman"/>
                <w:b/>
                <w:bCs/>
                <w:color w:val="auto"/>
                <w:spacing w:val="0"/>
                <w:kern w:val="2"/>
                <w:sz w:val="24"/>
                <w:szCs w:val="24"/>
                <w:lang w:val="en-US" w:eastAsia="zh-CN" w:bidi="ar-SA"/>
              </w:rPr>
              <w:fldChar w:fldCharType="end"/>
            </w:r>
            <w:r>
              <w:rPr>
                <w:rFonts w:hint="default" w:ascii="Times New Roman" w:hAnsi="Times New Roman" w:cs="Times New Roman"/>
                <w:b/>
                <w:bCs/>
                <w:color w:val="auto"/>
                <w:spacing w:val="0"/>
                <w:kern w:val="2"/>
                <w:sz w:val="24"/>
                <w:szCs w:val="24"/>
                <w:lang w:val="en-US" w:eastAsia="zh-CN" w:bidi="ar-SA"/>
              </w:rPr>
              <w:t>污染物排放量核算</w:t>
            </w:r>
          </w:p>
          <w:p>
            <w:pPr>
              <w:pStyle w:val="1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pacing w:val="0"/>
                <w:kern w:val="2"/>
                <w:sz w:val="24"/>
                <w:szCs w:val="24"/>
                <w:lang w:val="en-US" w:eastAsia="zh-CN" w:bidi="ar-SA"/>
              </w:rPr>
            </w:pPr>
            <w:r>
              <w:rPr>
                <w:rFonts w:hint="default" w:ascii="Times New Roman" w:hAnsi="Times New Roman" w:cs="Times New Roman"/>
                <w:color w:val="auto"/>
                <w:spacing w:val="0"/>
                <w:kern w:val="2"/>
                <w:sz w:val="24"/>
                <w:szCs w:val="24"/>
                <w:lang w:val="en-US" w:eastAsia="zh-CN" w:bidi="ar-SA"/>
              </w:rPr>
              <w:t>污染物排放总量核算表详见下表：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i w:val="0"/>
                <w:iCs w:val="0"/>
                <w:color w:val="auto"/>
                <w:sz w:val="24"/>
                <w:szCs w:val="24"/>
                <w:u w:val="none"/>
                <w:lang w:bidi="ar"/>
              </w:rPr>
            </w:pPr>
            <w:r>
              <w:rPr>
                <w:rFonts w:hint="default" w:ascii="Times New Roman" w:hAnsi="Times New Roman" w:eastAsia="宋体" w:cs="Times New Roman"/>
                <w:b/>
                <w:bCs/>
                <w:i w:val="0"/>
                <w:iCs w:val="0"/>
                <w:color w:val="auto"/>
                <w:spacing w:val="0"/>
                <w:sz w:val="24"/>
                <w:szCs w:val="24"/>
                <w:u w:val="none"/>
              </w:rPr>
              <w:t>表</w:t>
            </w:r>
            <w:r>
              <w:rPr>
                <w:rFonts w:hint="default" w:ascii="Times New Roman" w:hAnsi="Times New Roman" w:eastAsia="宋体" w:cs="Times New Roman"/>
                <w:b/>
                <w:bCs/>
                <w:i w:val="0"/>
                <w:iCs w:val="0"/>
                <w:color w:val="auto"/>
                <w:spacing w:val="0"/>
                <w:sz w:val="24"/>
                <w:szCs w:val="24"/>
                <w:u w:val="none"/>
                <w:lang w:val="en-US" w:eastAsia="zh-CN"/>
              </w:rPr>
              <w:t>7-1</w:t>
            </w:r>
            <w:r>
              <w:rPr>
                <w:rFonts w:hint="eastAsia" w:cs="Times New Roman"/>
                <w:b/>
                <w:bCs/>
                <w:i w:val="0"/>
                <w:iCs w:val="0"/>
                <w:color w:val="auto"/>
                <w:spacing w:val="0"/>
                <w:sz w:val="24"/>
                <w:szCs w:val="24"/>
                <w:u w:val="none"/>
                <w:lang w:val="en-US" w:eastAsia="zh-CN"/>
              </w:rPr>
              <w:t>0</w:t>
            </w:r>
            <w:r>
              <w:rPr>
                <w:rFonts w:hint="default" w:ascii="Times New Roman" w:hAnsi="Times New Roman" w:eastAsia="宋体" w:cs="Times New Roman"/>
                <w:b/>
                <w:bCs/>
                <w:i w:val="0"/>
                <w:iCs w:val="0"/>
                <w:color w:val="auto"/>
                <w:spacing w:val="0"/>
                <w:sz w:val="24"/>
                <w:szCs w:val="24"/>
                <w:u w:val="none"/>
                <w:lang w:val="en-US" w:eastAsia="zh-CN"/>
              </w:rPr>
              <w:t xml:space="preserve">    </w:t>
            </w:r>
            <w:r>
              <w:rPr>
                <w:rFonts w:hint="default" w:ascii="Times New Roman" w:hAnsi="Times New Roman" w:eastAsia="宋体" w:cs="Times New Roman"/>
                <w:b/>
                <w:bCs/>
                <w:i w:val="0"/>
                <w:iCs w:val="0"/>
                <w:color w:val="auto"/>
                <w:sz w:val="24"/>
                <w:szCs w:val="24"/>
                <w:u w:val="none"/>
                <w:lang w:bidi="ar"/>
              </w:rPr>
              <w:t>大气污染物</w:t>
            </w:r>
            <w:r>
              <w:rPr>
                <w:rFonts w:hint="default" w:ascii="Times New Roman" w:hAnsi="Times New Roman" w:eastAsia="宋体" w:cs="Times New Roman"/>
                <w:b/>
                <w:bCs/>
                <w:i w:val="0"/>
                <w:iCs w:val="0"/>
                <w:color w:val="auto"/>
                <w:sz w:val="24"/>
                <w:szCs w:val="24"/>
                <w:u w:val="none"/>
                <w:lang w:eastAsia="zh-CN" w:bidi="ar"/>
              </w:rPr>
              <w:t>有</w:t>
            </w:r>
            <w:r>
              <w:rPr>
                <w:rFonts w:hint="default" w:ascii="Times New Roman" w:hAnsi="Times New Roman" w:eastAsia="宋体" w:cs="Times New Roman"/>
                <w:b/>
                <w:bCs/>
                <w:i w:val="0"/>
                <w:iCs w:val="0"/>
                <w:color w:val="auto"/>
                <w:sz w:val="24"/>
                <w:szCs w:val="24"/>
                <w:u w:val="none"/>
                <w:lang w:bidi="ar"/>
              </w:rPr>
              <w:t>组织排放量核算表</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421"/>
              <w:gridCol w:w="1476"/>
              <w:gridCol w:w="1494"/>
              <w:gridCol w:w="1167"/>
              <w:gridCol w:w="17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eastAsia="宋体" w:cs="Times New Roman"/>
                      <w:b w:val="0"/>
                      <w:bCs w:val="0"/>
                      <w:i w:val="0"/>
                      <w:iCs w:val="0"/>
                      <w:color w:val="auto"/>
                      <w:sz w:val="21"/>
                      <w:szCs w:val="21"/>
                      <w:u w:val="none"/>
                      <w:lang w:eastAsia="zh-CN"/>
                    </w:rPr>
                  </w:pPr>
                  <w:r>
                    <w:rPr>
                      <w:rFonts w:hint="default" w:ascii="Times New Roman" w:hAnsi="Times New Roman" w:cs="Times New Roman"/>
                      <w:b w:val="0"/>
                      <w:bCs w:val="0"/>
                      <w:i w:val="0"/>
                      <w:iCs w:val="0"/>
                      <w:color w:val="auto"/>
                      <w:sz w:val="21"/>
                      <w:szCs w:val="21"/>
                      <w:u w:val="none"/>
                      <w:lang w:eastAsia="zh-CN"/>
                    </w:rPr>
                    <w:t>序号</w:t>
                  </w:r>
                </w:p>
              </w:tc>
              <w:tc>
                <w:tcPr>
                  <w:tcW w:w="1337"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cs="Times New Roman"/>
                      <w:b w:val="0"/>
                      <w:bCs w:val="0"/>
                      <w:i w:val="0"/>
                      <w:iCs w:val="0"/>
                      <w:color w:val="auto"/>
                      <w:sz w:val="21"/>
                      <w:szCs w:val="21"/>
                      <w:u w:val="none"/>
                    </w:rPr>
                  </w:pPr>
                  <w:r>
                    <w:rPr>
                      <w:rFonts w:hint="default" w:ascii="Times New Roman" w:hAnsi="Times New Roman" w:cs="Times New Roman"/>
                      <w:b w:val="0"/>
                      <w:bCs w:val="0"/>
                      <w:i w:val="0"/>
                      <w:iCs w:val="0"/>
                      <w:color w:val="auto"/>
                      <w:sz w:val="21"/>
                      <w:szCs w:val="21"/>
                      <w:u w:val="none"/>
                    </w:rPr>
                    <w:t>污染源</w:t>
                  </w:r>
                </w:p>
              </w:tc>
              <w:tc>
                <w:tcPr>
                  <w:tcW w:w="816"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ind w:firstLine="0" w:firstLineChars="0"/>
                    <w:jc w:val="center"/>
                    <w:textAlignment w:val="auto"/>
                    <w:rPr>
                      <w:rFonts w:hint="default" w:ascii="Times New Roman" w:hAnsi="Times New Roman" w:cs="Times New Roman"/>
                      <w:b w:val="0"/>
                      <w:bCs w:val="0"/>
                      <w:i w:val="0"/>
                      <w:iCs w:val="0"/>
                      <w:color w:val="auto"/>
                      <w:sz w:val="21"/>
                      <w:szCs w:val="21"/>
                      <w:u w:val="none"/>
                    </w:rPr>
                  </w:pPr>
                  <w:r>
                    <w:rPr>
                      <w:rFonts w:hint="default" w:ascii="Times New Roman" w:hAnsi="Times New Roman" w:cs="Times New Roman"/>
                      <w:b w:val="0"/>
                      <w:bCs w:val="0"/>
                      <w:i w:val="0"/>
                      <w:iCs w:val="0"/>
                      <w:color w:val="auto"/>
                      <w:sz w:val="21"/>
                      <w:szCs w:val="21"/>
                      <w:u w:val="none"/>
                    </w:rPr>
                    <w:t>污染因子</w:t>
                  </w:r>
                </w:p>
              </w:tc>
              <w:tc>
                <w:tcPr>
                  <w:tcW w:w="8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b w:val="0"/>
                      <w:bCs w:val="0"/>
                      <w:i w:val="0"/>
                      <w:iCs w:val="0"/>
                      <w:color w:val="auto"/>
                      <w:sz w:val="21"/>
                      <w:szCs w:val="21"/>
                      <w:u w:val="none"/>
                      <w:lang w:val="en-US"/>
                    </w:rPr>
                  </w:pPr>
                  <w:r>
                    <w:rPr>
                      <w:rFonts w:hint="default" w:ascii="Times New Roman" w:hAnsi="Times New Roman" w:cs="Times New Roman"/>
                      <w:b w:val="0"/>
                      <w:bCs w:val="0"/>
                      <w:i w:val="0"/>
                      <w:iCs w:val="0"/>
                      <w:color w:val="auto"/>
                      <w:sz w:val="21"/>
                      <w:szCs w:val="21"/>
                      <w:u w:val="none"/>
                      <w:lang w:eastAsia="zh-CN"/>
                    </w:rPr>
                    <w:t>排放浓度</w:t>
                  </w:r>
                  <w:r>
                    <w:rPr>
                      <w:rFonts w:hint="default" w:ascii="Times New Roman" w:hAnsi="Times New Roman" w:cs="Times New Roman"/>
                      <w:b w:val="0"/>
                      <w:bCs w:val="0"/>
                      <w:i w:val="0"/>
                      <w:iCs w:val="0"/>
                      <w:color w:val="auto"/>
                      <w:sz w:val="21"/>
                      <w:szCs w:val="21"/>
                      <w:u w:val="none"/>
                      <w:lang w:val="en-US" w:eastAsia="zh-CN"/>
                    </w:rPr>
                    <w:t>mg/m</w:t>
                  </w:r>
                  <w:r>
                    <w:rPr>
                      <w:rFonts w:hint="default" w:ascii="Times New Roman" w:hAnsi="Times New Roman" w:cs="Times New Roman"/>
                      <w:b w:val="0"/>
                      <w:bCs w:val="0"/>
                      <w:i w:val="0"/>
                      <w:iCs w:val="0"/>
                      <w:color w:val="auto"/>
                      <w:sz w:val="21"/>
                      <w:szCs w:val="21"/>
                      <w:u w:val="none"/>
                      <w:vertAlign w:val="superscript"/>
                      <w:lang w:val="en-US" w:eastAsia="zh-CN"/>
                    </w:rPr>
                    <w:t>3</w:t>
                  </w:r>
                </w:p>
              </w:tc>
              <w:tc>
                <w:tcPr>
                  <w:tcW w:w="64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b w:val="0"/>
                      <w:bCs w:val="0"/>
                      <w:i w:val="0"/>
                      <w:iCs w:val="0"/>
                      <w:color w:val="auto"/>
                      <w:sz w:val="21"/>
                      <w:szCs w:val="21"/>
                      <w:u w:val="none"/>
                      <w:lang w:val="en-US" w:eastAsia="zh-CN"/>
                    </w:rPr>
                  </w:pPr>
                  <w:r>
                    <w:rPr>
                      <w:rFonts w:hint="default" w:ascii="Times New Roman" w:hAnsi="Times New Roman" w:cs="Times New Roman"/>
                      <w:b w:val="0"/>
                      <w:bCs w:val="0"/>
                      <w:i w:val="0"/>
                      <w:iCs w:val="0"/>
                      <w:color w:val="auto"/>
                      <w:sz w:val="21"/>
                      <w:szCs w:val="21"/>
                      <w:u w:val="none"/>
                      <w:lang w:eastAsia="zh-CN"/>
                    </w:rPr>
                    <w:t>排放速率</w:t>
                  </w:r>
                  <w:r>
                    <w:rPr>
                      <w:rFonts w:hint="default" w:ascii="Times New Roman" w:hAnsi="Times New Roman" w:cs="Times New Roman"/>
                      <w:b w:val="0"/>
                      <w:bCs w:val="0"/>
                      <w:i w:val="0"/>
                      <w:iCs w:val="0"/>
                      <w:color w:val="auto"/>
                      <w:sz w:val="21"/>
                      <w:szCs w:val="21"/>
                      <w:u w:val="none"/>
                      <w:lang w:val="en-US" w:eastAsia="zh-CN"/>
                    </w:rPr>
                    <w:t>kg/h</w:t>
                  </w:r>
                </w:p>
              </w:tc>
              <w:tc>
                <w:tcPr>
                  <w:tcW w:w="9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i w:val="0"/>
                      <w:iCs w:val="0"/>
                      <w:color w:val="auto"/>
                      <w:sz w:val="21"/>
                      <w:szCs w:val="21"/>
                      <w:u w:val="none"/>
                      <w:lang w:val="en-US" w:eastAsia="zh-CN"/>
                    </w:rPr>
                  </w:pPr>
                  <w:r>
                    <w:rPr>
                      <w:rFonts w:hint="default" w:ascii="Times New Roman" w:hAnsi="Times New Roman" w:cs="Times New Roman"/>
                      <w:b w:val="0"/>
                      <w:bCs w:val="0"/>
                      <w:i w:val="0"/>
                      <w:iCs w:val="0"/>
                      <w:color w:val="auto"/>
                      <w:sz w:val="21"/>
                      <w:szCs w:val="21"/>
                      <w:u w:val="none"/>
                    </w:rPr>
                    <w:t>排放</w:t>
                  </w:r>
                  <w:r>
                    <w:rPr>
                      <w:rFonts w:hint="default" w:ascii="Times New Roman" w:hAnsi="Times New Roman" w:cs="Times New Roman"/>
                      <w:b w:val="0"/>
                      <w:bCs w:val="0"/>
                      <w:i w:val="0"/>
                      <w:iCs w:val="0"/>
                      <w:color w:val="auto"/>
                      <w:sz w:val="21"/>
                      <w:szCs w:val="21"/>
                      <w:u w:val="none"/>
                      <w:lang w:eastAsia="zh-CN"/>
                    </w:rPr>
                    <w:t>量</w:t>
                  </w:r>
                  <w:r>
                    <w:rPr>
                      <w:rFonts w:hint="default" w:ascii="Times New Roman" w:hAnsi="Times New Roman" w:cs="Times New Roman"/>
                      <w:b w:val="0"/>
                      <w:bCs w:val="0"/>
                      <w:i w:val="0"/>
                      <w:iCs w:val="0"/>
                      <w:color w:val="auto"/>
                      <w:sz w:val="21"/>
                      <w:szCs w:val="21"/>
                      <w:u w:val="none"/>
                      <w:lang w:val="en-US" w:eastAsia="zh-CN"/>
                    </w:rPr>
                    <w:t>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cs="Times New Roman"/>
                      <w:b w:val="0"/>
                      <w:bCs w:val="0"/>
                      <w:i w:val="0"/>
                      <w:iCs w:val="0"/>
                      <w:color w:val="auto"/>
                      <w:sz w:val="21"/>
                      <w:szCs w:val="21"/>
                      <w:u w:val="none"/>
                      <w:lang w:val="en-US" w:eastAsia="zh-CN"/>
                    </w:rPr>
                  </w:pPr>
                  <w:r>
                    <w:rPr>
                      <w:rFonts w:hint="default" w:ascii="Times New Roman" w:hAnsi="Times New Roman" w:cs="Times New Roman"/>
                      <w:b w:val="0"/>
                      <w:bCs w:val="0"/>
                      <w:i w:val="0"/>
                      <w:iCs w:val="0"/>
                      <w:color w:val="auto"/>
                      <w:sz w:val="21"/>
                      <w:szCs w:val="21"/>
                      <w:u w:val="none"/>
                      <w:lang w:val="en-US" w:eastAsia="zh-CN"/>
                    </w:rPr>
                    <w:t>1</w:t>
                  </w:r>
                </w:p>
              </w:tc>
              <w:tc>
                <w:tcPr>
                  <w:tcW w:w="13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cs="Times New Roman"/>
                      <w:b w:val="0"/>
                      <w:bCs w:val="0"/>
                      <w:i w:val="0"/>
                      <w:iCs w:val="0"/>
                      <w:color w:val="auto"/>
                      <w:sz w:val="21"/>
                      <w:szCs w:val="21"/>
                      <w:u w:val="none"/>
                      <w:lang w:eastAsia="zh-CN"/>
                    </w:rPr>
                  </w:pPr>
                  <w:r>
                    <w:rPr>
                      <w:rFonts w:hint="default" w:ascii="Times New Roman" w:hAnsi="Times New Roman" w:cs="Times New Roman"/>
                      <w:b w:val="0"/>
                      <w:bCs w:val="0"/>
                      <w:color w:val="auto"/>
                      <w:kern w:val="0"/>
                      <w:szCs w:val="21"/>
                      <w:highlight w:val="none"/>
                      <w:lang w:bidi="ar"/>
                    </w:rPr>
                    <w:t>原料卸料</w:t>
                  </w:r>
                  <w:r>
                    <w:rPr>
                      <w:rFonts w:hint="eastAsia" w:cs="Times New Roman"/>
                      <w:b w:val="0"/>
                      <w:bCs w:val="0"/>
                      <w:color w:val="auto"/>
                      <w:kern w:val="0"/>
                      <w:szCs w:val="21"/>
                      <w:highlight w:val="none"/>
                      <w:lang w:val="en-US" w:eastAsia="zh-CN" w:bidi="ar"/>
                    </w:rPr>
                    <w:t>以及</w:t>
                  </w:r>
                  <w:r>
                    <w:rPr>
                      <w:rFonts w:hint="default" w:ascii="Times New Roman" w:hAnsi="Times New Roman" w:cs="Times New Roman"/>
                      <w:b w:val="0"/>
                      <w:bCs w:val="0"/>
                      <w:color w:val="auto"/>
                      <w:kern w:val="0"/>
                      <w:szCs w:val="21"/>
                      <w:highlight w:val="none"/>
                      <w:lang w:bidi="ar"/>
                    </w:rPr>
                    <w:t>配料混料、投料时产生的</w:t>
                  </w:r>
                  <w:r>
                    <w:rPr>
                      <w:rFonts w:hint="eastAsia" w:cs="Times New Roman"/>
                      <w:b w:val="0"/>
                      <w:bCs w:val="0"/>
                      <w:color w:val="auto"/>
                      <w:kern w:val="0"/>
                      <w:szCs w:val="21"/>
                      <w:highlight w:val="none"/>
                      <w:lang w:val="en-US" w:eastAsia="zh-CN" w:bidi="ar"/>
                    </w:rPr>
                    <w:t>粉</w:t>
                  </w:r>
                  <w:r>
                    <w:rPr>
                      <w:rFonts w:hint="default" w:ascii="Times New Roman" w:hAnsi="Times New Roman" w:cs="Times New Roman"/>
                      <w:b w:val="0"/>
                      <w:bCs w:val="0"/>
                      <w:color w:val="auto"/>
                      <w:kern w:val="0"/>
                      <w:szCs w:val="21"/>
                      <w:highlight w:val="none"/>
                      <w:lang w:bidi="ar"/>
                    </w:rPr>
                    <w:t>尘（G1）</w:t>
                  </w:r>
                </w:p>
              </w:tc>
              <w:tc>
                <w:tcPr>
                  <w:tcW w:w="81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default" w:ascii="Times New Roman" w:hAnsi="Times New Roman" w:cs="Times New Roman"/>
                      <w:b w:val="0"/>
                      <w:bCs w:val="0"/>
                      <w:i w:val="0"/>
                      <w:iCs w:val="0"/>
                      <w:color w:val="auto"/>
                      <w:sz w:val="21"/>
                      <w:szCs w:val="21"/>
                      <w:u w:val="none"/>
                      <w:lang w:val="en-US" w:eastAsia="zh-CN"/>
                    </w:rPr>
                  </w:pPr>
                  <w:r>
                    <w:rPr>
                      <w:rFonts w:hint="default" w:ascii="Times New Roman" w:hAnsi="Times New Roman" w:cs="Times New Roman"/>
                      <w:b w:val="0"/>
                      <w:bCs w:val="0"/>
                      <w:i w:val="0"/>
                      <w:iCs w:val="0"/>
                      <w:color w:val="auto"/>
                      <w:sz w:val="21"/>
                      <w:szCs w:val="21"/>
                      <w:u w:val="none"/>
                      <w:lang w:val="en-US" w:eastAsia="zh-CN"/>
                    </w:rPr>
                    <w:t>颗粒物</w:t>
                  </w:r>
                </w:p>
              </w:tc>
              <w:tc>
                <w:tcPr>
                  <w:tcW w:w="8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val="0"/>
                      <w:i w:val="0"/>
                      <w:iCs w:val="0"/>
                      <w:color w:val="auto"/>
                      <w:sz w:val="21"/>
                      <w:szCs w:val="21"/>
                      <w:u w:val="none"/>
                      <w:lang w:val="en-US" w:eastAsia="zh-CN"/>
                    </w:rPr>
                  </w:pPr>
                  <w:r>
                    <w:rPr>
                      <w:rFonts w:hint="eastAsia" w:cs="Times New Roman"/>
                      <w:b w:val="0"/>
                      <w:bCs w:val="0"/>
                      <w:kern w:val="2"/>
                      <w:sz w:val="21"/>
                      <w:szCs w:val="21"/>
                      <w:u w:val="none"/>
                      <w:vertAlign w:val="baseline"/>
                      <w:lang w:val="en-US" w:eastAsia="zh-CN" w:bidi="ar-SA"/>
                    </w:rPr>
                    <w:t>0.13</w:t>
                  </w:r>
                </w:p>
              </w:tc>
              <w:tc>
                <w:tcPr>
                  <w:tcW w:w="64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val="0"/>
                      <w:i w:val="0"/>
                      <w:iCs w:val="0"/>
                      <w:color w:val="auto"/>
                      <w:sz w:val="21"/>
                      <w:szCs w:val="21"/>
                      <w:u w:val="none"/>
                      <w:lang w:val="en-US" w:eastAsia="zh-CN"/>
                    </w:rPr>
                  </w:pPr>
                  <w:r>
                    <w:rPr>
                      <w:rFonts w:hint="eastAsia" w:cs="Times New Roman"/>
                      <w:b w:val="0"/>
                      <w:bCs w:val="0"/>
                      <w:kern w:val="2"/>
                      <w:sz w:val="21"/>
                      <w:szCs w:val="21"/>
                      <w:u w:val="none"/>
                      <w:vertAlign w:val="baseline"/>
                      <w:lang w:val="en-US" w:eastAsia="zh-CN" w:bidi="ar-SA"/>
                    </w:rPr>
                    <w:t>0.002</w:t>
                  </w:r>
                </w:p>
              </w:tc>
              <w:tc>
                <w:tcPr>
                  <w:tcW w:w="99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ind w:firstLine="0" w:firstLineChars="0"/>
                    <w:jc w:val="center"/>
                    <w:textAlignment w:val="auto"/>
                    <w:rPr>
                      <w:rFonts w:hint="default" w:ascii="Times New Roman" w:hAnsi="Times New Roman" w:cs="Times New Roman"/>
                      <w:b w:val="0"/>
                      <w:bCs w:val="0"/>
                      <w:i w:val="0"/>
                      <w:iCs w:val="0"/>
                      <w:color w:val="auto"/>
                      <w:sz w:val="21"/>
                      <w:szCs w:val="21"/>
                      <w:u w:val="none"/>
                      <w:lang w:val="en-US" w:eastAsia="zh-CN"/>
                    </w:rPr>
                  </w:pPr>
                  <w:r>
                    <w:rPr>
                      <w:rFonts w:hint="eastAsia" w:cs="Times New Roman"/>
                      <w:b w:val="0"/>
                      <w:bCs w:val="0"/>
                      <w:kern w:val="2"/>
                      <w:sz w:val="21"/>
                      <w:szCs w:val="21"/>
                      <w:u w:val="none"/>
                      <w:vertAlign w:val="baseline"/>
                      <w:lang w:val="en-US" w:eastAsia="zh-CN" w:bidi="ar-SA"/>
                    </w:rPr>
                    <w:t>0.0168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8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i w:val="0"/>
                      <w:iCs w:val="0"/>
                      <w:color w:val="auto"/>
                      <w:sz w:val="21"/>
                      <w:szCs w:val="21"/>
                      <w:u w:val="none"/>
                      <w:lang w:val="en-US" w:eastAsia="zh-CN" w:bidi="ar"/>
                    </w:rPr>
                  </w:pPr>
                  <w:r>
                    <w:rPr>
                      <w:rFonts w:hint="default" w:ascii="Times New Roman" w:hAnsi="Times New Roman" w:cs="Times New Roman"/>
                      <w:b w:val="0"/>
                      <w:bCs w:val="0"/>
                      <w:i w:val="0"/>
                      <w:iCs w:val="0"/>
                      <w:color w:val="auto"/>
                      <w:sz w:val="21"/>
                      <w:szCs w:val="21"/>
                      <w:u w:val="none"/>
                      <w:lang w:val="en-US" w:eastAsia="zh-CN" w:bidi="ar"/>
                    </w:rPr>
                    <w:t>2</w:t>
                  </w:r>
                </w:p>
              </w:tc>
              <w:tc>
                <w:tcPr>
                  <w:tcW w:w="1337"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i w:val="0"/>
                      <w:iCs w:val="0"/>
                      <w:color w:val="auto"/>
                      <w:sz w:val="21"/>
                      <w:szCs w:val="21"/>
                      <w:u w:val="none"/>
                      <w:lang w:eastAsia="zh-CN" w:bidi="ar"/>
                    </w:rPr>
                  </w:pPr>
                  <w:r>
                    <w:rPr>
                      <w:rFonts w:hint="eastAsia" w:cs="Times New Roman"/>
                      <w:b w:val="0"/>
                      <w:bCs w:val="0"/>
                      <w:color w:val="auto"/>
                      <w:kern w:val="0"/>
                      <w:szCs w:val="21"/>
                      <w:highlight w:val="none"/>
                      <w:lang w:val="en-US" w:eastAsia="zh-CN" w:bidi="ar"/>
                    </w:rPr>
                    <w:t>混合废气（</w:t>
                  </w:r>
                  <w:r>
                    <w:rPr>
                      <w:rFonts w:hint="default" w:ascii="Times New Roman" w:hAnsi="Times New Roman" w:cs="Times New Roman"/>
                      <w:b w:val="0"/>
                      <w:bCs w:val="0"/>
                      <w:color w:val="auto"/>
                      <w:kern w:val="0"/>
                      <w:szCs w:val="21"/>
                      <w:highlight w:val="none"/>
                      <w:lang w:bidi="ar"/>
                    </w:rPr>
                    <w:t>天然气高温熔化炉废气（G2）</w:t>
                  </w:r>
                  <w:r>
                    <w:rPr>
                      <w:rFonts w:hint="eastAsia" w:cs="Times New Roman"/>
                      <w:b w:val="0"/>
                      <w:bCs w:val="0"/>
                      <w:color w:val="auto"/>
                      <w:kern w:val="0"/>
                      <w:szCs w:val="21"/>
                      <w:highlight w:val="none"/>
                      <w:lang w:val="en-US" w:eastAsia="zh-CN" w:bidi="ar"/>
                    </w:rPr>
                    <w:t>和</w:t>
                  </w:r>
                  <w:r>
                    <w:rPr>
                      <w:rFonts w:hint="default" w:ascii="Times New Roman" w:hAnsi="Times New Roman" w:cs="Times New Roman"/>
                      <w:b w:val="0"/>
                      <w:bCs w:val="0"/>
                      <w:color w:val="auto"/>
                      <w:szCs w:val="21"/>
                      <w:highlight w:val="none"/>
                    </w:rPr>
                    <w:t>固化、冷却废气（G4）</w:t>
                  </w:r>
                  <w:r>
                    <w:rPr>
                      <w:rFonts w:hint="eastAsia" w:cs="Times New Roman"/>
                      <w:b w:val="0"/>
                      <w:bCs w:val="0"/>
                      <w:color w:val="auto"/>
                      <w:kern w:val="0"/>
                      <w:szCs w:val="21"/>
                      <w:highlight w:val="none"/>
                      <w:lang w:val="en-US" w:eastAsia="zh-CN" w:bidi="ar"/>
                    </w:rPr>
                    <w:t>）</w:t>
                  </w:r>
                </w:p>
              </w:tc>
              <w:tc>
                <w:tcPr>
                  <w:tcW w:w="816" w:type="pct"/>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0"/>
                      <w:szCs w:val="21"/>
                      <w:highlight w:val="none"/>
                      <w:lang w:bidi="ar"/>
                    </w:rPr>
                    <w:t>烟尘</w:t>
                  </w:r>
                </w:p>
              </w:tc>
              <w:tc>
                <w:tcPr>
                  <w:tcW w:w="82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0.3</w:t>
                  </w:r>
                </w:p>
              </w:tc>
              <w:tc>
                <w:tcPr>
                  <w:tcW w:w="64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0.006</w:t>
                  </w:r>
                </w:p>
              </w:tc>
              <w:tc>
                <w:tcPr>
                  <w:tcW w:w="99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0.043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8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cs="Times New Roman"/>
                    </w:rPr>
                  </w:pPr>
                </w:p>
              </w:tc>
              <w:tc>
                <w:tcPr>
                  <w:tcW w:w="133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cs="Times New Roman"/>
                    </w:rPr>
                  </w:pPr>
                </w:p>
              </w:tc>
              <w:tc>
                <w:tcPr>
                  <w:tcW w:w="816" w:type="pct"/>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0"/>
                      <w:szCs w:val="21"/>
                      <w:highlight w:val="none"/>
                      <w:lang w:bidi="ar"/>
                    </w:rPr>
                    <w:t>SO</w:t>
                  </w:r>
                  <w:r>
                    <w:rPr>
                      <w:rStyle w:val="27"/>
                      <w:rFonts w:hint="default" w:ascii="Times New Roman" w:hAnsi="Times New Roman" w:cs="Times New Roman"/>
                      <w:b w:val="0"/>
                      <w:bCs w:val="0"/>
                      <w:color w:val="auto"/>
                      <w:sz w:val="21"/>
                      <w:szCs w:val="21"/>
                      <w:highlight w:val="none"/>
                      <w:lang w:bidi="ar"/>
                    </w:rPr>
                    <w:t>2</w:t>
                  </w:r>
                </w:p>
              </w:tc>
              <w:tc>
                <w:tcPr>
                  <w:tcW w:w="82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6.5</w:t>
                  </w:r>
                </w:p>
              </w:tc>
              <w:tc>
                <w:tcPr>
                  <w:tcW w:w="64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0.13</w:t>
                  </w:r>
                </w:p>
              </w:tc>
              <w:tc>
                <w:tcPr>
                  <w:tcW w:w="99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0.91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38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cs="Times New Roman"/>
                      <w:b w:val="0"/>
                      <w:bCs w:val="0"/>
                      <w:i w:val="0"/>
                      <w:iCs w:val="0"/>
                      <w:color w:val="auto"/>
                      <w:sz w:val="21"/>
                      <w:szCs w:val="21"/>
                      <w:u w:val="none"/>
                      <w:lang w:val="en-US" w:eastAsia="zh-CN"/>
                    </w:rPr>
                  </w:pPr>
                </w:p>
              </w:tc>
              <w:tc>
                <w:tcPr>
                  <w:tcW w:w="133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cs="Times New Roman"/>
                      <w:b w:val="0"/>
                      <w:bCs w:val="0"/>
                      <w:i w:val="0"/>
                      <w:iCs w:val="0"/>
                      <w:color w:val="auto"/>
                      <w:sz w:val="21"/>
                      <w:szCs w:val="21"/>
                      <w:u w:val="none"/>
                      <w:lang w:val="en-US" w:eastAsia="zh-CN"/>
                    </w:rPr>
                  </w:pPr>
                </w:p>
              </w:tc>
              <w:tc>
                <w:tcPr>
                  <w:tcW w:w="816" w:type="pct"/>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0"/>
                      <w:szCs w:val="21"/>
                      <w:highlight w:val="none"/>
                      <w:lang w:bidi="ar"/>
                    </w:rPr>
                    <w:t>NOx</w:t>
                  </w:r>
                </w:p>
              </w:tc>
              <w:tc>
                <w:tcPr>
                  <w:tcW w:w="82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10</w:t>
                  </w:r>
                </w:p>
              </w:tc>
              <w:tc>
                <w:tcPr>
                  <w:tcW w:w="64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0.2</w:t>
                  </w:r>
                </w:p>
              </w:tc>
              <w:tc>
                <w:tcPr>
                  <w:tcW w:w="99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38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b w:val="0"/>
                      <w:bCs w:val="0"/>
                      <w:i w:val="0"/>
                      <w:iCs w:val="0"/>
                      <w:color w:val="auto"/>
                      <w:sz w:val="21"/>
                      <w:szCs w:val="21"/>
                      <w:u w:val="none"/>
                      <w:lang w:val="en-US" w:eastAsia="zh-CN" w:bidi="ar"/>
                    </w:rPr>
                  </w:pPr>
                  <w:r>
                    <w:rPr>
                      <w:rFonts w:hint="default" w:ascii="Times New Roman" w:hAnsi="Times New Roman" w:cs="Times New Roman"/>
                      <w:b w:val="0"/>
                      <w:bCs w:val="0"/>
                      <w:i w:val="0"/>
                      <w:iCs w:val="0"/>
                      <w:color w:val="auto"/>
                      <w:sz w:val="21"/>
                      <w:szCs w:val="21"/>
                      <w:u w:val="none"/>
                      <w:lang w:val="en-US" w:eastAsia="zh-CN" w:bidi="ar"/>
                    </w:rPr>
                    <w:t>3</w:t>
                  </w:r>
                </w:p>
              </w:tc>
              <w:tc>
                <w:tcPr>
                  <w:tcW w:w="1337" w:type="pct"/>
                  <w:vMerge w:val="restart"/>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cs="Times New Roman"/>
                      <w:b w:val="0"/>
                      <w:bCs w:val="0"/>
                      <w:color w:val="auto"/>
                      <w:kern w:val="0"/>
                      <w:sz w:val="21"/>
                      <w:szCs w:val="21"/>
                      <w:highlight w:val="none"/>
                      <w:lang w:val="en-US" w:eastAsia="zh-CN" w:bidi="ar"/>
                    </w:rPr>
                  </w:pPr>
                  <w:r>
                    <w:rPr>
                      <w:rFonts w:hint="default" w:ascii="Times New Roman" w:hAnsi="Times New Roman" w:cs="Times New Roman"/>
                      <w:b w:val="0"/>
                      <w:bCs w:val="0"/>
                      <w:color w:val="auto"/>
                      <w:kern w:val="0"/>
                      <w:szCs w:val="21"/>
                      <w:highlight w:val="none"/>
                      <w:lang w:bidi="ar"/>
                    </w:rPr>
                    <w:t>成纤、集棉废气（G3）</w:t>
                  </w:r>
                </w:p>
              </w:tc>
              <w:tc>
                <w:tcPr>
                  <w:tcW w:w="816" w:type="pct"/>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0"/>
                      <w:szCs w:val="21"/>
                      <w:highlight w:val="none"/>
                      <w:lang w:bidi="ar"/>
                    </w:rPr>
                    <w:t>粉尘</w:t>
                  </w:r>
                </w:p>
              </w:tc>
              <w:tc>
                <w:tcPr>
                  <w:tcW w:w="82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s="Times New Roman"/>
                      <w:color w:val="000000"/>
                      <w:kern w:val="0"/>
                      <w:szCs w:val="21"/>
                      <w:lang w:val="en-US" w:eastAsia="zh-CN"/>
                    </w:rPr>
                    <w:t>9.2</w:t>
                  </w:r>
                </w:p>
              </w:tc>
              <w:tc>
                <w:tcPr>
                  <w:tcW w:w="645"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s="Times New Roman"/>
                      <w:color w:val="000000"/>
                      <w:kern w:val="0"/>
                      <w:szCs w:val="21"/>
                      <w:lang w:val="en-US" w:eastAsia="zh-CN"/>
                    </w:rPr>
                    <w:t>0.066</w:t>
                  </w:r>
                </w:p>
              </w:tc>
              <w:tc>
                <w:tcPr>
                  <w:tcW w:w="99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s="Times New Roman"/>
                      <w:color w:val="000000"/>
                      <w:kern w:val="0"/>
                      <w:szCs w:val="21"/>
                      <w:lang w:val="en-US" w:eastAsia="zh-CN"/>
                    </w:rPr>
                    <w:t>0.475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38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cs="Times New Roman"/>
                    </w:rPr>
                  </w:pPr>
                </w:p>
              </w:tc>
              <w:tc>
                <w:tcPr>
                  <w:tcW w:w="1337"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cs="Times New Roman"/>
                    </w:rPr>
                  </w:pPr>
                </w:p>
              </w:tc>
              <w:tc>
                <w:tcPr>
                  <w:tcW w:w="816" w:type="pct"/>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cs="Times New Roman"/>
                      <w:b w:val="0"/>
                      <w:bCs w:val="0"/>
                      <w:color w:val="auto"/>
                      <w:kern w:val="0"/>
                      <w:szCs w:val="21"/>
                      <w:highlight w:val="none"/>
                      <w:lang w:val="en-US" w:eastAsia="zh-CN" w:bidi="ar"/>
                    </w:rPr>
                    <w:t>VOCs（</w:t>
                  </w:r>
                  <w:r>
                    <w:rPr>
                      <w:rFonts w:hint="default" w:ascii="Times New Roman" w:hAnsi="Times New Roman" w:cs="Times New Roman"/>
                      <w:b w:val="0"/>
                      <w:bCs w:val="0"/>
                      <w:color w:val="auto"/>
                      <w:kern w:val="0"/>
                      <w:szCs w:val="21"/>
                      <w:highlight w:val="none"/>
                      <w:lang w:bidi="ar"/>
                    </w:rPr>
                    <w:t>醛</w:t>
                  </w:r>
                  <w:r>
                    <w:rPr>
                      <w:rFonts w:hint="default" w:ascii="Times New Roman" w:hAnsi="Times New Roman" w:cs="Times New Roman"/>
                      <w:b w:val="0"/>
                      <w:bCs w:val="0"/>
                      <w:color w:val="auto"/>
                      <w:kern w:val="0"/>
                      <w:szCs w:val="21"/>
                      <w:highlight w:val="none"/>
                      <w:lang w:val="en-US" w:eastAsia="zh-CN" w:bidi="ar"/>
                    </w:rPr>
                    <w:t>类</w:t>
                  </w:r>
                  <w:r>
                    <w:rPr>
                      <w:rFonts w:hint="default" w:ascii="Times New Roman" w:hAnsi="Times New Roman" w:cs="Times New Roman"/>
                      <w:b w:val="0"/>
                      <w:bCs w:val="0"/>
                      <w:color w:val="auto"/>
                      <w:kern w:val="0"/>
                      <w:szCs w:val="21"/>
                      <w:highlight w:val="none"/>
                      <w:lang w:eastAsia="zh-CN" w:bidi="ar"/>
                    </w:rPr>
                    <w:t>、</w:t>
                  </w:r>
                  <w:r>
                    <w:rPr>
                      <w:rFonts w:hint="default" w:ascii="Times New Roman" w:hAnsi="Times New Roman" w:cs="Times New Roman"/>
                      <w:b w:val="0"/>
                      <w:bCs w:val="0"/>
                      <w:color w:val="auto"/>
                      <w:kern w:val="0"/>
                      <w:szCs w:val="21"/>
                      <w:highlight w:val="none"/>
                      <w:lang w:bidi="ar"/>
                    </w:rPr>
                    <w:t>酚</w:t>
                  </w:r>
                  <w:r>
                    <w:rPr>
                      <w:rFonts w:hint="default" w:ascii="Times New Roman" w:hAnsi="Times New Roman" w:cs="Times New Roman"/>
                      <w:color w:val="000000"/>
                      <w:kern w:val="0"/>
                      <w:szCs w:val="21"/>
                      <w:lang w:val="en-US" w:eastAsia="zh-CN"/>
                    </w:rPr>
                    <w:t>类</w:t>
                  </w:r>
                  <w:r>
                    <w:rPr>
                      <w:rFonts w:hint="default" w:ascii="Times New Roman" w:hAnsi="Times New Roman" w:cs="Times New Roman"/>
                      <w:color w:val="000000"/>
                      <w:kern w:val="0"/>
                      <w:szCs w:val="21"/>
                    </w:rPr>
                    <w:t>有机废气</w:t>
                  </w:r>
                  <w:r>
                    <w:rPr>
                      <w:rFonts w:hint="eastAsia" w:cs="Times New Roman"/>
                      <w:b w:val="0"/>
                      <w:bCs w:val="0"/>
                      <w:color w:val="auto"/>
                      <w:kern w:val="0"/>
                      <w:szCs w:val="21"/>
                      <w:highlight w:val="none"/>
                      <w:lang w:val="en-US" w:eastAsia="zh-CN" w:bidi="ar"/>
                    </w:rPr>
                    <w:t>）</w:t>
                  </w:r>
                </w:p>
              </w:tc>
              <w:tc>
                <w:tcPr>
                  <w:tcW w:w="149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FF0000"/>
                      <w:kern w:val="0"/>
                      <w:sz w:val="21"/>
                      <w:szCs w:val="21"/>
                      <w:lang w:val="en-US" w:eastAsia="zh-CN" w:bidi="ar-SA"/>
                    </w:rPr>
                  </w:pPr>
                  <w:r>
                    <w:rPr>
                      <w:rFonts w:hint="eastAsia" w:cs="Times New Roman"/>
                      <w:color w:val="000000"/>
                      <w:kern w:val="0"/>
                      <w:szCs w:val="21"/>
                      <w:lang w:val="en-US" w:eastAsia="zh-CN"/>
                    </w:rPr>
                    <w:t>3.125</w:t>
                  </w:r>
                </w:p>
              </w:tc>
              <w:tc>
                <w:tcPr>
                  <w:tcW w:w="116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FF0000"/>
                      <w:kern w:val="0"/>
                      <w:sz w:val="21"/>
                      <w:szCs w:val="21"/>
                      <w:lang w:val="en-US" w:eastAsia="zh-CN" w:bidi="ar-SA"/>
                    </w:rPr>
                  </w:pPr>
                  <w:r>
                    <w:rPr>
                      <w:rFonts w:hint="eastAsia" w:cs="Times New Roman"/>
                      <w:b w:val="0"/>
                      <w:bCs w:val="0"/>
                      <w:color w:val="000000"/>
                      <w:kern w:val="0"/>
                      <w:szCs w:val="21"/>
                      <w:lang w:val="en-US" w:eastAsia="zh-CN"/>
                    </w:rPr>
                    <w:t>0.0375</w:t>
                  </w:r>
                </w:p>
              </w:tc>
              <w:tc>
                <w:tcPr>
                  <w:tcW w:w="179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FF0000"/>
                      <w:kern w:val="0"/>
                      <w:sz w:val="21"/>
                      <w:szCs w:val="21"/>
                      <w:lang w:val="en-US" w:eastAsia="zh-CN" w:bidi="ar-SA"/>
                    </w:rPr>
                  </w:pPr>
                  <w:r>
                    <w:rPr>
                      <w:rFonts w:hint="eastAsia" w:cs="Times New Roman"/>
                      <w:color w:val="000000"/>
                      <w:kern w:val="0"/>
                      <w:szCs w:val="21"/>
                      <w:lang w:val="en-US" w:eastAsia="zh-CN"/>
                    </w:rPr>
                    <w:t>0.27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b w:val="0"/>
                      <w:bCs w:val="0"/>
                      <w:i w:val="0"/>
                      <w:iCs w:val="0"/>
                      <w:color w:val="auto"/>
                      <w:sz w:val="21"/>
                      <w:szCs w:val="21"/>
                      <w:u w:val="none"/>
                      <w:lang w:val="en-US" w:eastAsia="zh-CN" w:bidi="ar"/>
                    </w:rPr>
                  </w:pPr>
                  <w:r>
                    <w:rPr>
                      <w:rFonts w:hint="eastAsia" w:cs="Times New Roman"/>
                      <w:b w:val="0"/>
                      <w:bCs w:val="0"/>
                      <w:i w:val="0"/>
                      <w:iCs w:val="0"/>
                      <w:color w:val="auto"/>
                      <w:sz w:val="21"/>
                      <w:szCs w:val="21"/>
                      <w:u w:val="none"/>
                      <w:lang w:val="en-US" w:eastAsia="zh-CN" w:bidi="ar"/>
                    </w:rPr>
                    <w:t>4</w:t>
                  </w:r>
                </w:p>
              </w:tc>
              <w:tc>
                <w:tcPr>
                  <w:tcW w:w="133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b w:val="0"/>
                      <w:bCs w:val="0"/>
                      <w:color w:val="auto"/>
                      <w:szCs w:val="21"/>
                      <w:highlight w:val="none"/>
                    </w:rPr>
                  </w:pPr>
                  <w:r>
                    <w:rPr>
                      <w:rFonts w:hint="default" w:ascii="Times New Roman" w:hAnsi="Times New Roman" w:cs="Times New Roman"/>
                      <w:b w:val="0"/>
                      <w:bCs w:val="0"/>
                      <w:color w:val="auto"/>
                      <w:szCs w:val="21"/>
                      <w:highlight w:val="none"/>
                    </w:rPr>
                    <w:t>切割</w:t>
                  </w:r>
                  <w:r>
                    <w:rPr>
                      <w:rFonts w:hint="default" w:ascii="Times New Roman" w:hAnsi="Times New Roman" w:cs="Times New Roman"/>
                      <w:b w:val="0"/>
                      <w:bCs w:val="0"/>
                      <w:color w:val="auto"/>
                      <w:szCs w:val="21"/>
                      <w:highlight w:val="none"/>
                      <w:lang w:val="en-US" w:eastAsia="zh-CN"/>
                    </w:rPr>
                    <w:t>粉尘（</w:t>
                  </w:r>
                  <w:r>
                    <w:rPr>
                      <w:rFonts w:hint="default" w:ascii="Times New Roman" w:hAnsi="Times New Roman" w:cs="Times New Roman"/>
                      <w:b w:val="0"/>
                      <w:bCs w:val="0"/>
                      <w:color w:val="auto"/>
                      <w:szCs w:val="21"/>
                      <w:highlight w:val="none"/>
                    </w:rPr>
                    <w:t>G</w:t>
                  </w:r>
                  <w:r>
                    <w:rPr>
                      <w:rFonts w:hint="default" w:ascii="Times New Roman" w:hAnsi="Times New Roman" w:cs="Times New Roman"/>
                      <w:b w:val="0"/>
                      <w:bCs w:val="0"/>
                      <w:color w:val="auto"/>
                      <w:szCs w:val="21"/>
                      <w:highlight w:val="none"/>
                      <w:lang w:val="en-US" w:eastAsia="zh-CN"/>
                    </w:rPr>
                    <w:t>5）</w:t>
                  </w:r>
                </w:p>
              </w:tc>
              <w:tc>
                <w:tcPr>
                  <w:tcW w:w="81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b w:val="0"/>
                      <w:bCs w:val="0"/>
                      <w:i w:val="0"/>
                      <w:iCs w:val="0"/>
                      <w:color w:val="auto"/>
                      <w:sz w:val="21"/>
                      <w:szCs w:val="21"/>
                      <w:u w:val="none"/>
                      <w:lang w:val="en-US" w:eastAsia="zh-CN" w:bidi="ar"/>
                    </w:rPr>
                  </w:pPr>
                  <w:r>
                    <w:rPr>
                      <w:rFonts w:hint="default" w:ascii="Times New Roman" w:hAnsi="Times New Roman" w:cs="Times New Roman"/>
                      <w:b w:val="0"/>
                      <w:bCs w:val="0"/>
                      <w:color w:val="auto"/>
                      <w:kern w:val="0"/>
                      <w:szCs w:val="21"/>
                      <w:highlight w:val="none"/>
                      <w:lang w:bidi="ar"/>
                    </w:rPr>
                    <w:t>颗粒物</w:t>
                  </w:r>
                </w:p>
              </w:tc>
              <w:tc>
                <w:tcPr>
                  <w:tcW w:w="1498" w:type="dxa"/>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3.75</w:t>
                  </w:r>
                </w:p>
              </w:tc>
              <w:tc>
                <w:tcPr>
                  <w:tcW w:w="1170" w:type="dxa"/>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0.03</w:t>
                  </w:r>
                </w:p>
              </w:tc>
              <w:tc>
                <w:tcPr>
                  <w:tcW w:w="1796" w:type="dxa"/>
                  <w:tcBorders>
                    <w:tl2br w:val="nil"/>
                    <w:tr2bl w:val="nil"/>
                  </w:tcBorders>
                  <w:noWrap w:val="0"/>
                  <w:vAlign w:val="center"/>
                </w:tcPr>
                <w:p>
                  <w:pPr>
                    <w:keepNext w:val="0"/>
                    <w:keepLines w:val="0"/>
                    <w:pageBreakBefore w:val="0"/>
                    <w:widowControl/>
                    <w:kinsoku/>
                    <w:wordWrap/>
                    <w:overflowPunct/>
                    <w:topLinePunct w:val="0"/>
                    <w:bidi w:val="0"/>
                    <w:adjustRightInd w:val="0"/>
                    <w:snapToGrid w:val="0"/>
                    <w:spacing w:line="360" w:lineRule="exact"/>
                    <w:jc w:val="center"/>
                    <w:textAlignment w:val="center"/>
                    <w:rPr>
                      <w:rFonts w:hint="default" w:ascii="Times New Roman" w:hAnsi="Times New Roman" w:eastAsia="宋体" w:cs="Times New Roman"/>
                      <w:b w:val="0"/>
                      <w:bCs w:val="0"/>
                      <w:color w:val="auto"/>
                      <w:kern w:val="0"/>
                      <w:sz w:val="21"/>
                      <w:szCs w:val="21"/>
                      <w:lang w:val="en-US" w:eastAsia="zh-CN" w:bidi="ar"/>
                    </w:rPr>
                  </w:pPr>
                  <w:r>
                    <w:rPr>
                      <w:rFonts w:hint="eastAsia" w:ascii="Times New Roman" w:hAnsi="Times New Roman" w:cs="Times New Roman"/>
                      <w:b w:val="0"/>
                      <w:bCs w:val="0"/>
                      <w:color w:val="auto"/>
                      <w:kern w:val="0"/>
                      <w:sz w:val="21"/>
                      <w:szCs w:val="21"/>
                      <w:lang w:val="en-US" w:eastAsia="zh-CN" w:bidi="ar"/>
                    </w:rPr>
                    <w:t>0.24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21" w:type="pct"/>
                  <w:gridSpan w:val="2"/>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i w:val="0"/>
                      <w:iCs w:val="0"/>
                      <w:color w:val="auto"/>
                      <w:kern w:val="2"/>
                      <w:sz w:val="21"/>
                      <w:szCs w:val="21"/>
                      <w:u w:val="none"/>
                      <w:lang w:val="en-US" w:eastAsia="zh-CN" w:bidi="ar"/>
                    </w:rPr>
                  </w:pPr>
                  <w:r>
                    <w:rPr>
                      <w:rFonts w:hint="default" w:ascii="Times New Roman" w:hAnsi="Times New Roman" w:cs="Times New Roman"/>
                      <w:b w:val="0"/>
                      <w:bCs w:val="0"/>
                      <w:i w:val="0"/>
                      <w:iCs w:val="0"/>
                      <w:color w:val="auto"/>
                      <w:sz w:val="21"/>
                      <w:szCs w:val="21"/>
                      <w:u w:val="none"/>
                      <w:lang w:eastAsia="zh-CN" w:bidi="ar"/>
                    </w:rPr>
                    <w:t>有组织排放总计</w:t>
                  </w:r>
                </w:p>
              </w:tc>
              <w:tc>
                <w:tcPr>
                  <w:tcW w:w="2287"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default" w:ascii="Times New Roman" w:hAnsi="Times New Roman" w:cs="Times New Roman"/>
                      <w:b w:val="0"/>
                      <w:bCs w:val="0"/>
                      <w:i w:val="0"/>
                      <w:iCs w:val="0"/>
                      <w:color w:val="auto"/>
                      <w:sz w:val="21"/>
                      <w:szCs w:val="21"/>
                      <w:u w:val="none"/>
                      <w:lang w:val="en-US" w:eastAsia="zh-CN" w:bidi="ar"/>
                    </w:rPr>
                    <w:t>颗粒物</w:t>
                  </w:r>
                </w:p>
              </w:tc>
              <w:tc>
                <w:tcPr>
                  <w:tcW w:w="9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i w:val="0"/>
                      <w:iCs w:val="0"/>
                      <w:color w:val="auto"/>
                      <w:kern w:val="2"/>
                      <w:sz w:val="21"/>
                      <w:szCs w:val="21"/>
                      <w:u w:val="none"/>
                      <w:lang w:val="en-US" w:eastAsia="zh-CN" w:bidi="ar-SA"/>
                    </w:rPr>
                  </w:pPr>
                  <w:r>
                    <w:rPr>
                      <w:rFonts w:hint="eastAsia" w:cs="Times New Roman"/>
                      <w:b w:val="0"/>
                      <w:bCs w:val="0"/>
                      <w:i w:val="0"/>
                      <w:iCs w:val="0"/>
                      <w:color w:val="auto"/>
                      <w:kern w:val="2"/>
                      <w:sz w:val="21"/>
                      <w:szCs w:val="21"/>
                      <w:u w:val="none"/>
                      <w:lang w:val="en-US" w:eastAsia="zh-CN" w:bidi="ar-SA"/>
                    </w:rPr>
                    <w:t>0.7748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21" w:type="pct"/>
                  <w:gridSpan w:val="2"/>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b w:val="0"/>
                      <w:bCs w:val="0"/>
                      <w:i w:val="0"/>
                      <w:iCs w:val="0"/>
                      <w:color w:val="auto"/>
                      <w:sz w:val="21"/>
                      <w:szCs w:val="21"/>
                      <w:u w:val="none"/>
                      <w:lang w:eastAsia="zh-CN" w:bidi="ar"/>
                    </w:rPr>
                  </w:pPr>
                </w:p>
              </w:tc>
              <w:tc>
                <w:tcPr>
                  <w:tcW w:w="2287" w:type="pct"/>
                  <w:gridSpan w:val="3"/>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0"/>
                      <w:szCs w:val="21"/>
                      <w:highlight w:val="none"/>
                      <w:lang w:bidi="ar"/>
                    </w:rPr>
                    <w:t>SO</w:t>
                  </w:r>
                  <w:r>
                    <w:rPr>
                      <w:rStyle w:val="27"/>
                      <w:rFonts w:hint="default" w:ascii="Times New Roman" w:hAnsi="Times New Roman" w:cs="Times New Roman"/>
                      <w:b w:val="0"/>
                      <w:bCs w:val="0"/>
                      <w:color w:val="auto"/>
                      <w:sz w:val="21"/>
                      <w:szCs w:val="21"/>
                      <w:highlight w:val="none"/>
                      <w:lang w:bidi="ar"/>
                    </w:rPr>
                    <w:t>2</w:t>
                  </w:r>
                </w:p>
              </w:tc>
              <w:tc>
                <w:tcPr>
                  <w:tcW w:w="9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0.91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21" w:type="pct"/>
                  <w:gridSpan w:val="2"/>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b w:val="0"/>
                      <w:bCs w:val="0"/>
                      <w:i w:val="0"/>
                      <w:iCs w:val="0"/>
                      <w:color w:val="auto"/>
                      <w:sz w:val="21"/>
                      <w:szCs w:val="21"/>
                      <w:u w:val="none"/>
                      <w:lang w:eastAsia="zh-CN" w:bidi="ar"/>
                    </w:rPr>
                  </w:pPr>
                </w:p>
              </w:tc>
              <w:tc>
                <w:tcPr>
                  <w:tcW w:w="2287" w:type="pct"/>
                  <w:gridSpan w:val="3"/>
                  <w:tcBorders>
                    <w:tl2br w:val="nil"/>
                    <w:tr2bl w:val="nil"/>
                  </w:tcBorders>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kern w:val="0"/>
                      <w:szCs w:val="21"/>
                      <w:highlight w:val="none"/>
                      <w:lang w:bidi="ar"/>
                    </w:rPr>
                    <w:t>NOx</w:t>
                  </w:r>
                </w:p>
              </w:tc>
              <w:tc>
                <w:tcPr>
                  <w:tcW w:w="9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1.43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21" w:type="pct"/>
                  <w:gridSpan w:val="2"/>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b w:val="0"/>
                      <w:bCs w:val="0"/>
                      <w:i w:val="0"/>
                      <w:iCs w:val="0"/>
                      <w:color w:val="auto"/>
                      <w:sz w:val="21"/>
                      <w:szCs w:val="21"/>
                      <w:u w:val="none"/>
                      <w:lang w:eastAsia="zh-CN" w:bidi="ar"/>
                    </w:rPr>
                  </w:pPr>
                </w:p>
              </w:tc>
              <w:tc>
                <w:tcPr>
                  <w:tcW w:w="2287"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cs="Times New Roman"/>
                      <w:b w:val="0"/>
                      <w:bCs w:val="0"/>
                      <w:i w:val="0"/>
                      <w:iCs w:val="0"/>
                      <w:color w:val="auto"/>
                      <w:sz w:val="21"/>
                      <w:szCs w:val="21"/>
                      <w:u w:val="none"/>
                      <w:lang w:val="en-US" w:eastAsia="zh-CN" w:bidi="ar"/>
                    </w:rPr>
                  </w:pPr>
                  <w:r>
                    <w:rPr>
                      <w:rFonts w:hint="eastAsia" w:cs="Times New Roman"/>
                      <w:b w:val="0"/>
                      <w:bCs w:val="0"/>
                      <w:color w:val="auto"/>
                      <w:kern w:val="0"/>
                      <w:szCs w:val="21"/>
                      <w:highlight w:val="none"/>
                      <w:lang w:val="en-US" w:eastAsia="zh-CN" w:bidi="ar"/>
                    </w:rPr>
                    <w:t>VOCs（</w:t>
                  </w:r>
                  <w:r>
                    <w:rPr>
                      <w:rFonts w:hint="default" w:ascii="Times New Roman" w:hAnsi="Times New Roman" w:cs="Times New Roman"/>
                      <w:b w:val="0"/>
                      <w:bCs w:val="0"/>
                      <w:color w:val="auto"/>
                      <w:kern w:val="0"/>
                      <w:szCs w:val="21"/>
                      <w:highlight w:val="none"/>
                      <w:lang w:bidi="ar"/>
                    </w:rPr>
                    <w:t>醛</w:t>
                  </w:r>
                  <w:r>
                    <w:rPr>
                      <w:rFonts w:hint="default" w:ascii="Times New Roman" w:hAnsi="Times New Roman" w:cs="Times New Roman"/>
                      <w:b w:val="0"/>
                      <w:bCs w:val="0"/>
                      <w:color w:val="auto"/>
                      <w:kern w:val="0"/>
                      <w:szCs w:val="21"/>
                      <w:highlight w:val="none"/>
                      <w:lang w:val="en-US" w:eastAsia="zh-CN" w:bidi="ar"/>
                    </w:rPr>
                    <w:t>类</w:t>
                  </w:r>
                  <w:r>
                    <w:rPr>
                      <w:rFonts w:hint="default" w:ascii="Times New Roman" w:hAnsi="Times New Roman" w:cs="Times New Roman"/>
                      <w:b w:val="0"/>
                      <w:bCs w:val="0"/>
                      <w:color w:val="auto"/>
                      <w:kern w:val="0"/>
                      <w:szCs w:val="21"/>
                      <w:highlight w:val="none"/>
                      <w:lang w:eastAsia="zh-CN" w:bidi="ar"/>
                    </w:rPr>
                    <w:t>、</w:t>
                  </w:r>
                  <w:r>
                    <w:rPr>
                      <w:rFonts w:hint="default" w:ascii="Times New Roman" w:hAnsi="Times New Roman" w:cs="Times New Roman"/>
                      <w:b w:val="0"/>
                      <w:bCs w:val="0"/>
                      <w:color w:val="auto"/>
                      <w:kern w:val="0"/>
                      <w:szCs w:val="21"/>
                      <w:highlight w:val="none"/>
                      <w:lang w:bidi="ar"/>
                    </w:rPr>
                    <w:t>酚</w:t>
                  </w:r>
                  <w:r>
                    <w:rPr>
                      <w:rFonts w:hint="default" w:ascii="Times New Roman" w:hAnsi="Times New Roman" w:cs="Times New Roman"/>
                      <w:color w:val="000000"/>
                      <w:kern w:val="0"/>
                      <w:szCs w:val="21"/>
                      <w:lang w:val="en-US" w:eastAsia="zh-CN"/>
                    </w:rPr>
                    <w:t>类</w:t>
                  </w:r>
                  <w:r>
                    <w:rPr>
                      <w:rFonts w:hint="default" w:ascii="Times New Roman" w:hAnsi="Times New Roman" w:cs="Times New Roman"/>
                      <w:color w:val="000000"/>
                      <w:kern w:val="0"/>
                      <w:szCs w:val="21"/>
                    </w:rPr>
                    <w:t>有机废气</w:t>
                  </w:r>
                  <w:r>
                    <w:rPr>
                      <w:rFonts w:hint="eastAsia" w:cs="Times New Roman"/>
                      <w:b w:val="0"/>
                      <w:bCs w:val="0"/>
                      <w:color w:val="auto"/>
                      <w:kern w:val="0"/>
                      <w:szCs w:val="21"/>
                      <w:highlight w:val="none"/>
                      <w:lang w:val="en-US" w:eastAsia="zh-CN" w:bidi="ar"/>
                    </w:rPr>
                    <w:t>）</w:t>
                  </w:r>
                </w:p>
              </w:tc>
              <w:tc>
                <w:tcPr>
                  <w:tcW w:w="99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cs="Times New Roman"/>
                      <w:b w:val="0"/>
                      <w:bCs w:val="0"/>
                      <w:kern w:val="2"/>
                      <w:sz w:val="21"/>
                      <w:szCs w:val="21"/>
                      <w:u w:val="none"/>
                      <w:vertAlign w:val="baseline"/>
                      <w:lang w:val="en-US" w:eastAsia="zh-CN" w:bidi="ar-SA"/>
                    </w:rPr>
                  </w:pPr>
                  <w:r>
                    <w:rPr>
                      <w:rFonts w:hint="eastAsia" w:cs="Times New Roman"/>
                      <w:b w:val="0"/>
                      <w:bCs w:val="0"/>
                      <w:kern w:val="2"/>
                      <w:sz w:val="21"/>
                      <w:szCs w:val="21"/>
                      <w:u w:val="none"/>
                      <w:vertAlign w:val="baseline"/>
                      <w:lang w:val="en-US" w:eastAsia="zh-CN" w:bidi="ar-SA"/>
                    </w:rPr>
                    <w:t>0.27</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u w:val="none"/>
              </w:rPr>
            </w:pPr>
            <w:r>
              <w:rPr>
                <w:rFonts w:hint="default" w:ascii="Times New Roman" w:hAnsi="Times New Roman" w:eastAsia="宋体" w:cs="Times New Roman"/>
                <w:b/>
                <w:bCs/>
                <w:i w:val="0"/>
                <w:iCs w:val="0"/>
                <w:color w:val="auto"/>
                <w:spacing w:val="0"/>
                <w:sz w:val="24"/>
                <w:szCs w:val="24"/>
                <w:u w:val="none"/>
              </w:rPr>
              <w:t>表</w:t>
            </w:r>
            <w:r>
              <w:rPr>
                <w:rFonts w:hint="default" w:ascii="Times New Roman" w:hAnsi="Times New Roman" w:eastAsia="宋体" w:cs="Times New Roman"/>
                <w:b/>
                <w:bCs/>
                <w:i w:val="0"/>
                <w:iCs w:val="0"/>
                <w:color w:val="auto"/>
                <w:spacing w:val="0"/>
                <w:sz w:val="24"/>
                <w:szCs w:val="24"/>
                <w:u w:val="none"/>
                <w:lang w:val="en-US" w:eastAsia="zh-CN"/>
              </w:rPr>
              <w:t>7-1</w:t>
            </w:r>
            <w:r>
              <w:rPr>
                <w:rFonts w:hint="eastAsia" w:cs="Times New Roman"/>
                <w:b/>
                <w:bCs/>
                <w:i w:val="0"/>
                <w:iCs w:val="0"/>
                <w:color w:val="auto"/>
                <w:spacing w:val="0"/>
                <w:sz w:val="24"/>
                <w:szCs w:val="24"/>
                <w:u w:val="none"/>
                <w:lang w:val="en-US" w:eastAsia="zh-CN"/>
              </w:rPr>
              <w:t>1</w:t>
            </w:r>
            <w:r>
              <w:rPr>
                <w:rFonts w:hint="default" w:ascii="Times New Roman" w:hAnsi="Times New Roman" w:eastAsia="宋体" w:cs="Times New Roman"/>
                <w:b/>
                <w:bCs/>
                <w:i w:val="0"/>
                <w:iCs w:val="0"/>
                <w:color w:val="auto"/>
                <w:spacing w:val="0"/>
                <w:sz w:val="24"/>
                <w:szCs w:val="24"/>
                <w:u w:val="none"/>
                <w:lang w:val="en-US" w:eastAsia="zh-CN"/>
              </w:rPr>
              <w:t xml:space="preserve">    </w:t>
            </w:r>
            <w:r>
              <w:rPr>
                <w:rFonts w:hint="default" w:ascii="Times New Roman" w:hAnsi="Times New Roman" w:eastAsia="宋体" w:cs="Times New Roman"/>
                <w:b/>
                <w:bCs/>
                <w:i w:val="0"/>
                <w:iCs w:val="0"/>
                <w:color w:val="auto"/>
                <w:sz w:val="24"/>
                <w:szCs w:val="24"/>
                <w:u w:val="none"/>
                <w:lang w:bidi="ar"/>
              </w:rPr>
              <w:t>大气污染物</w:t>
            </w:r>
            <w:r>
              <w:rPr>
                <w:rFonts w:hint="default" w:ascii="Times New Roman" w:hAnsi="Times New Roman" w:eastAsia="宋体" w:cs="Times New Roman"/>
                <w:b/>
                <w:bCs/>
                <w:i w:val="0"/>
                <w:iCs w:val="0"/>
                <w:color w:val="auto"/>
                <w:sz w:val="24"/>
                <w:szCs w:val="24"/>
                <w:u w:val="none"/>
                <w:lang w:eastAsia="zh-CN" w:bidi="ar"/>
              </w:rPr>
              <w:t>无</w:t>
            </w:r>
            <w:r>
              <w:rPr>
                <w:rFonts w:hint="default" w:ascii="Times New Roman" w:hAnsi="Times New Roman" w:eastAsia="宋体" w:cs="Times New Roman"/>
                <w:b/>
                <w:bCs/>
                <w:i w:val="0"/>
                <w:iCs w:val="0"/>
                <w:color w:val="auto"/>
                <w:sz w:val="24"/>
                <w:szCs w:val="24"/>
                <w:u w:val="none"/>
                <w:lang w:bidi="ar"/>
              </w:rPr>
              <w:t>组织排放量核算表</w:t>
            </w:r>
          </w:p>
          <w:tbl>
            <w:tblPr>
              <w:tblStyle w:val="14"/>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977"/>
              <w:gridCol w:w="1680"/>
              <w:gridCol w:w="3034"/>
              <w:gridCol w:w="15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9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产污环节</w:t>
                  </w:r>
                </w:p>
              </w:tc>
              <w:tc>
                <w:tcPr>
                  <w:tcW w:w="16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污染物</w:t>
                  </w:r>
                </w:p>
              </w:tc>
              <w:tc>
                <w:tcPr>
                  <w:tcW w:w="30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主要污染防治措施</w:t>
                  </w:r>
                </w:p>
              </w:tc>
              <w:tc>
                <w:tcPr>
                  <w:tcW w:w="159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年排放量/（</w:t>
                  </w:r>
                  <w:r>
                    <w:rPr>
                      <w:rFonts w:hint="default" w:ascii="Times New Roman" w:hAnsi="Times New Roman" w:cs="Times New Roman"/>
                      <w:sz w:val="21"/>
                      <w:szCs w:val="21"/>
                      <w:lang w:val="en-US" w:eastAsia="zh-CN"/>
                    </w:rPr>
                    <w:t>t</w:t>
                  </w:r>
                  <w:r>
                    <w:rPr>
                      <w:rFonts w:hint="default" w:ascii="Times New Roman" w:hAnsi="Times New Roman" w:cs="Times New Roman"/>
                      <w:sz w:val="21"/>
                      <w:szCs w:val="21"/>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19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16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30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159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w:t>
                  </w:r>
                </w:p>
              </w:tc>
              <w:tc>
                <w:tcPr>
                  <w:tcW w:w="19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原料卸料</w:t>
                  </w:r>
                  <w:r>
                    <w:rPr>
                      <w:rFonts w:hint="eastAsia" w:cs="Times New Roman"/>
                      <w:sz w:val="21"/>
                      <w:szCs w:val="21"/>
                      <w:lang w:val="en-US" w:eastAsia="zh-CN"/>
                    </w:rPr>
                    <w:t>以及</w:t>
                  </w:r>
                  <w:r>
                    <w:rPr>
                      <w:rFonts w:hint="default" w:ascii="Times New Roman" w:hAnsi="Times New Roman" w:cs="Times New Roman"/>
                      <w:sz w:val="21"/>
                      <w:szCs w:val="21"/>
                    </w:rPr>
                    <w:t>配料混料、投料时产生的</w:t>
                  </w:r>
                  <w:r>
                    <w:rPr>
                      <w:rFonts w:hint="eastAsia" w:cs="Times New Roman"/>
                      <w:sz w:val="21"/>
                      <w:szCs w:val="21"/>
                      <w:lang w:val="en-US" w:eastAsia="zh-CN"/>
                    </w:rPr>
                    <w:t>粉</w:t>
                  </w:r>
                  <w:r>
                    <w:rPr>
                      <w:rFonts w:hint="default" w:ascii="Times New Roman" w:hAnsi="Times New Roman" w:cs="Times New Roman"/>
                      <w:sz w:val="21"/>
                      <w:szCs w:val="21"/>
                    </w:rPr>
                    <w:t>尘（G1）</w:t>
                  </w:r>
                </w:p>
              </w:tc>
              <w:tc>
                <w:tcPr>
                  <w:tcW w:w="16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粉尘</w:t>
                  </w:r>
                </w:p>
              </w:tc>
              <w:tc>
                <w:tcPr>
                  <w:tcW w:w="3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原料库、</w:t>
                  </w:r>
                  <w:r>
                    <w:rPr>
                      <w:rFonts w:hint="default" w:ascii="Times New Roman" w:hAnsi="Times New Roman" w:cs="Times New Roman"/>
                      <w:sz w:val="21"/>
                      <w:szCs w:val="21"/>
                      <w:lang w:eastAsia="zh-CN"/>
                    </w:rPr>
                    <w:t>生产</w:t>
                  </w:r>
                  <w:r>
                    <w:rPr>
                      <w:rFonts w:hint="default" w:ascii="Times New Roman" w:hAnsi="Times New Roman" w:cs="Times New Roman"/>
                      <w:sz w:val="21"/>
                      <w:szCs w:val="21"/>
                      <w:lang w:val="en-US" w:eastAsia="zh-CN"/>
                    </w:rPr>
                    <w:t>车间</w:t>
                  </w:r>
                  <w:r>
                    <w:rPr>
                      <w:rFonts w:hint="default" w:ascii="Times New Roman" w:hAnsi="Times New Roman" w:cs="Times New Roman"/>
                      <w:sz w:val="21"/>
                      <w:szCs w:val="21"/>
                      <w:lang w:eastAsia="zh-CN"/>
                    </w:rPr>
                    <w:t>全封闭，安装雾化喷淋装置，输送带封闭</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0.0208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w:t>
                  </w:r>
                </w:p>
              </w:tc>
              <w:tc>
                <w:tcPr>
                  <w:tcW w:w="197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成纤、集棉废气（G3）</w:t>
                  </w:r>
                </w:p>
              </w:tc>
              <w:tc>
                <w:tcPr>
                  <w:tcW w:w="16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粉尘</w:t>
                  </w:r>
                </w:p>
              </w:tc>
              <w:tc>
                <w:tcPr>
                  <w:tcW w:w="3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生产车间密闭</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0.25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p>
              </w:tc>
              <w:tc>
                <w:tcPr>
                  <w:tcW w:w="197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p>
              </w:tc>
              <w:tc>
                <w:tcPr>
                  <w:tcW w:w="16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VOCs（</w:t>
                  </w:r>
                  <w:r>
                    <w:rPr>
                      <w:rFonts w:hint="default" w:ascii="Times New Roman" w:hAnsi="Times New Roman" w:cs="Times New Roman"/>
                      <w:sz w:val="21"/>
                      <w:szCs w:val="21"/>
                    </w:rPr>
                    <w:t>醛</w:t>
                  </w:r>
                  <w:r>
                    <w:rPr>
                      <w:rFonts w:hint="default" w:ascii="Times New Roman" w:hAnsi="Times New Roman" w:cs="Times New Roman"/>
                      <w:sz w:val="21"/>
                      <w:szCs w:val="21"/>
                      <w:lang w:val="en-US" w:eastAsia="zh-CN"/>
                    </w:rPr>
                    <w:t>类</w:t>
                  </w:r>
                  <w:r>
                    <w:rPr>
                      <w:rFonts w:hint="default" w:ascii="Times New Roman" w:hAnsi="Times New Roman" w:cs="Times New Roman"/>
                      <w:sz w:val="21"/>
                      <w:szCs w:val="21"/>
                      <w:lang w:eastAsia="zh-CN"/>
                    </w:rPr>
                    <w:t>、</w:t>
                  </w:r>
                  <w:r>
                    <w:rPr>
                      <w:rFonts w:hint="default" w:ascii="Times New Roman" w:hAnsi="Times New Roman" w:cs="Times New Roman"/>
                      <w:sz w:val="21"/>
                      <w:szCs w:val="21"/>
                    </w:rPr>
                    <w:t>酚</w:t>
                  </w:r>
                  <w:r>
                    <w:rPr>
                      <w:rFonts w:hint="default" w:ascii="Times New Roman" w:hAnsi="Times New Roman" w:cs="Times New Roman"/>
                      <w:sz w:val="21"/>
                      <w:szCs w:val="21"/>
                      <w:lang w:val="en-US" w:eastAsia="zh-CN"/>
                    </w:rPr>
                    <w:t>类</w:t>
                  </w:r>
                  <w:r>
                    <w:rPr>
                      <w:rFonts w:hint="default" w:ascii="Times New Roman" w:hAnsi="Times New Roman" w:cs="Times New Roman"/>
                      <w:sz w:val="21"/>
                      <w:szCs w:val="21"/>
                    </w:rPr>
                    <w:t>有机废气</w:t>
                  </w:r>
                  <w:r>
                    <w:rPr>
                      <w:rFonts w:hint="default" w:ascii="Times New Roman" w:hAnsi="Times New Roman" w:cs="Times New Roman"/>
                      <w:sz w:val="21"/>
                      <w:szCs w:val="21"/>
                      <w:lang w:val="en-US" w:eastAsia="zh-CN"/>
                    </w:rPr>
                    <w:t>）</w:t>
                  </w:r>
                </w:p>
              </w:tc>
              <w:tc>
                <w:tcPr>
                  <w:tcW w:w="3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0.144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w:t>
                  </w:r>
                </w:p>
              </w:tc>
              <w:tc>
                <w:tcPr>
                  <w:tcW w:w="19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切割</w:t>
                  </w:r>
                  <w:r>
                    <w:rPr>
                      <w:rFonts w:hint="default" w:ascii="Times New Roman" w:hAnsi="Times New Roman" w:cs="Times New Roman"/>
                      <w:sz w:val="21"/>
                      <w:szCs w:val="21"/>
                      <w:lang w:val="en-US" w:eastAsia="zh-CN"/>
                    </w:rPr>
                    <w:t>粉尘（</w:t>
                  </w:r>
                  <w:r>
                    <w:rPr>
                      <w:rFonts w:hint="default" w:ascii="Times New Roman" w:hAnsi="Times New Roman" w:cs="Times New Roman"/>
                      <w:sz w:val="21"/>
                      <w:szCs w:val="21"/>
                    </w:rPr>
                    <w:t>G</w:t>
                  </w:r>
                  <w:r>
                    <w:rPr>
                      <w:rFonts w:hint="default" w:ascii="Times New Roman" w:hAnsi="Times New Roman" w:cs="Times New Roman"/>
                      <w:sz w:val="21"/>
                      <w:szCs w:val="21"/>
                      <w:lang w:val="en-US" w:eastAsia="zh-CN"/>
                    </w:rPr>
                    <w:t>5）</w:t>
                  </w:r>
                </w:p>
              </w:tc>
              <w:tc>
                <w:tcPr>
                  <w:tcW w:w="16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粉尘</w:t>
                  </w:r>
                </w:p>
              </w:tc>
              <w:tc>
                <w:tcPr>
                  <w:tcW w:w="3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生产车间密闭</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0.128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6"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无组织排放总计</w:t>
                  </w:r>
                </w:p>
              </w:tc>
              <w:tc>
                <w:tcPr>
                  <w:tcW w:w="3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颗粒物</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0.3988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416"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30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eastAsia="zh-CN"/>
                    </w:rPr>
                  </w:pPr>
                  <w:r>
                    <w:rPr>
                      <w:rFonts w:hint="default" w:ascii="Times New Roman" w:hAnsi="Times New Roman" w:cs="Times New Roman"/>
                      <w:sz w:val="21"/>
                      <w:szCs w:val="21"/>
                    </w:rPr>
                    <w:t>醛</w:t>
                  </w:r>
                  <w:r>
                    <w:rPr>
                      <w:rFonts w:hint="default" w:ascii="Times New Roman" w:hAnsi="Times New Roman" w:cs="Times New Roman"/>
                      <w:sz w:val="21"/>
                      <w:szCs w:val="21"/>
                      <w:lang w:val="en-US" w:eastAsia="zh-CN"/>
                    </w:rPr>
                    <w:t>类</w:t>
                  </w:r>
                  <w:r>
                    <w:rPr>
                      <w:rFonts w:hint="default" w:ascii="Times New Roman" w:hAnsi="Times New Roman" w:cs="Times New Roman"/>
                      <w:sz w:val="21"/>
                      <w:szCs w:val="21"/>
                      <w:lang w:eastAsia="zh-CN"/>
                    </w:rPr>
                    <w:t>、</w:t>
                  </w:r>
                  <w:r>
                    <w:rPr>
                      <w:rFonts w:hint="default" w:ascii="Times New Roman" w:hAnsi="Times New Roman" w:cs="Times New Roman"/>
                      <w:sz w:val="21"/>
                      <w:szCs w:val="21"/>
                    </w:rPr>
                    <w:t>酚</w:t>
                  </w:r>
                  <w:r>
                    <w:rPr>
                      <w:rFonts w:hint="default" w:ascii="Times New Roman" w:hAnsi="Times New Roman" w:cs="Times New Roman"/>
                      <w:sz w:val="21"/>
                      <w:szCs w:val="21"/>
                      <w:lang w:val="en-US" w:eastAsia="zh-CN"/>
                    </w:rPr>
                    <w:t>类</w:t>
                  </w:r>
                  <w:r>
                    <w:rPr>
                      <w:rFonts w:hint="default" w:ascii="Times New Roman" w:hAnsi="Times New Roman" w:cs="Times New Roman"/>
                      <w:sz w:val="21"/>
                      <w:szCs w:val="21"/>
                    </w:rPr>
                    <w:t>有机废气</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0.144</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i w:val="0"/>
                <w:iCs w:val="0"/>
                <w:color w:val="auto"/>
                <w:spacing w:val="0"/>
                <w:sz w:val="24"/>
                <w:szCs w:val="24"/>
                <w:u w:val="none"/>
                <w:lang w:val="en-GB" w:eastAsia="zh-CN"/>
              </w:rPr>
            </w:pPr>
            <w:r>
              <w:rPr>
                <w:rFonts w:hint="default" w:ascii="Times New Roman" w:hAnsi="Times New Roman" w:eastAsia="宋体" w:cs="Times New Roman"/>
                <w:b/>
                <w:bCs/>
                <w:i w:val="0"/>
                <w:iCs w:val="0"/>
                <w:color w:val="auto"/>
                <w:spacing w:val="0"/>
                <w:sz w:val="24"/>
                <w:szCs w:val="24"/>
                <w:u w:val="none"/>
                <w:lang w:val="en-GB" w:eastAsia="zh-CN"/>
              </w:rPr>
              <w:t>表</w:t>
            </w:r>
            <w:r>
              <w:rPr>
                <w:rFonts w:hint="default" w:ascii="Times New Roman" w:hAnsi="Times New Roman" w:eastAsia="宋体" w:cs="Times New Roman"/>
                <w:b/>
                <w:bCs/>
                <w:i w:val="0"/>
                <w:iCs w:val="0"/>
                <w:color w:val="auto"/>
                <w:spacing w:val="0"/>
                <w:sz w:val="24"/>
                <w:szCs w:val="24"/>
                <w:u w:val="none"/>
                <w:lang w:val="en-US" w:eastAsia="zh-CN"/>
              </w:rPr>
              <w:t>7-1</w:t>
            </w:r>
            <w:r>
              <w:rPr>
                <w:rFonts w:hint="eastAsia" w:cs="Times New Roman"/>
                <w:b/>
                <w:bCs/>
                <w:i w:val="0"/>
                <w:iCs w:val="0"/>
                <w:color w:val="auto"/>
                <w:spacing w:val="0"/>
                <w:sz w:val="24"/>
                <w:szCs w:val="24"/>
                <w:u w:val="none"/>
                <w:lang w:val="en-US" w:eastAsia="zh-CN"/>
              </w:rPr>
              <w:t>2</w:t>
            </w:r>
            <w:r>
              <w:rPr>
                <w:rFonts w:hint="default" w:ascii="Times New Roman" w:hAnsi="Times New Roman" w:eastAsia="宋体" w:cs="Times New Roman"/>
                <w:b/>
                <w:bCs/>
                <w:i w:val="0"/>
                <w:iCs w:val="0"/>
                <w:color w:val="auto"/>
                <w:spacing w:val="0"/>
                <w:sz w:val="24"/>
                <w:szCs w:val="24"/>
                <w:u w:val="none"/>
                <w:lang w:val="en-US" w:eastAsia="zh-CN"/>
              </w:rPr>
              <w:t xml:space="preserve">   </w:t>
            </w:r>
            <w:r>
              <w:rPr>
                <w:rFonts w:hint="default" w:ascii="Times New Roman" w:hAnsi="Times New Roman" w:eastAsia="宋体" w:cs="Times New Roman"/>
                <w:b/>
                <w:bCs/>
                <w:i w:val="0"/>
                <w:iCs w:val="0"/>
                <w:color w:val="auto"/>
                <w:spacing w:val="0"/>
                <w:sz w:val="24"/>
                <w:szCs w:val="24"/>
                <w:u w:val="none"/>
                <w:lang w:val="en-GB" w:eastAsia="zh-CN"/>
              </w:rPr>
              <w:t>大气污染物排放量核算表</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146"/>
              <w:gridCol w:w="3291"/>
              <w:gridCol w:w="260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39" w:type="pct"/>
                  <w:tcBorders>
                    <w:tl2br w:val="nil"/>
                    <w:tr2bl w:val="nil"/>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序号</w:t>
                  </w:r>
                </w:p>
              </w:tc>
              <w:tc>
                <w:tcPr>
                  <w:tcW w:w="1819" w:type="pct"/>
                  <w:tcBorders>
                    <w:tl2br w:val="nil"/>
                    <w:tr2bl w:val="nil"/>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污染物</w:t>
                  </w:r>
                </w:p>
              </w:tc>
              <w:tc>
                <w:tcPr>
                  <w:tcW w:w="1440" w:type="pct"/>
                  <w:tcBorders>
                    <w:tl2br w:val="nil"/>
                    <w:tr2bl w:val="nil"/>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b w:val="0"/>
                      <w:bCs w:val="0"/>
                      <w:i w:val="0"/>
                      <w:iCs w:val="0"/>
                      <w:color w:val="auto"/>
                      <w:sz w:val="21"/>
                      <w:szCs w:val="21"/>
                      <w:u w:val="none"/>
                    </w:rPr>
                  </w:pPr>
                  <w:r>
                    <w:rPr>
                      <w:rFonts w:hint="default" w:ascii="Times New Roman" w:hAnsi="Times New Roman" w:eastAsia="宋体" w:cs="Times New Roman"/>
                      <w:b w:val="0"/>
                      <w:bCs w:val="0"/>
                      <w:i w:val="0"/>
                      <w:iCs w:val="0"/>
                      <w:color w:val="auto"/>
                      <w:sz w:val="21"/>
                      <w:szCs w:val="21"/>
                      <w:u w:val="none"/>
                    </w:rPr>
                    <w:t>年排放量(</w:t>
                  </w:r>
                  <w:r>
                    <w:rPr>
                      <w:rFonts w:hint="default" w:ascii="Times New Roman" w:hAnsi="Times New Roman" w:eastAsia="宋体" w:cs="Times New Roman"/>
                      <w:b w:val="0"/>
                      <w:bCs w:val="0"/>
                      <w:i w:val="0"/>
                      <w:iCs w:val="0"/>
                      <w:color w:val="auto"/>
                      <w:sz w:val="21"/>
                      <w:szCs w:val="21"/>
                      <w:u w:val="none"/>
                      <w:lang w:val="en-US" w:eastAsia="zh-CN"/>
                    </w:rPr>
                    <w:t>t</w:t>
                  </w:r>
                  <w:r>
                    <w:rPr>
                      <w:rFonts w:hint="default" w:ascii="Times New Roman" w:hAnsi="Times New Roman" w:eastAsia="宋体" w:cs="Times New Roman"/>
                      <w:b w:val="0"/>
                      <w:bCs w:val="0"/>
                      <w:i w:val="0"/>
                      <w:iCs w:val="0"/>
                      <w:color w:val="auto"/>
                      <w:sz w:val="21"/>
                      <w:szCs w:val="21"/>
                      <w:u w:val="none"/>
                    </w:rPr>
                    <w: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39" w:type="pct"/>
                  <w:tcBorders>
                    <w:tl2br w:val="nil"/>
                    <w:tr2bl w:val="nil"/>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b w:val="0"/>
                      <w:bCs w:val="0"/>
                      <w:i w:val="0"/>
                      <w:iCs w:val="0"/>
                      <w:color w:val="auto"/>
                      <w:sz w:val="21"/>
                      <w:szCs w:val="21"/>
                      <w:u w:val="none"/>
                      <w:lang w:val="en-US" w:eastAsia="zh-CN"/>
                    </w:rPr>
                  </w:pPr>
                  <w:r>
                    <w:rPr>
                      <w:rFonts w:hint="default" w:ascii="Times New Roman" w:hAnsi="Times New Roman" w:cs="Times New Roman"/>
                      <w:b w:val="0"/>
                      <w:bCs w:val="0"/>
                      <w:i w:val="0"/>
                      <w:iCs w:val="0"/>
                      <w:color w:val="auto"/>
                      <w:sz w:val="21"/>
                      <w:szCs w:val="21"/>
                      <w:u w:val="none"/>
                      <w:lang w:val="en-US" w:eastAsia="zh-CN"/>
                    </w:rPr>
                    <w:t>1</w:t>
                  </w:r>
                </w:p>
              </w:tc>
              <w:tc>
                <w:tcPr>
                  <w:tcW w:w="181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hint="default" w:ascii="Times New Roman" w:hAnsi="Times New Roman" w:eastAsia="宋体" w:cs="Times New Roman"/>
                      <w:b w:val="0"/>
                      <w:bCs w:val="0"/>
                      <w:i w:val="0"/>
                      <w:iCs w:val="0"/>
                      <w:color w:val="auto"/>
                      <w:sz w:val="21"/>
                      <w:szCs w:val="21"/>
                      <w:u w:val="none"/>
                      <w:lang w:eastAsia="zh-CN"/>
                    </w:rPr>
                  </w:pPr>
                  <w:r>
                    <w:rPr>
                      <w:rFonts w:hint="default" w:ascii="Times New Roman" w:hAnsi="Times New Roman" w:cs="Times New Roman"/>
                      <w:b w:val="0"/>
                      <w:bCs w:val="0"/>
                      <w:i w:val="0"/>
                      <w:iCs w:val="0"/>
                      <w:color w:val="auto"/>
                      <w:sz w:val="21"/>
                      <w:szCs w:val="21"/>
                      <w:u w:val="none"/>
                      <w:lang w:val="en-US" w:eastAsia="zh-CN" w:bidi="ar"/>
                    </w:rPr>
                    <w:t>颗粒物</w:t>
                  </w:r>
                </w:p>
              </w:tc>
              <w:tc>
                <w:tcPr>
                  <w:tcW w:w="14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auto"/>
                    <w:outlineLvl w:val="9"/>
                    <w:rPr>
                      <w:rFonts w:hint="default" w:ascii="Times New Roman" w:hAnsi="Times New Roman" w:eastAsia="宋体" w:cs="Times New Roman"/>
                      <w:b w:val="0"/>
                      <w:bCs w:val="0"/>
                      <w:i w:val="0"/>
                      <w:iCs w:val="0"/>
                      <w:color w:val="auto"/>
                      <w:sz w:val="21"/>
                      <w:szCs w:val="21"/>
                      <w:u w:val="none"/>
                      <w:lang w:val="en-US" w:eastAsia="zh-CN"/>
                    </w:rPr>
                  </w:pPr>
                  <w:r>
                    <w:rPr>
                      <w:rFonts w:hint="default" w:ascii="Times New Roman" w:hAnsi="Times New Roman" w:cs="Times New Roman"/>
                      <w:b w:val="0"/>
                      <w:bCs w:val="0"/>
                      <w:i w:val="0"/>
                      <w:iCs w:val="0"/>
                      <w:color w:val="auto"/>
                      <w:sz w:val="21"/>
                      <w:szCs w:val="21"/>
                      <w:u w:val="none"/>
                      <w:lang w:val="en-US" w:eastAsia="zh-CN"/>
                    </w:rPr>
                    <w:t>1.</w:t>
                  </w:r>
                  <w:r>
                    <w:rPr>
                      <w:rFonts w:hint="eastAsia" w:cs="Times New Roman"/>
                      <w:b w:val="0"/>
                      <w:bCs w:val="0"/>
                      <w:i w:val="0"/>
                      <w:iCs w:val="0"/>
                      <w:color w:val="auto"/>
                      <w:sz w:val="21"/>
                      <w:szCs w:val="21"/>
                      <w:u w:val="none"/>
                      <w:lang w:val="en-US" w:eastAsia="zh-CN"/>
                    </w:rPr>
                    <w:t>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39" w:type="pct"/>
                  <w:tcBorders>
                    <w:tl2br w:val="nil"/>
                    <w:tr2bl w:val="nil"/>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default" w:ascii="Times New Roman" w:hAnsi="Times New Roman" w:cs="Times New Roman"/>
                      <w:b w:val="0"/>
                      <w:bCs w:val="0"/>
                      <w:i w:val="0"/>
                      <w:iCs w:val="0"/>
                      <w:color w:val="auto"/>
                      <w:sz w:val="21"/>
                      <w:szCs w:val="21"/>
                      <w:u w:val="none"/>
                      <w:lang w:val="en-US" w:eastAsia="zh-CN"/>
                    </w:rPr>
                  </w:pPr>
                  <w:r>
                    <w:rPr>
                      <w:rFonts w:hint="default" w:ascii="Times New Roman" w:hAnsi="Times New Roman" w:cs="Times New Roman"/>
                      <w:b w:val="0"/>
                      <w:bCs w:val="0"/>
                      <w:i w:val="0"/>
                      <w:iCs w:val="0"/>
                      <w:color w:val="auto"/>
                      <w:sz w:val="21"/>
                      <w:szCs w:val="21"/>
                      <w:u w:val="none"/>
                      <w:lang w:val="en-US" w:eastAsia="zh-CN"/>
                    </w:rPr>
                    <w:t>2</w:t>
                  </w:r>
                </w:p>
              </w:tc>
              <w:tc>
                <w:tcPr>
                  <w:tcW w:w="181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SO</w:t>
                  </w:r>
                  <w:r>
                    <w:rPr>
                      <w:rFonts w:hint="default" w:ascii="Times New Roman" w:hAnsi="Times New Roman" w:cs="Times New Roman"/>
                      <w:b w:val="0"/>
                      <w:bCs w:val="0"/>
                      <w:color w:val="auto"/>
                      <w:sz w:val="21"/>
                      <w:szCs w:val="21"/>
                      <w:vertAlign w:val="subscript"/>
                    </w:rPr>
                    <w:t>2</w:t>
                  </w:r>
                </w:p>
              </w:tc>
              <w:tc>
                <w:tcPr>
                  <w:tcW w:w="14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u w:val="none"/>
                      <w:vertAlign w:val="baseline"/>
                      <w:lang w:val="en-US" w:eastAsia="zh-CN" w:bidi="ar-SA"/>
                    </w:rPr>
                  </w:pPr>
                  <w:r>
                    <w:rPr>
                      <w:rFonts w:hint="default" w:ascii="Times New Roman" w:hAnsi="Times New Roman" w:cs="Times New Roman"/>
                      <w:b w:val="0"/>
                      <w:bCs w:val="0"/>
                      <w:color w:val="auto"/>
                      <w:kern w:val="2"/>
                      <w:sz w:val="21"/>
                      <w:szCs w:val="21"/>
                      <w:u w:val="none"/>
                      <w:vertAlign w:val="baseline"/>
                      <w:lang w:val="en-US" w:eastAsia="zh-CN" w:bidi="ar-SA"/>
                    </w:rPr>
                    <w:t>0.9</w:t>
                  </w:r>
                  <w:r>
                    <w:rPr>
                      <w:rFonts w:hint="eastAsia" w:cs="Times New Roman"/>
                      <w:b w:val="0"/>
                      <w:bCs w:val="0"/>
                      <w:color w:val="auto"/>
                      <w:kern w:val="2"/>
                      <w:sz w:val="21"/>
                      <w:szCs w:val="21"/>
                      <w:u w:val="none"/>
                      <w:vertAlign w:val="baseline"/>
                      <w:lang w:val="en-US" w:eastAsia="zh-CN" w:bidi="ar-SA"/>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39" w:type="pct"/>
                  <w:tcBorders>
                    <w:tl2br w:val="nil"/>
                    <w:tr2bl w:val="nil"/>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default" w:ascii="Times New Roman" w:hAnsi="Times New Roman" w:cs="Times New Roman"/>
                      <w:b w:val="0"/>
                      <w:bCs w:val="0"/>
                      <w:i w:val="0"/>
                      <w:iCs w:val="0"/>
                      <w:color w:val="auto"/>
                      <w:sz w:val="21"/>
                      <w:szCs w:val="21"/>
                      <w:u w:val="none"/>
                      <w:lang w:val="en-US" w:eastAsia="zh-CN"/>
                    </w:rPr>
                  </w:pPr>
                  <w:r>
                    <w:rPr>
                      <w:rFonts w:hint="default" w:ascii="Times New Roman" w:hAnsi="Times New Roman" w:cs="Times New Roman"/>
                      <w:b w:val="0"/>
                      <w:bCs w:val="0"/>
                      <w:i w:val="0"/>
                      <w:iCs w:val="0"/>
                      <w:color w:val="auto"/>
                      <w:sz w:val="21"/>
                      <w:szCs w:val="21"/>
                      <w:u w:val="none"/>
                      <w:lang w:val="en-US" w:eastAsia="zh-CN"/>
                    </w:rPr>
                    <w:t>3</w:t>
                  </w:r>
                </w:p>
              </w:tc>
              <w:tc>
                <w:tcPr>
                  <w:tcW w:w="1819"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sz w:val="21"/>
                      <w:szCs w:val="21"/>
                    </w:rPr>
                    <w:t>NOx</w:t>
                  </w:r>
                </w:p>
              </w:tc>
              <w:tc>
                <w:tcPr>
                  <w:tcW w:w="14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u w:val="none"/>
                      <w:vertAlign w:val="baseline"/>
                      <w:lang w:val="en-US" w:eastAsia="zh-CN" w:bidi="ar-SA"/>
                    </w:rPr>
                  </w:pPr>
                  <w:r>
                    <w:rPr>
                      <w:rFonts w:hint="eastAsia" w:cs="Times New Roman"/>
                      <w:b w:val="0"/>
                      <w:bCs w:val="0"/>
                      <w:color w:val="auto"/>
                      <w:kern w:val="2"/>
                      <w:sz w:val="21"/>
                      <w:szCs w:val="21"/>
                      <w:u w:val="none"/>
                      <w:vertAlign w:val="baseline"/>
                      <w:lang w:val="en-US" w:eastAsia="zh-CN" w:bidi="ar-SA"/>
                    </w:rPr>
                    <w:t>1.43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739" w:type="pct"/>
                  <w:tcBorders>
                    <w:tl2br w:val="nil"/>
                    <w:tr2bl w:val="nil"/>
                  </w:tcBorders>
                  <w:noWrap w:val="0"/>
                  <w:vAlign w:val="center"/>
                </w:tcPr>
                <w:p>
                  <w:pPr>
                    <w:pStyle w:val="29"/>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default" w:ascii="Times New Roman" w:hAnsi="Times New Roman" w:cs="Times New Roman"/>
                      <w:b w:val="0"/>
                      <w:bCs w:val="0"/>
                      <w:i w:val="0"/>
                      <w:iCs w:val="0"/>
                      <w:color w:val="auto"/>
                      <w:sz w:val="21"/>
                      <w:szCs w:val="21"/>
                      <w:u w:val="none"/>
                      <w:lang w:val="en-US" w:eastAsia="zh-CN"/>
                    </w:rPr>
                  </w:pPr>
                  <w:r>
                    <w:rPr>
                      <w:rFonts w:hint="default" w:ascii="Times New Roman" w:hAnsi="Times New Roman" w:cs="Times New Roman"/>
                      <w:b w:val="0"/>
                      <w:bCs w:val="0"/>
                      <w:i w:val="0"/>
                      <w:iCs w:val="0"/>
                      <w:color w:val="auto"/>
                      <w:sz w:val="21"/>
                      <w:szCs w:val="21"/>
                      <w:u w:val="none"/>
                      <w:lang w:val="en-US" w:eastAsia="zh-CN"/>
                    </w:rPr>
                    <w:t>4</w:t>
                  </w:r>
                </w:p>
              </w:tc>
              <w:tc>
                <w:tcPr>
                  <w:tcW w:w="1819"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textAlignment w:val="center"/>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0"/>
                      <w:szCs w:val="21"/>
                      <w:highlight w:val="none"/>
                      <w:lang w:bidi="ar"/>
                    </w:rPr>
                    <w:t>醛</w:t>
                  </w:r>
                  <w:r>
                    <w:rPr>
                      <w:rFonts w:hint="default" w:ascii="Times New Roman" w:hAnsi="Times New Roman" w:cs="Times New Roman"/>
                      <w:b w:val="0"/>
                      <w:bCs w:val="0"/>
                      <w:color w:val="auto"/>
                      <w:kern w:val="0"/>
                      <w:szCs w:val="21"/>
                      <w:highlight w:val="none"/>
                      <w:lang w:val="en-US" w:eastAsia="zh-CN" w:bidi="ar"/>
                    </w:rPr>
                    <w:t>类</w:t>
                  </w:r>
                  <w:r>
                    <w:rPr>
                      <w:rFonts w:hint="default" w:ascii="Times New Roman" w:hAnsi="Times New Roman" w:cs="Times New Roman"/>
                      <w:b w:val="0"/>
                      <w:bCs w:val="0"/>
                      <w:color w:val="auto"/>
                      <w:kern w:val="0"/>
                      <w:szCs w:val="21"/>
                      <w:highlight w:val="none"/>
                      <w:lang w:eastAsia="zh-CN" w:bidi="ar"/>
                    </w:rPr>
                    <w:t>、</w:t>
                  </w:r>
                  <w:r>
                    <w:rPr>
                      <w:rFonts w:hint="default" w:ascii="Times New Roman" w:hAnsi="Times New Roman" w:cs="Times New Roman"/>
                      <w:b w:val="0"/>
                      <w:bCs w:val="0"/>
                      <w:color w:val="auto"/>
                      <w:kern w:val="0"/>
                      <w:szCs w:val="21"/>
                      <w:highlight w:val="none"/>
                      <w:lang w:bidi="ar"/>
                    </w:rPr>
                    <w:t>酚</w:t>
                  </w:r>
                  <w:r>
                    <w:rPr>
                      <w:rFonts w:hint="default" w:ascii="Times New Roman" w:hAnsi="Times New Roman" w:cs="Times New Roman"/>
                      <w:color w:val="auto"/>
                      <w:kern w:val="0"/>
                      <w:szCs w:val="21"/>
                      <w:lang w:val="en-US" w:eastAsia="zh-CN"/>
                    </w:rPr>
                    <w:t>类</w:t>
                  </w:r>
                  <w:r>
                    <w:rPr>
                      <w:rFonts w:hint="default" w:ascii="Times New Roman" w:hAnsi="Times New Roman" w:cs="Times New Roman"/>
                      <w:color w:val="auto"/>
                      <w:kern w:val="0"/>
                      <w:szCs w:val="21"/>
                    </w:rPr>
                    <w:t>有机废气</w:t>
                  </w:r>
                </w:p>
              </w:tc>
              <w:tc>
                <w:tcPr>
                  <w:tcW w:w="144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leftChars="0" w:right="0" w:rightChars="0"/>
                    <w:jc w:val="center"/>
                    <w:textAlignment w:val="auto"/>
                    <w:outlineLvl w:val="9"/>
                    <w:rPr>
                      <w:rFonts w:hint="default" w:ascii="Times New Roman" w:hAnsi="Times New Roman" w:eastAsia="宋体" w:cs="Times New Roman"/>
                      <w:b w:val="0"/>
                      <w:bCs w:val="0"/>
                      <w:i w:val="0"/>
                      <w:iCs w:val="0"/>
                      <w:color w:val="auto"/>
                      <w:sz w:val="21"/>
                      <w:szCs w:val="21"/>
                      <w:u w:val="none"/>
                      <w:lang w:val="en-US" w:eastAsia="zh-CN"/>
                    </w:rPr>
                  </w:pPr>
                  <w:r>
                    <w:rPr>
                      <w:rFonts w:hint="eastAsia" w:cs="Times New Roman"/>
                      <w:b w:val="0"/>
                      <w:bCs w:val="0"/>
                      <w:i w:val="0"/>
                      <w:iCs w:val="0"/>
                      <w:color w:val="auto"/>
                      <w:sz w:val="21"/>
                      <w:szCs w:val="21"/>
                      <w:u w:val="none"/>
                      <w:lang w:val="en-US" w:eastAsia="zh-CN"/>
                    </w:rPr>
                    <w:t>0.414</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2、水环境影响分析</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rPr>
            </w:pPr>
            <w:r>
              <w:rPr>
                <w:rFonts w:hint="default" w:ascii="Times New Roman" w:hAnsi="Times New Roman" w:cs="Times New Roman"/>
                <w:color w:val="auto"/>
                <w:sz w:val="24"/>
                <w:szCs w:val="24"/>
                <w:lang w:eastAsia="zh-CN"/>
              </w:rPr>
              <w:t>根据工程分析，</w:t>
            </w:r>
            <w:r>
              <w:rPr>
                <w:rFonts w:hint="default" w:ascii="Times New Roman" w:hAnsi="Times New Roman" w:cs="Times New Roman"/>
                <w:color w:val="auto"/>
                <w:sz w:val="24"/>
              </w:rPr>
              <w:t>本项目营运后用水环节为脱硫系统和集棉网冲洗环节</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车辆冲洗环节、粘结剂稀释用水、原料喷淋用水</w:t>
            </w:r>
            <w:r>
              <w:rPr>
                <w:rFonts w:hint="default" w:ascii="Times New Roman" w:hAnsi="Times New Roman" w:cs="Times New Roman"/>
                <w:color w:val="auto"/>
                <w:sz w:val="24"/>
              </w:rPr>
              <w:t>及职工生活用水。</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t>（1）废水排放情况</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auto"/>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fldChar w:fldCharType="begin"/>
            </w:r>
            <w:r>
              <w:rPr>
                <w:rFonts w:hint="default" w:ascii="Times New Roman" w:hAnsi="Times New Roman" w:cs="Times New Roman"/>
                <w:b/>
                <w:bCs/>
                <w:color w:val="auto"/>
                <w:sz w:val="24"/>
                <w:lang w:val="en-US" w:eastAsia="zh-CN"/>
              </w:rPr>
              <w:instrText xml:space="preserve"> = 1 \* GB3 \* MERGEFORMAT </w:instrText>
            </w:r>
            <w:r>
              <w:rPr>
                <w:rFonts w:hint="default" w:ascii="Times New Roman" w:hAnsi="Times New Roman" w:cs="Times New Roman"/>
                <w:b/>
                <w:bCs/>
                <w:color w:val="auto"/>
                <w:sz w:val="24"/>
                <w:lang w:val="en-US" w:eastAsia="zh-CN"/>
              </w:rPr>
              <w:fldChar w:fldCharType="separate"/>
            </w:r>
            <w:r>
              <w:rPr>
                <w:rFonts w:hint="default" w:ascii="Times New Roman" w:hAnsi="Times New Roman" w:cs="Times New Roman"/>
                <w:b/>
                <w:bCs/>
                <w:color w:val="auto"/>
              </w:rPr>
              <w:t>①</w:t>
            </w:r>
            <w:r>
              <w:rPr>
                <w:rFonts w:hint="default" w:ascii="Times New Roman" w:hAnsi="Times New Roman" w:cs="Times New Roman"/>
                <w:b/>
                <w:bCs/>
                <w:color w:val="auto"/>
                <w:sz w:val="24"/>
                <w:lang w:val="en-US" w:eastAsia="zh-CN"/>
              </w:rPr>
              <w:fldChar w:fldCharType="end"/>
            </w:r>
            <w:r>
              <w:rPr>
                <w:rFonts w:hint="default" w:ascii="Times New Roman" w:hAnsi="Times New Roman" w:cs="Times New Roman"/>
                <w:b/>
                <w:bCs/>
                <w:color w:val="auto"/>
                <w:sz w:val="24"/>
              </w:rPr>
              <w:t>车辆冲洗</w:t>
            </w:r>
            <w:r>
              <w:rPr>
                <w:rFonts w:hint="default" w:ascii="Times New Roman" w:hAnsi="Times New Roman" w:cs="Times New Roman"/>
                <w:b/>
                <w:bCs/>
                <w:color w:val="auto"/>
                <w:sz w:val="24"/>
                <w:lang w:eastAsia="zh-CN"/>
              </w:rPr>
              <w:t>废水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lang w:eastAsia="zh-CN"/>
              </w:rPr>
              <w:t>项目</w:t>
            </w:r>
            <w:r>
              <w:rPr>
                <w:rFonts w:hint="default" w:ascii="Times New Roman" w:hAnsi="Times New Roman" w:cs="Times New Roman"/>
                <w:color w:val="auto"/>
                <w:sz w:val="24"/>
              </w:rPr>
              <w:t>在厂区设置车辆自动冲洗系统，对进出厂区的车辆进行自动冲洗。</w:t>
            </w:r>
            <w:r>
              <w:rPr>
                <w:rFonts w:hint="default" w:ascii="Times New Roman" w:hAnsi="Times New Roman" w:cs="Times New Roman"/>
                <w:color w:val="auto"/>
                <w:sz w:val="24"/>
                <w:lang w:val="en-US" w:eastAsia="zh-CN"/>
              </w:rPr>
              <w:t>洗车废水产生量为0.51m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vertAlign w:val="baseline"/>
                <w:lang w:val="en-US" w:eastAsia="zh-CN"/>
              </w:rPr>
              <w:t>/d</w:t>
            </w:r>
            <w:r>
              <w:rPr>
                <w:rFonts w:hint="default" w:ascii="Times New Roman" w:hAnsi="Times New Roman" w:cs="Times New Roman"/>
                <w:color w:val="auto"/>
                <w:sz w:val="24"/>
                <w:lang w:val="en-US" w:eastAsia="zh-CN"/>
              </w:rPr>
              <w:t>，153.72m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/a，该废水的主要水质污染因子为SS，其浓度大致为2000mg/L。经</w:t>
            </w:r>
            <w:r>
              <w:rPr>
                <w:rFonts w:hint="default" w:ascii="Times New Roman" w:hAnsi="Times New Roman" w:cs="Times New Roman"/>
                <w:color w:val="auto"/>
                <w:sz w:val="24"/>
                <w:szCs w:val="24"/>
              </w:rPr>
              <w:t>1座</w:t>
            </w:r>
            <w:r>
              <w:rPr>
                <w:rFonts w:hint="default" w:ascii="Times New Roman" w:hAnsi="Times New Roman" w:cs="Times New Roman"/>
                <w:color w:val="auto"/>
                <w:sz w:val="24"/>
                <w:szCs w:val="24"/>
                <w:lang w:eastAsia="zh-CN"/>
              </w:rPr>
              <w:t>容积为</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的</w:t>
            </w:r>
            <w:r>
              <w:rPr>
                <w:rFonts w:hint="default" w:ascii="Times New Roman" w:hAnsi="Times New Roman" w:cs="Times New Roman"/>
                <w:color w:val="auto"/>
                <w:sz w:val="24"/>
                <w:szCs w:val="24"/>
                <w:lang w:eastAsia="zh-CN"/>
              </w:rPr>
              <w:t>车辆冲洗废水</w:t>
            </w:r>
            <w:r>
              <w:rPr>
                <w:rFonts w:hint="default" w:ascii="Times New Roman" w:hAnsi="Times New Roman" w:cs="Times New Roman"/>
                <w:color w:val="auto"/>
                <w:sz w:val="24"/>
                <w:szCs w:val="24"/>
              </w:rPr>
              <w:t>沉淀池对其进行收集</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处理后可循环使用，不外排。</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微软雅黑" w:cs="Times New Roman"/>
                <w:b/>
                <w:bCs/>
                <w:color w:val="auto"/>
                <w:sz w:val="24"/>
                <w:lang w:val="en-US" w:eastAsia="zh-CN"/>
              </w:rPr>
            </w:pPr>
            <w:r>
              <w:rPr>
                <w:rFonts w:hint="default" w:ascii="Times New Roman" w:hAnsi="Times New Roman" w:eastAsia="微软雅黑" w:cs="Times New Roman"/>
                <w:b/>
                <w:bCs/>
                <w:color w:val="auto"/>
                <w:sz w:val="24"/>
                <w:lang w:val="en-US" w:eastAsia="zh-CN"/>
              </w:rPr>
              <w:t>②</w:t>
            </w:r>
            <w:r>
              <w:rPr>
                <w:rFonts w:hint="default" w:ascii="Times New Roman" w:hAnsi="Times New Roman" w:cs="Times New Roman"/>
                <w:b/>
                <w:bCs/>
                <w:color w:val="auto"/>
                <w:sz w:val="24"/>
                <w:lang w:val="en-US" w:eastAsia="zh-CN"/>
              </w:rPr>
              <w:t>脱硫系统循环水</w:t>
            </w:r>
          </w:p>
          <w:p>
            <w:pPr>
              <w:spacing w:line="520" w:lineRule="exact"/>
              <w:ind w:firstLine="480" w:firstLineChars="20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经过工程分析阶段计算，项目固定循环水量为</w:t>
            </w:r>
            <w:r>
              <w:rPr>
                <w:rFonts w:hint="eastAsia" w:cs="Times New Roman"/>
                <w:sz w:val="24"/>
                <w:lang w:val="en-US" w:eastAsia="zh-CN"/>
              </w:rPr>
              <w:t>240</w:t>
            </w:r>
            <w:r>
              <w:rPr>
                <w:rFonts w:hint="default" w:ascii="Times New Roman" w:hAnsi="Times New Roman" w:cs="Times New Roman"/>
                <w:sz w:val="24"/>
                <w:lang w:val="en-US" w:eastAsia="zh-CN"/>
              </w:rPr>
              <w:t>m</w:t>
            </w:r>
            <w:r>
              <w:rPr>
                <w:rFonts w:hint="default" w:ascii="Times New Roman" w:hAnsi="Times New Roman" w:cs="Times New Roman"/>
                <w:sz w:val="24"/>
                <w:vertAlign w:val="superscript"/>
                <w:lang w:val="en-US" w:eastAsia="zh-CN"/>
              </w:rPr>
              <w:t>3</w:t>
            </w:r>
            <w:r>
              <w:rPr>
                <w:rFonts w:hint="default" w:ascii="Times New Roman" w:hAnsi="Times New Roman" w:cs="Times New Roman"/>
                <w:sz w:val="24"/>
                <w:vertAlign w:val="baseline"/>
                <w:lang w:val="en-US" w:eastAsia="zh-CN"/>
              </w:rPr>
              <w:t>，</w:t>
            </w:r>
            <w:r>
              <w:rPr>
                <w:rFonts w:hint="default" w:ascii="Times New Roman" w:hAnsi="Times New Roman" w:cs="Times New Roman"/>
                <w:sz w:val="24"/>
                <w:lang w:val="en-US" w:eastAsia="zh-CN"/>
              </w:rPr>
              <w:t>参照同行业工程经验数据，脱硫系统循环水运行期间损耗量约为每小时循环量的0.8%-1%（本次计算取1%），则本项目定期补充新鲜水量为</w:t>
            </w:r>
            <w:r>
              <w:rPr>
                <w:rFonts w:hint="eastAsia" w:cs="Times New Roman"/>
                <w:sz w:val="24"/>
                <w:lang w:val="en-US" w:eastAsia="zh-CN"/>
              </w:rPr>
              <w:t>2.4</w:t>
            </w:r>
            <w:r>
              <w:rPr>
                <w:rFonts w:hint="default" w:ascii="Times New Roman" w:hAnsi="Times New Roman" w:cs="Times New Roman"/>
                <w:sz w:val="24"/>
                <w:lang w:val="en-US" w:eastAsia="zh-CN"/>
              </w:rPr>
              <w:t>t/d。本环节只需定期补充新鲜水，脱硫循环水循环使用，无废水外排。</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b/>
                <w:bCs/>
                <w:color w:val="auto"/>
                <w:sz w:val="24"/>
                <w:lang w:val="en-US" w:eastAsia="zh-CN"/>
              </w:rPr>
            </w:pPr>
            <w:r>
              <w:rPr>
                <w:rFonts w:hint="default" w:ascii="Times New Roman" w:hAnsi="Times New Roman" w:eastAsia="微软雅黑" w:cs="Times New Roman"/>
                <w:b/>
                <w:bCs/>
                <w:color w:val="auto"/>
                <w:sz w:val="24"/>
                <w:lang w:val="en-US" w:eastAsia="zh-CN"/>
              </w:rPr>
              <w:t>③</w:t>
            </w:r>
            <w:r>
              <w:rPr>
                <w:rFonts w:hint="default" w:ascii="Times New Roman" w:hAnsi="Times New Roman" w:cs="Times New Roman"/>
                <w:b/>
                <w:bCs/>
                <w:sz w:val="24"/>
              </w:rPr>
              <w:t>集棉网冲洗</w:t>
            </w:r>
            <w:r>
              <w:rPr>
                <w:rFonts w:hint="default" w:ascii="Times New Roman" w:hAnsi="Times New Roman" w:cs="Times New Roman"/>
                <w:b/>
                <w:bCs/>
                <w:sz w:val="24"/>
                <w:lang w:val="en-US" w:eastAsia="zh-CN"/>
              </w:rPr>
              <w:t>水</w:t>
            </w:r>
          </w:p>
          <w:p>
            <w:pPr>
              <w:spacing w:line="520" w:lineRule="exact"/>
              <w:ind w:firstLine="480" w:firstLineChars="200"/>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sz w:val="24"/>
                <w:lang w:val="en-US" w:eastAsia="zh-CN"/>
              </w:rPr>
              <w:t>经过工程分析阶段计算，该阶段清洗废水产生量为118.8</w:t>
            </w:r>
            <w:r>
              <w:rPr>
                <w:rFonts w:hint="default" w:ascii="Times New Roman" w:hAnsi="Times New Roman" w:cs="Times New Roman"/>
                <w:color w:val="000000"/>
                <w:kern w:val="0"/>
                <w:sz w:val="24"/>
                <w:szCs w:val="24"/>
              </w:rPr>
              <w:t>m</w:t>
            </w:r>
            <w:r>
              <w:rPr>
                <w:rFonts w:hint="default" w:ascii="Times New Roman" w:hAnsi="Times New Roman" w:cs="Times New Roman"/>
                <w:color w:val="000000"/>
                <w:kern w:val="0"/>
                <w:sz w:val="24"/>
                <w:szCs w:val="24"/>
                <w:vertAlign w:val="superscript"/>
              </w:rPr>
              <w:t>3</w:t>
            </w:r>
            <w:r>
              <w:rPr>
                <w:rFonts w:hint="default" w:ascii="Times New Roman" w:hAnsi="Times New Roman" w:cs="Times New Roman"/>
                <w:color w:val="000000"/>
                <w:kern w:val="0"/>
                <w:sz w:val="24"/>
                <w:szCs w:val="24"/>
              </w:rPr>
              <w:t>/d</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lang w:val="en-US" w:eastAsia="zh-CN"/>
              </w:rPr>
              <w:t>35640</w:t>
            </w:r>
            <w:r>
              <w:rPr>
                <w:rFonts w:hint="default" w:ascii="Times New Roman" w:hAnsi="Times New Roman" w:cs="Times New Roman"/>
                <w:color w:val="000000"/>
                <w:kern w:val="0"/>
                <w:sz w:val="24"/>
                <w:szCs w:val="24"/>
              </w:rPr>
              <w:t>m</w:t>
            </w:r>
            <w:r>
              <w:rPr>
                <w:rFonts w:hint="default" w:ascii="Times New Roman" w:hAnsi="Times New Roman" w:cs="Times New Roman"/>
                <w:color w:val="000000"/>
                <w:kern w:val="0"/>
                <w:sz w:val="24"/>
                <w:szCs w:val="24"/>
                <w:vertAlign w:val="superscript"/>
              </w:rPr>
              <w:t>3</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val="en-US" w:eastAsia="zh-CN"/>
              </w:rPr>
              <w:t>a</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lang w:val="en-US" w:eastAsia="zh-CN"/>
              </w:rPr>
              <w:t>运营期间只需定期补充新鲜水1.2</w:t>
            </w:r>
            <w:r>
              <w:rPr>
                <w:rFonts w:hint="default" w:ascii="Times New Roman" w:hAnsi="Times New Roman" w:cs="Times New Roman"/>
                <w:color w:val="000000"/>
                <w:kern w:val="0"/>
                <w:sz w:val="24"/>
                <w:szCs w:val="24"/>
              </w:rPr>
              <w:t>m</w:t>
            </w:r>
            <w:r>
              <w:rPr>
                <w:rFonts w:hint="default" w:ascii="Times New Roman" w:hAnsi="Times New Roman" w:cs="Times New Roman"/>
                <w:color w:val="000000"/>
                <w:kern w:val="0"/>
                <w:sz w:val="24"/>
                <w:szCs w:val="24"/>
                <w:vertAlign w:val="superscript"/>
              </w:rPr>
              <w:t>3</w:t>
            </w:r>
            <w:r>
              <w:rPr>
                <w:rFonts w:hint="default" w:ascii="Times New Roman" w:hAnsi="Times New Roman" w:cs="Times New Roman"/>
                <w:color w:val="000000"/>
                <w:kern w:val="0"/>
                <w:sz w:val="24"/>
                <w:szCs w:val="24"/>
              </w:rPr>
              <w:t>/d</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lang w:val="en-US" w:eastAsia="zh-CN"/>
              </w:rPr>
              <w:t>本环节废水</w:t>
            </w:r>
            <w:r>
              <w:rPr>
                <w:rFonts w:hint="default" w:ascii="Times New Roman" w:hAnsi="Times New Roman" w:cs="Times New Roman"/>
                <w:color w:val="000000"/>
                <w:kern w:val="0"/>
                <w:sz w:val="24"/>
                <w:szCs w:val="24"/>
              </w:rPr>
              <w:t>经</w:t>
            </w:r>
            <w:r>
              <w:rPr>
                <w:rFonts w:hint="default" w:ascii="Times New Roman" w:hAnsi="Times New Roman" w:cs="Times New Roman"/>
                <w:color w:val="000000"/>
                <w:kern w:val="0"/>
                <w:sz w:val="24"/>
                <w:szCs w:val="24"/>
                <w:lang w:val="en-US" w:eastAsia="zh-CN"/>
              </w:rPr>
              <w:t>10m</w:t>
            </w:r>
            <w:r>
              <w:rPr>
                <w:rFonts w:hint="default" w:ascii="Times New Roman" w:hAnsi="Times New Roman" w:cs="Times New Roman"/>
                <w:color w:val="000000"/>
                <w:kern w:val="0"/>
                <w:sz w:val="24"/>
                <w:szCs w:val="24"/>
                <w:vertAlign w:val="superscript"/>
                <w:lang w:val="en-US" w:eastAsia="zh-CN"/>
              </w:rPr>
              <w:t>3</w:t>
            </w:r>
            <w:r>
              <w:rPr>
                <w:rFonts w:hint="default" w:ascii="Times New Roman" w:hAnsi="Times New Roman" w:cs="Times New Roman"/>
                <w:color w:val="000000"/>
                <w:kern w:val="0"/>
                <w:sz w:val="24"/>
                <w:szCs w:val="24"/>
              </w:rPr>
              <w:t>沉淀</w:t>
            </w:r>
            <w:r>
              <w:rPr>
                <w:rFonts w:hint="default" w:ascii="Times New Roman" w:hAnsi="Times New Roman" w:cs="Times New Roman"/>
                <w:color w:val="000000"/>
                <w:kern w:val="0"/>
                <w:sz w:val="24"/>
                <w:szCs w:val="24"/>
                <w:lang w:val="en-US" w:eastAsia="zh-CN"/>
              </w:rPr>
              <w:t>池</w:t>
            </w:r>
            <w:r>
              <w:rPr>
                <w:rFonts w:hint="default" w:ascii="Times New Roman" w:hAnsi="Times New Roman" w:cs="Times New Roman"/>
                <w:color w:val="000000"/>
                <w:kern w:val="0"/>
                <w:sz w:val="24"/>
                <w:szCs w:val="24"/>
              </w:rPr>
              <w:t>处理</w:t>
            </w:r>
            <w:r>
              <w:rPr>
                <w:rFonts w:hint="default" w:ascii="Times New Roman" w:hAnsi="Times New Roman" w:cs="Times New Roman"/>
                <w:color w:val="000000"/>
                <w:kern w:val="0"/>
                <w:sz w:val="24"/>
                <w:szCs w:val="24"/>
                <w:lang w:val="en-US" w:eastAsia="zh-CN"/>
              </w:rPr>
              <w:t>后循环使用，不外排</w:t>
            </w:r>
            <w:r>
              <w:rPr>
                <w:rFonts w:hint="default" w:ascii="Times New Roman" w:hAnsi="Times New Roman" w:cs="Times New Roman"/>
                <w:color w:val="000000"/>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480" w:firstLineChars="200"/>
              <w:textAlignment w:val="auto"/>
              <w:rPr>
                <w:rFonts w:hint="default" w:ascii="Times New Roman" w:hAnsi="Times New Roman" w:cs="Times New Roman"/>
                <w:b/>
                <w:bCs/>
                <w:color w:val="auto"/>
                <w:sz w:val="24"/>
                <w:lang w:val="en-US" w:eastAsia="zh-CN"/>
              </w:rPr>
            </w:pPr>
            <w:r>
              <w:rPr>
                <w:rFonts w:hint="default" w:ascii="Times New Roman" w:hAnsi="Times New Roman" w:eastAsia="微软雅黑" w:cs="Times New Roman"/>
                <w:b/>
                <w:bCs/>
                <w:color w:val="auto"/>
                <w:sz w:val="24"/>
                <w:lang w:val="en-US" w:eastAsia="zh-CN"/>
              </w:rPr>
              <w:t>④</w:t>
            </w:r>
            <w:r>
              <w:rPr>
                <w:rFonts w:hint="default" w:ascii="Times New Roman" w:hAnsi="Times New Roman" w:cs="Times New Roman"/>
                <w:b/>
                <w:bCs/>
                <w:color w:val="auto"/>
                <w:sz w:val="24"/>
                <w:lang w:val="en-US" w:eastAsia="zh-CN"/>
              </w:rPr>
              <w:t>原料喷淋水</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480" w:firstLineChars="200"/>
              <w:textAlignment w:val="auto"/>
              <w:rPr>
                <w:rFonts w:hint="default" w:ascii="Times New Roman" w:hAnsi="Times New Roman" w:eastAsia="宋体" w:cs="Times New Roman"/>
                <w:b w:val="0"/>
                <w:bCs w:val="0"/>
                <w:color w:val="auto"/>
                <w:sz w:val="24"/>
                <w:u w:val="none"/>
                <w:lang w:val="en-US" w:eastAsia="zh-CN"/>
              </w:rPr>
            </w:pPr>
            <w:r>
              <w:rPr>
                <w:rFonts w:hint="default" w:ascii="Times New Roman" w:hAnsi="Times New Roman" w:cs="Times New Roman"/>
                <w:sz w:val="24"/>
                <w:lang w:val="en-US" w:eastAsia="zh-CN"/>
              </w:rPr>
              <w:t>经过工程分析阶段计算，</w:t>
            </w:r>
            <w:r>
              <w:rPr>
                <w:rFonts w:hint="default" w:ascii="Times New Roman" w:hAnsi="Times New Roman" w:cs="Times New Roman"/>
                <w:b w:val="0"/>
                <w:bCs w:val="0"/>
                <w:color w:val="auto"/>
                <w:sz w:val="24"/>
                <w:u w:val="none"/>
                <w:lang w:val="en-US" w:eastAsia="zh-CN"/>
              </w:rPr>
              <w:t>原料区和生产车间全部加装雾化喷淋抑尘设施，一个喷头服务面积2m</w:t>
            </w:r>
            <w:r>
              <w:rPr>
                <w:rFonts w:hint="default" w:ascii="Times New Roman" w:hAnsi="Times New Roman" w:cs="Times New Roman"/>
                <w:b w:val="0"/>
                <w:bCs w:val="0"/>
                <w:color w:val="auto"/>
                <w:sz w:val="24"/>
                <w:u w:val="none"/>
                <w:vertAlign w:val="superscript"/>
                <w:lang w:val="en-US" w:eastAsia="zh-CN"/>
              </w:rPr>
              <w:t>2</w:t>
            </w:r>
            <w:r>
              <w:rPr>
                <w:rFonts w:hint="default" w:ascii="Times New Roman" w:hAnsi="Times New Roman" w:cs="Times New Roman"/>
                <w:b w:val="0"/>
                <w:bCs w:val="0"/>
                <w:color w:val="auto"/>
                <w:sz w:val="24"/>
                <w:u w:val="none"/>
                <w:lang w:val="en-US" w:eastAsia="zh-CN"/>
              </w:rPr>
              <w:t>，所用喷头0.012L/min，原料库和生产车间总面积约为</w:t>
            </w:r>
            <w:r>
              <w:rPr>
                <w:rFonts w:hint="eastAsia" w:cs="Times New Roman"/>
                <w:b w:val="0"/>
                <w:bCs w:val="0"/>
                <w:color w:val="auto"/>
                <w:sz w:val="24"/>
                <w:u w:val="none"/>
                <w:lang w:val="en-US" w:eastAsia="zh-CN"/>
              </w:rPr>
              <w:t>4</w:t>
            </w:r>
            <w:r>
              <w:rPr>
                <w:rFonts w:hint="default" w:ascii="Times New Roman" w:hAnsi="Times New Roman" w:cs="Times New Roman"/>
                <w:b w:val="0"/>
                <w:bCs w:val="0"/>
                <w:color w:val="auto"/>
                <w:sz w:val="24"/>
                <w:u w:val="none"/>
                <w:lang w:val="en-US" w:eastAsia="zh-CN"/>
              </w:rPr>
              <w:t>000m</w:t>
            </w:r>
            <w:r>
              <w:rPr>
                <w:rFonts w:hint="default" w:ascii="Times New Roman" w:hAnsi="Times New Roman" w:cs="Times New Roman"/>
                <w:b w:val="0"/>
                <w:bCs w:val="0"/>
                <w:color w:val="auto"/>
                <w:sz w:val="24"/>
                <w:u w:val="none"/>
                <w:vertAlign w:val="superscript"/>
                <w:lang w:val="en-US" w:eastAsia="zh-CN"/>
              </w:rPr>
              <w:t>2</w:t>
            </w:r>
            <w:r>
              <w:rPr>
                <w:rFonts w:hint="default" w:ascii="Times New Roman" w:hAnsi="Times New Roman" w:cs="Times New Roman"/>
                <w:b w:val="0"/>
                <w:bCs w:val="0"/>
                <w:color w:val="auto"/>
                <w:sz w:val="24"/>
                <w:u w:val="none"/>
                <w:lang w:val="en-US" w:eastAsia="zh-CN"/>
              </w:rPr>
              <w:t>，则喷淋用水为</w:t>
            </w:r>
            <w:r>
              <w:rPr>
                <w:rFonts w:hint="eastAsia" w:cs="Times New Roman"/>
                <w:b w:val="0"/>
                <w:bCs w:val="0"/>
                <w:color w:val="auto"/>
                <w:sz w:val="24"/>
                <w:u w:val="none"/>
                <w:lang w:val="en-US" w:eastAsia="zh-CN"/>
              </w:rPr>
              <w:t>10368</w:t>
            </w:r>
            <w:r>
              <w:rPr>
                <w:rFonts w:hint="default" w:ascii="Times New Roman" w:hAnsi="Times New Roman" w:cs="Times New Roman"/>
                <w:b w:val="0"/>
                <w:bCs w:val="0"/>
                <w:color w:val="auto"/>
                <w:sz w:val="24"/>
                <w:u w:val="none"/>
                <w:lang w:val="en-US" w:eastAsia="zh-CN"/>
              </w:rPr>
              <w:t>t/a（</w:t>
            </w:r>
            <w:r>
              <w:rPr>
                <w:rFonts w:hint="eastAsia" w:cs="Times New Roman"/>
                <w:b w:val="0"/>
                <w:bCs w:val="0"/>
                <w:color w:val="auto"/>
                <w:sz w:val="24"/>
                <w:u w:val="none"/>
                <w:lang w:val="en-US" w:eastAsia="zh-CN"/>
              </w:rPr>
              <w:t>34.56</w:t>
            </w:r>
            <w:r>
              <w:rPr>
                <w:rFonts w:hint="default" w:ascii="Times New Roman" w:hAnsi="Times New Roman" w:cs="Times New Roman"/>
                <w:b w:val="0"/>
                <w:bCs w:val="0"/>
                <w:color w:val="auto"/>
                <w:sz w:val="24"/>
                <w:u w:val="none"/>
              </w:rPr>
              <w:t>m</w:t>
            </w:r>
            <w:r>
              <w:rPr>
                <w:rFonts w:hint="default" w:ascii="Times New Roman" w:hAnsi="Times New Roman" w:cs="Times New Roman"/>
                <w:b w:val="0"/>
                <w:bCs w:val="0"/>
                <w:color w:val="auto"/>
                <w:sz w:val="24"/>
                <w:u w:val="none"/>
                <w:vertAlign w:val="superscript"/>
              </w:rPr>
              <w:t>3</w:t>
            </w:r>
            <w:r>
              <w:rPr>
                <w:rFonts w:hint="default" w:ascii="Times New Roman" w:hAnsi="Times New Roman" w:cs="Times New Roman"/>
                <w:b w:val="0"/>
                <w:bCs w:val="0"/>
                <w:color w:val="auto"/>
                <w:sz w:val="24"/>
                <w:u w:val="none"/>
              </w:rPr>
              <w:t>/d</w:t>
            </w:r>
            <w:r>
              <w:rPr>
                <w:rFonts w:hint="default" w:ascii="Times New Roman" w:hAnsi="Times New Roman" w:cs="Times New Roman"/>
                <w:b w:val="0"/>
                <w:bCs w:val="0"/>
                <w:color w:val="auto"/>
                <w:sz w:val="24"/>
                <w:u w:val="none"/>
                <w:lang w:val="en-US" w:eastAsia="zh-CN"/>
              </w:rPr>
              <w:t>），</w:t>
            </w:r>
            <w:r>
              <w:rPr>
                <w:rFonts w:hint="default" w:ascii="Times New Roman" w:hAnsi="Times New Roman" w:eastAsia="宋体" w:cs="Times New Roman"/>
                <w:b w:val="0"/>
                <w:bCs w:val="0"/>
                <w:color w:val="auto"/>
                <w:sz w:val="24"/>
                <w:u w:val="none"/>
                <w:lang w:val="en-US" w:eastAsia="zh-CN"/>
              </w:rPr>
              <w:t>以上用水均自然蒸发，无喷淋废水产生。</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cs="Times New Roman" w:eastAsiaTheme="minorEastAsia"/>
                <w:b/>
                <w:bCs/>
                <w:color w:val="auto"/>
                <w:sz w:val="24"/>
                <w:lang w:val="en-US" w:eastAsia="zh-CN"/>
              </w:rPr>
            </w:pPr>
            <w:r>
              <w:rPr>
                <w:rFonts w:hint="default" w:ascii="Times New Roman" w:hAnsi="Times New Roman" w:cs="Times New Roman" w:eastAsiaTheme="minorEastAsia"/>
                <w:b/>
                <w:bCs/>
                <w:color w:val="auto"/>
                <w:sz w:val="24"/>
                <w:lang w:val="en-US" w:eastAsia="zh-CN"/>
              </w:rPr>
              <w:t>⑤粘结剂稀释水</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480" w:firstLineChars="200"/>
              <w:textAlignment w:val="auto"/>
              <w:rPr>
                <w:rFonts w:hint="default" w:ascii="Times New Roman" w:hAnsi="Times New Roman" w:cs="Times New Roman"/>
                <w:b w:val="0"/>
                <w:bCs w:val="0"/>
                <w:color w:val="auto"/>
                <w:sz w:val="24"/>
                <w:szCs w:val="22"/>
                <w:u w:val="none"/>
                <w:lang w:val="en-US" w:eastAsia="zh-CN"/>
              </w:rPr>
            </w:pPr>
            <w:r>
              <w:rPr>
                <w:rFonts w:hint="default" w:ascii="Times New Roman" w:hAnsi="Times New Roman" w:cs="Times New Roman"/>
                <w:sz w:val="24"/>
                <w:lang w:val="en-US" w:eastAsia="zh-CN"/>
              </w:rPr>
              <w:t>经过工程分析阶段计算，</w:t>
            </w:r>
            <w:r>
              <w:rPr>
                <w:rFonts w:hint="default" w:ascii="Times New Roman" w:hAnsi="Times New Roman" w:cs="Times New Roman"/>
                <w:b w:val="0"/>
                <w:bCs w:val="0"/>
                <w:color w:val="auto"/>
                <w:sz w:val="24"/>
                <w:szCs w:val="22"/>
                <w:u w:val="none"/>
                <w:lang w:val="en-US" w:eastAsia="zh-CN"/>
              </w:rPr>
              <w:t>项目粘结剂与水比例1</w:t>
            </w:r>
            <w:r>
              <w:rPr>
                <w:rFonts w:hint="default" w:ascii="Times New Roman" w:hAnsi="Times New Roman" w:eastAsia="微软雅黑" w:cs="Times New Roman"/>
                <w:b w:val="0"/>
                <w:bCs w:val="0"/>
                <w:color w:val="auto"/>
                <w:sz w:val="24"/>
                <w:szCs w:val="22"/>
                <w:u w:val="none"/>
                <w:lang w:val="en-US" w:eastAsia="zh-CN"/>
              </w:rPr>
              <w:t>∶</w:t>
            </w:r>
            <w:r>
              <w:rPr>
                <w:rFonts w:hint="default" w:ascii="Times New Roman" w:hAnsi="Times New Roman" w:cs="Times New Roman"/>
                <w:b w:val="0"/>
                <w:bCs w:val="0"/>
                <w:color w:val="auto"/>
                <w:sz w:val="24"/>
                <w:szCs w:val="22"/>
                <w:u w:val="none"/>
                <w:lang w:val="en-US" w:eastAsia="zh-CN"/>
              </w:rPr>
              <w:t>4，项目年用粘结剂900t，故而本工序用水量为3600t/a（12t/d）。该工序用水全部随粘结剂进入产品，无废水产生。</w:t>
            </w:r>
          </w:p>
          <w:p>
            <w:pPr>
              <w:keepNext w:val="0"/>
              <w:keepLines w:val="0"/>
              <w:pageBreakBefore w:val="0"/>
              <w:widowControl w:val="0"/>
              <w:numPr>
                <w:ilvl w:val="0"/>
                <w:numId w:val="0"/>
              </w:numPr>
              <w:kinsoku/>
              <w:wordWrap/>
              <w:overflowPunct/>
              <w:topLinePunct w:val="0"/>
              <w:autoSpaceDE/>
              <w:autoSpaceDN/>
              <w:bidi w:val="0"/>
              <w:adjustRightInd w:val="0"/>
              <w:snapToGrid/>
              <w:spacing w:line="520" w:lineRule="exact"/>
              <w:ind w:firstLine="480" w:firstLineChars="200"/>
              <w:textAlignment w:val="auto"/>
              <w:rPr>
                <w:rFonts w:hint="default" w:ascii="Times New Roman" w:hAnsi="Times New Roman" w:cs="Times New Roman"/>
                <w:b/>
                <w:bCs/>
                <w:color w:val="auto"/>
                <w:sz w:val="24"/>
                <w:lang w:val="en-US" w:eastAsia="zh-CN"/>
              </w:rPr>
            </w:pPr>
            <w:r>
              <w:rPr>
                <w:rFonts w:hint="default" w:ascii="Times New Roman" w:hAnsi="Times New Roman" w:eastAsia="微软雅黑" w:cs="Times New Roman"/>
                <w:b/>
                <w:bCs/>
                <w:color w:val="auto"/>
                <w:sz w:val="24"/>
                <w:lang w:val="en-US" w:eastAsia="zh-CN"/>
              </w:rPr>
              <w:t>⑥</w:t>
            </w:r>
            <w:r>
              <w:rPr>
                <w:rFonts w:hint="default" w:ascii="Times New Roman" w:hAnsi="Times New Roman" w:cs="Times New Roman"/>
                <w:b/>
                <w:bCs/>
                <w:color w:val="auto"/>
                <w:sz w:val="24"/>
                <w:lang w:val="en-US" w:eastAsia="zh-CN"/>
              </w:rPr>
              <w:t>生活污水</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b w:val="0"/>
                <w:bCs/>
                <w:color w:val="auto"/>
                <w:u w:val="none"/>
                <w:lang w:val="en-US" w:eastAsia="zh-CN"/>
              </w:rPr>
            </w:pPr>
            <w:r>
              <w:rPr>
                <w:rFonts w:hint="default" w:ascii="Times New Roman" w:hAnsi="Times New Roman" w:cs="Times New Roman"/>
                <w:sz w:val="24"/>
                <w:lang w:val="en-US" w:eastAsia="zh-CN"/>
              </w:rPr>
              <w:t>经过工程分析阶段计算，</w:t>
            </w:r>
            <w:r>
              <w:rPr>
                <w:rFonts w:hint="default" w:ascii="Times New Roman" w:hAnsi="Times New Roman" w:cs="Times New Roman"/>
                <w:color w:val="auto"/>
                <w:sz w:val="24"/>
                <w:szCs w:val="24"/>
              </w:rPr>
              <w:t>本项目</w:t>
            </w:r>
            <w:r>
              <w:rPr>
                <w:rFonts w:hint="default" w:ascii="Times New Roman" w:hAnsi="Times New Roman" w:cs="Times New Roman"/>
                <w:color w:val="auto"/>
                <w:sz w:val="24"/>
              </w:rPr>
              <w:t>生活污水产生量为</w:t>
            </w:r>
            <w:r>
              <w:rPr>
                <w:rFonts w:hint="eastAsia" w:cs="Times New Roman"/>
                <w:color w:val="auto"/>
                <w:sz w:val="24"/>
                <w:lang w:val="en-US" w:eastAsia="zh-CN"/>
              </w:rPr>
              <w:t>1.92</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eastAsia" w:cs="Times New Roman"/>
                <w:color w:val="auto"/>
                <w:sz w:val="24"/>
                <w:lang w:val="en-US" w:eastAsia="zh-CN"/>
              </w:rPr>
              <w:t>576</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/a），</w:t>
            </w:r>
            <w:r>
              <w:rPr>
                <w:rFonts w:hint="default" w:ascii="Times New Roman" w:hAnsi="Times New Roman" w:cs="Times New Roman"/>
                <w:b w:val="0"/>
                <w:bCs/>
                <w:color w:val="auto"/>
                <w:spacing w:val="-2"/>
                <w:sz w:val="24"/>
                <w:u w:val="none"/>
              </w:rPr>
              <w:t>生活污水水质</w:t>
            </w:r>
            <w:r>
              <w:rPr>
                <w:rFonts w:hint="default" w:ascii="Times New Roman" w:hAnsi="Times New Roman" w:cs="Times New Roman"/>
                <w:b w:val="0"/>
                <w:bCs/>
                <w:color w:val="auto"/>
                <w:spacing w:val="-2"/>
                <w:sz w:val="24"/>
                <w:u w:val="none"/>
                <w:lang w:val="en-US" w:eastAsia="zh-CN"/>
              </w:rPr>
              <w:t>为</w:t>
            </w:r>
            <w:r>
              <w:rPr>
                <w:rFonts w:hint="default" w:ascii="Times New Roman" w:hAnsi="Times New Roman" w:cs="Times New Roman"/>
                <w:b w:val="0"/>
                <w:bCs/>
                <w:color w:val="auto"/>
                <w:spacing w:val="-2"/>
                <w:sz w:val="24"/>
                <w:u w:val="none"/>
              </w:rPr>
              <w:t>COD3</w:t>
            </w:r>
            <w:r>
              <w:rPr>
                <w:rFonts w:hint="default" w:ascii="Times New Roman" w:hAnsi="Times New Roman" w:cs="Times New Roman"/>
                <w:b w:val="0"/>
                <w:bCs/>
                <w:color w:val="auto"/>
                <w:spacing w:val="-2"/>
                <w:sz w:val="24"/>
                <w:u w:val="none"/>
                <w:lang w:val="en-US" w:eastAsia="zh-CN"/>
              </w:rPr>
              <w:t>4</w:t>
            </w:r>
            <w:r>
              <w:rPr>
                <w:rFonts w:hint="default" w:ascii="Times New Roman" w:hAnsi="Times New Roman" w:cs="Times New Roman"/>
                <w:b w:val="0"/>
                <w:bCs/>
                <w:color w:val="auto"/>
                <w:spacing w:val="-2"/>
                <w:sz w:val="24"/>
                <w:u w:val="none"/>
              </w:rPr>
              <w:t>0mg/L、</w:t>
            </w:r>
            <w:r>
              <w:rPr>
                <w:rFonts w:hint="default" w:ascii="Times New Roman" w:hAnsi="Times New Roman" w:cs="Times New Roman"/>
                <w:b w:val="0"/>
                <w:bCs/>
                <w:color w:val="auto"/>
                <w:spacing w:val="-2"/>
                <w:sz w:val="24"/>
                <w:u w:val="none"/>
                <w:lang w:val="en-US" w:eastAsia="zh-CN"/>
              </w:rPr>
              <w:t>BOD</w:t>
            </w:r>
            <w:r>
              <w:rPr>
                <w:rFonts w:hint="default" w:ascii="Times New Roman" w:hAnsi="Times New Roman" w:cs="Times New Roman"/>
                <w:b w:val="0"/>
                <w:bCs/>
                <w:color w:val="auto"/>
                <w:spacing w:val="-2"/>
                <w:sz w:val="24"/>
                <w:u w:val="none"/>
                <w:vertAlign w:val="subscript"/>
                <w:lang w:val="en-US" w:eastAsia="zh-CN"/>
              </w:rPr>
              <w:t>5</w:t>
            </w:r>
            <w:r>
              <w:rPr>
                <w:rFonts w:hint="default" w:ascii="Times New Roman" w:hAnsi="Times New Roman" w:cs="Times New Roman"/>
                <w:b w:val="0"/>
                <w:bCs/>
                <w:color w:val="auto"/>
                <w:spacing w:val="-2"/>
                <w:sz w:val="24"/>
                <w:u w:val="none"/>
              </w:rPr>
              <w:t>2</w:t>
            </w:r>
            <w:r>
              <w:rPr>
                <w:rFonts w:hint="default" w:ascii="Times New Roman" w:hAnsi="Times New Roman" w:cs="Times New Roman"/>
                <w:b w:val="0"/>
                <w:bCs/>
                <w:color w:val="auto"/>
                <w:spacing w:val="-2"/>
                <w:sz w:val="24"/>
                <w:u w:val="none"/>
                <w:lang w:val="en-US" w:eastAsia="zh-CN"/>
              </w:rPr>
              <w:t>5</w:t>
            </w:r>
            <w:r>
              <w:rPr>
                <w:rFonts w:hint="default" w:ascii="Times New Roman" w:hAnsi="Times New Roman" w:cs="Times New Roman"/>
                <w:b w:val="0"/>
                <w:bCs/>
                <w:color w:val="auto"/>
                <w:spacing w:val="-2"/>
                <w:sz w:val="24"/>
                <w:u w:val="none"/>
              </w:rPr>
              <w:t>0mg/L</w:t>
            </w:r>
            <w:r>
              <w:rPr>
                <w:rFonts w:hint="default" w:ascii="Times New Roman" w:hAnsi="Times New Roman" w:cs="Times New Roman"/>
                <w:b w:val="0"/>
                <w:bCs/>
                <w:color w:val="auto"/>
                <w:spacing w:val="-2"/>
                <w:sz w:val="24"/>
                <w:u w:val="none"/>
                <w:lang w:eastAsia="zh-CN"/>
              </w:rPr>
              <w:t>、</w:t>
            </w:r>
            <w:r>
              <w:rPr>
                <w:rFonts w:hint="default" w:ascii="Times New Roman" w:hAnsi="Times New Roman" w:cs="Times New Roman"/>
                <w:b w:val="0"/>
                <w:bCs/>
                <w:color w:val="auto"/>
                <w:spacing w:val="-2"/>
                <w:sz w:val="24"/>
                <w:u w:val="none"/>
              </w:rPr>
              <w:t>SS2</w:t>
            </w:r>
            <w:r>
              <w:rPr>
                <w:rFonts w:hint="default" w:ascii="Times New Roman" w:hAnsi="Times New Roman" w:cs="Times New Roman"/>
                <w:b w:val="0"/>
                <w:bCs/>
                <w:color w:val="auto"/>
                <w:spacing w:val="-2"/>
                <w:sz w:val="24"/>
                <w:u w:val="none"/>
                <w:lang w:val="en-US" w:eastAsia="zh-CN"/>
              </w:rPr>
              <w:t>5</w:t>
            </w:r>
            <w:r>
              <w:rPr>
                <w:rFonts w:hint="default" w:ascii="Times New Roman" w:hAnsi="Times New Roman" w:cs="Times New Roman"/>
                <w:b w:val="0"/>
                <w:bCs/>
                <w:color w:val="auto"/>
                <w:spacing w:val="-2"/>
                <w:sz w:val="24"/>
                <w:u w:val="none"/>
              </w:rPr>
              <w:t>0mg/L、氨氮</w:t>
            </w:r>
            <w:r>
              <w:rPr>
                <w:rFonts w:hint="default" w:ascii="Times New Roman" w:hAnsi="Times New Roman" w:cs="Times New Roman"/>
                <w:b w:val="0"/>
                <w:bCs/>
                <w:color w:val="auto"/>
                <w:spacing w:val="-2"/>
                <w:sz w:val="24"/>
                <w:u w:val="none"/>
                <w:lang w:val="en-US" w:eastAsia="zh-CN"/>
              </w:rPr>
              <w:t>4</w:t>
            </w:r>
            <w:r>
              <w:rPr>
                <w:rFonts w:hint="default" w:ascii="Times New Roman" w:hAnsi="Times New Roman" w:cs="Times New Roman"/>
                <w:b w:val="0"/>
                <w:bCs/>
                <w:color w:val="auto"/>
                <w:spacing w:val="-2"/>
                <w:sz w:val="24"/>
                <w:u w:val="none"/>
              </w:rPr>
              <w:t>0mg/L</w:t>
            </w:r>
            <w:r>
              <w:rPr>
                <w:rFonts w:hint="default" w:ascii="Times New Roman" w:hAnsi="Times New Roman" w:cs="Times New Roman"/>
                <w:b w:val="0"/>
                <w:bCs/>
                <w:color w:val="auto"/>
                <w:spacing w:val="-2"/>
                <w:sz w:val="24"/>
                <w:u w:val="none"/>
                <w:lang w:eastAsia="zh-CN"/>
              </w:rPr>
              <w:t>，</w:t>
            </w:r>
            <w:r>
              <w:rPr>
                <w:rFonts w:hint="default" w:ascii="Times New Roman" w:hAnsi="Times New Roman" w:cs="Times New Roman"/>
                <w:color w:val="auto"/>
                <w:sz w:val="24"/>
                <w:lang w:eastAsia="zh-CN"/>
              </w:rPr>
              <w:t>经</w:t>
            </w:r>
            <w:r>
              <w:rPr>
                <w:rFonts w:hint="default" w:ascii="Times New Roman" w:hAnsi="Times New Roman" w:cs="Times New Roman"/>
                <w:color w:val="auto"/>
                <w:sz w:val="24"/>
              </w:rPr>
              <w:t>化粪池</w:t>
            </w:r>
            <w:r>
              <w:rPr>
                <w:rFonts w:hint="default" w:ascii="Times New Roman" w:hAnsi="Times New Roman" w:cs="Times New Roman"/>
                <w:color w:val="auto"/>
                <w:sz w:val="24"/>
                <w:lang w:eastAsia="zh-CN"/>
              </w:rPr>
              <w:t>预</w:t>
            </w:r>
            <w:r>
              <w:rPr>
                <w:rFonts w:hint="default" w:ascii="Times New Roman" w:hAnsi="Times New Roman" w:cs="Times New Roman"/>
                <w:color w:val="auto"/>
                <w:sz w:val="24"/>
              </w:rPr>
              <w:t>处理之后，</w:t>
            </w:r>
            <w:r>
              <w:rPr>
                <w:rFonts w:hint="default" w:ascii="Times New Roman" w:hAnsi="Times New Roman" w:cs="Times New Roman"/>
                <w:color w:val="auto"/>
                <w:sz w:val="24"/>
                <w:lang w:eastAsia="zh-CN"/>
              </w:rPr>
              <w:t>拉走</w:t>
            </w:r>
            <w:r>
              <w:rPr>
                <w:rFonts w:hint="default" w:ascii="Times New Roman" w:hAnsi="Times New Roman" w:cs="Times New Roman"/>
                <w:color w:val="auto"/>
                <w:sz w:val="24"/>
              </w:rPr>
              <w:t>肥田，不外排。</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rPr>
            </w:pPr>
            <w:r>
              <w:rPr>
                <w:rFonts w:hint="default" w:ascii="Times New Roman" w:hAnsi="Times New Roman" w:eastAsia="宋体" w:cs="Times New Roman"/>
                <w:b/>
                <w:bCs/>
                <w:color w:val="auto"/>
                <w:kern w:val="2"/>
                <w:sz w:val="24"/>
                <w:szCs w:val="22"/>
                <w:lang w:val="en-US" w:eastAsia="zh-CN" w:bidi="ar-SA"/>
              </w:rPr>
              <w:t>表7-1</w:t>
            </w:r>
            <w:r>
              <w:rPr>
                <w:rFonts w:hint="eastAsia" w:cs="Times New Roman"/>
                <w:b/>
                <w:bCs/>
                <w:color w:val="auto"/>
                <w:kern w:val="2"/>
                <w:sz w:val="24"/>
                <w:szCs w:val="22"/>
                <w:lang w:val="en-US" w:eastAsia="zh-CN" w:bidi="ar-SA"/>
              </w:rPr>
              <w:t>3</w:t>
            </w:r>
            <w:r>
              <w:rPr>
                <w:rFonts w:hint="default" w:ascii="Times New Roman" w:hAnsi="Times New Roman" w:eastAsia="宋体" w:cs="Times New Roman"/>
                <w:b/>
                <w:bCs/>
                <w:color w:val="auto"/>
                <w:kern w:val="2"/>
                <w:sz w:val="24"/>
                <w:szCs w:val="22"/>
                <w:lang w:val="en-US" w:eastAsia="zh-CN" w:bidi="ar-SA"/>
              </w:rPr>
              <w:t xml:space="preserve">   废水类别、污染物及治理设施信息表</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85"/>
              <w:gridCol w:w="1739"/>
              <w:gridCol w:w="1136"/>
              <w:gridCol w:w="1199"/>
              <w:gridCol w:w="1583"/>
              <w:gridCol w:w="14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65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szCs w:val="21"/>
                      <w:vertAlign w:val="superscript"/>
                    </w:rPr>
                  </w:pPr>
                  <w:r>
                    <w:rPr>
                      <w:rFonts w:hint="default" w:ascii="Times New Roman" w:hAnsi="Times New Roman" w:eastAsia="宋体" w:cs="Times New Roman"/>
                      <w:szCs w:val="21"/>
                    </w:rPr>
                    <w:t>废水类别</w:t>
                  </w:r>
                </w:p>
              </w:tc>
              <w:tc>
                <w:tcPr>
                  <w:tcW w:w="96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szCs w:val="21"/>
                      <w:vertAlign w:val="superscript"/>
                    </w:rPr>
                  </w:pPr>
                  <w:r>
                    <w:rPr>
                      <w:rFonts w:hint="default" w:ascii="Times New Roman" w:hAnsi="Times New Roman" w:eastAsia="宋体" w:cs="Times New Roman"/>
                      <w:szCs w:val="21"/>
                    </w:rPr>
                    <w:t>污染物种类</w:t>
                  </w:r>
                </w:p>
              </w:tc>
              <w:tc>
                <w:tcPr>
                  <w:tcW w:w="62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szCs w:val="21"/>
                      <w:vertAlign w:val="superscript"/>
                    </w:rPr>
                  </w:pPr>
                  <w:r>
                    <w:rPr>
                      <w:rFonts w:hint="default" w:ascii="Times New Roman" w:hAnsi="Times New Roman" w:eastAsia="宋体" w:cs="Times New Roman"/>
                      <w:szCs w:val="21"/>
                    </w:rPr>
                    <w:t>排放去向</w:t>
                  </w:r>
                </w:p>
              </w:tc>
              <w:tc>
                <w:tcPr>
                  <w:tcW w:w="2317"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污染治理设施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3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szCs w:val="21"/>
                    </w:rPr>
                  </w:pPr>
                </w:p>
              </w:tc>
              <w:tc>
                <w:tcPr>
                  <w:tcW w:w="65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szCs w:val="21"/>
                    </w:rPr>
                  </w:pPr>
                </w:p>
              </w:tc>
              <w:tc>
                <w:tcPr>
                  <w:tcW w:w="96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szCs w:val="21"/>
                    </w:rPr>
                  </w:pPr>
                </w:p>
              </w:tc>
              <w:tc>
                <w:tcPr>
                  <w:tcW w:w="62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szCs w:val="21"/>
                    </w:rPr>
                  </w:pPr>
                </w:p>
              </w:tc>
              <w:tc>
                <w:tcPr>
                  <w:tcW w:w="6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污染治理设施编号</w:t>
                  </w:r>
                </w:p>
              </w:tc>
              <w:tc>
                <w:tcPr>
                  <w:tcW w:w="8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szCs w:val="21"/>
                      <w:vertAlign w:val="superscript"/>
                    </w:rPr>
                  </w:pPr>
                  <w:r>
                    <w:rPr>
                      <w:rFonts w:hint="default" w:ascii="Times New Roman" w:hAnsi="Times New Roman" w:eastAsia="宋体" w:cs="Times New Roman"/>
                      <w:szCs w:val="21"/>
                    </w:rPr>
                    <w:t>污染治理设施名称</w:t>
                  </w:r>
                </w:p>
              </w:tc>
              <w:tc>
                <w:tcPr>
                  <w:tcW w:w="7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污染治理设施工艺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6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车辆冲洗废水</w:t>
                  </w:r>
                </w:p>
              </w:tc>
              <w:tc>
                <w:tcPr>
                  <w:tcW w:w="9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SS</w:t>
                  </w:r>
                </w:p>
              </w:tc>
              <w:tc>
                <w:tcPr>
                  <w:tcW w:w="6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eastAsia="zh-CN"/>
                    </w:rPr>
                    <w:t>不外排</w:t>
                  </w:r>
                </w:p>
              </w:tc>
              <w:tc>
                <w:tcPr>
                  <w:tcW w:w="6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TW00</w:t>
                  </w:r>
                  <w:r>
                    <w:rPr>
                      <w:rFonts w:hint="default" w:ascii="Times New Roman" w:hAnsi="Times New Roman" w:cs="Times New Roman"/>
                      <w:szCs w:val="21"/>
                      <w:lang w:val="en-US" w:eastAsia="zh-CN"/>
                    </w:rPr>
                    <w:t>1</w:t>
                  </w:r>
                </w:p>
              </w:tc>
              <w:tc>
                <w:tcPr>
                  <w:tcW w:w="8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eastAsia="zh-CN"/>
                    </w:rPr>
                    <w:t>车辆冲洗废水沉淀池</w:t>
                  </w:r>
                </w:p>
              </w:tc>
              <w:tc>
                <w:tcPr>
                  <w:tcW w:w="7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eastAsia="zh-CN"/>
                    </w:rPr>
                    <w:t>沉淀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2</w:t>
                  </w:r>
                </w:p>
              </w:tc>
              <w:tc>
                <w:tcPr>
                  <w:tcW w:w="6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eastAsia="zh-CN"/>
                    </w:rPr>
                    <w:t>集棉网冲洗水</w:t>
                  </w:r>
                </w:p>
              </w:tc>
              <w:tc>
                <w:tcPr>
                  <w:tcW w:w="9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SS</w:t>
                  </w:r>
                </w:p>
              </w:tc>
              <w:tc>
                <w:tcPr>
                  <w:tcW w:w="6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eastAsia="zh-CN"/>
                    </w:rPr>
                    <w:t>不外排</w:t>
                  </w:r>
                </w:p>
              </w:tc>
              <w:tc>
                <w:tcPr>
                  <w:tcW w:w="6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TW00</w:t>
                  </w:r>
                  <w:r>
                    <w:rPr>
                      <w:rFonts w:hint="default" w:ascii="Times New Roman" w:hAnsi="Times New Roman" w:cs="Times New Roman"/>
                      <w:szCs w:val="21"/>
                      <w:lang w:val="en-US" w:eastAsia="zh-CN"/>
                    </w:rPr>
                    <w:t>2</w:t>
                  </w:r>
                </w:p>
              </w:tc>
              <w:tc>
                <w:tcPr>
                  <w:tcW w:w="8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eastAsia="zh-CN"/>
                    </w:rPr>
                    <w:t>沉淀池</w:t>
                  </w:r>
                </w:p>
              </w:tc>
              <w:tc>
                <w:tcPr>
                  <w:tcW w:w="7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eastAsia="zh-CN"/>
                    </w:rPr>
                    <w:t>沉淀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3</w:t>
                  </w:r>
                </w:p>
              </w:tc>
              <w:tc>
                <w:tcPr>
                  <w:tcW w:w="65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生活污水</w:t>
                  </w:r>
                </w:p>
              </w:tc>
              <w:tc>
                <w:tcPr>
                  <w:tcW w:w="9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SS、COD、NH</w:t>
                  </w:r>
                  <w:r>
                    <w:rPr>
                      <w:rFonts w:hint="default" w:ascii="Times New Roman" w:hAnsi="Times New Roman" w:eastAsia="宋体" w:cs="Times New Roman"/>
                      <w:szCs w:val="21"/>
                      <w:vertAlign w:val="subscript"/>
                    </w:rPr>
                    <w:t>3</w:t>
                  </w:r>
                  <w:r>
                    <w:rPr>
                      <w:rFonts w:hint="default" w:ascii="Times New Roman" w:hAnsi="Times New Roman" w:eastAsia="宋体" w:cs="Times New Roman"/>
                      <w:szCs w:val="21"/>
                    </w:rPr>
                    <w:t>-N</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BOD</w:t>
                  </w:r>
                  <w:r>
                    <w:rPr>
                      <w:rFonts w:hint="default" w:ascii="Times New Roman" w:hAnsi="Times New Roman" w:eastAsia="宋体" w:cs="Times New Roman"/>
                      <w:szCs w:val="21"/>
                      <w:vertAlign w:val="subscript"/>
                      <w:lang w:val="en-US" w:eastAsia="zh-CN"/>
                    </w:rPr>
                    <w:t>5</w:t>
                  </w:r>
                </w:p>
              </w:tc>
              <w:tc>
                <w:tcPr>
                  <w:tcW w:w="6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eastAsia="zh-CN"/>
                    </w:rPr>
                    <w:t>不外排</w:t>
                  </w:r>
                </w:p>
              </w:tc>
              <w:tc>
                <w:tcPr>
                  <w:tcW w:w="6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val="en-US" w:eastAsia="zh-CN"/>
                    </w:rPr>
                    <w:t>TW00</w:t>
                  </w:r>
                  <w:r>
                    <w:rPr>
                      <w:rFonts w:hint="default" w:ascii="Times New Roman" w:hAnsi="Times New Roman" w:cs="Times New Roman"/>
                      <w:szCs w:val="21"/>
                      <w:lang w:val="en-US" w:eastAsia="zh-CN"/>
                    </w:rPr>
                    <w:t>3</w:t>
                  </w:r>
                </w:p>
              </w:tc>
              <w:tc>
                <w:tcPr>
                  <w:tcW w:w="87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eastAsia="zh-CN"/>
                    </w:rPr>
                    <w:t>化粪池</w:t>
                  </w:r>
                </w:p>
              </w:tc>
              <w:tc>
                <w:tcPr>
                  <w:tcW w:w="77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lang w:eastAsia="zh-CN"/>
                    </w:rPr>
                    <w:t>沉淀、厌氧发酵</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eastAsia="宋体" w:cs="Times New Roman"/>
                <w:b/>
                <w:bCs w:val="0"/>
                <w:sz w:val="24"/>
                <w:lang w:eastAsia="zh-CN"/>
              </w:rPr>
            </w:pPr>
            <w:r>
              <w:rPr>
                <w:rFonts w:hint="default" w:ascii="Times New Roman" w:hAnsi="Times New Roman" w:cs="Times New Roman"/>
                <w:b/>
                <w:bCs w:val="0"/>
                <w:sz w:val="24"/>
                <w:lang w:eastAsia="zh-CN"/>
              </w:rPr>
              <w:t>（</w:t>
            </w:r>
            <w:r>
              <w:rPr>
                <w:rFonts w:hint="default" w:ascii="Times New Roman" w:hAnsi="Times New Roman" w:cs="Times New Roman"/>
                <w:b/>
                <w:bCs w:val="0"/>
                <w:sz w:val="24"/>
                <w:lang w:val="en-US" w:eastAsia="zh-CN"/>
              </w:rPr>
              <w:t>2</w:t>
            </w:r>
            <w:r>
              <w:rPr>
                <w:rFonts w:hint="default" w:ascii="Times New Roman" w:hAnsi="Times New Roman" w:cs="Times New Roman"/>
                <w:b/>
                <w:bCs w:val="0"/>
                <w:sz w:val="24"/>
                <w:lang w:eastAsia="zh-CN"/>
              </w:rPr>
              <w:t>）评价等级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9"/>
              <w:rPr>
                <w:rFonts w:hint="default" w:ascii="Times New Roman" w:hAnsi="Times New Roman" w:eastAsia="宋体" w:cs="Times New Roman"/>
                <w:b/>
                <w:bCs/>
                <w:color w:val="auto"/>
                <w:kern w:val="2"/>
                <w:sz w:val="24"/>
                <w:szCs w:val="22"/>
                <w:lang w:val="en-US" w:eastAsia="zh-CN" w:bidi="ar-SA"/>
              </w:rPr>
            </w:pPr>
            <w:r>
              <w:rPr>
                <w:rFonts w:hint="default" w:ascii="Times New Roman" w:hAnsi="Times New Roman" w:cs="Times New Roman"/>
                <w:sz w:val="24"/>
                <w:szCs w:val="24"/>
                <w:lang w:val="en-US" w:eastAsia="zh-CN"/>
              </w:rPr>
              <w:t xml:space="preserve">根据《环境影响评价技术导则——地表水环境》(HJ2.3-2018)，建设项目地表水环境影响评价等级按照影响类型、排放方式、排放量或影响情况、受纳水环境质量现状、水环境保护目标等综合确定。水污染影响型建设项目评价等级判定如下表所示： </w:t>
            </w:r>
          </w:p>
          <w:p>
            <w:pPr>
              <w:keepNext w:val="0"/>
              <w:keepLines w:val="0"/>
              <w:pageBreakBefore w:val="0"/>
              <w:widowControl w:val="0"/>
              <w:kinsoku/>
              <w:wordWrap/>
              <w:overflowPunct/>
              <w:topLinePunct w:val="0"/>
              <w:autoSpaceDE/>
              <w:autoSpaceDN/>
              <w:bidi w:val="0"/>
              <w:spacing w:line="360" w:lineRule="auto"/>
              <w:jc w:val="center"/>
              <w:textAlignment w:val="auto"/>
              <w:outlineLvl w:val="9"/>
              <w:rPr>
                <w:rFonts w:hint="default" w:ascii="Times New Roman" w:hAnsi="Times New Roman" w:eastAsia="宋体" w:cs="Times New Roman"/>
                <w:b/>
                <w:bCs/>
                <w:color w:val="auto"/>
                <w:kern w:val="2"/>
                <w:sz w:val="24"/>
                <w:szCs w:val="22"/>
                <w:lang w:val="en-US" w:eastAsia="zh-CN" w:bidi="ar-SA"/>
              </w:rPr>
            </w:pPr>
            <w:r>
              <w:rPr>
                <w:rFonts w:hint="default" w:ascii="Times New Roman" w:hAnsi="Times New Roman" w:eastAsia="宋体" w:cs="Times New Roman"/>
                <w:b/>
                <w:bCs/>
                <w:color w:val="auto"/>
                <w:kern w:val="2"/>
                <w:sz w:val="24"/>
                <w:szCs w:val="22"/>
                <w:lang w:val="en-US" w:eastAsia="zh-CN" w:bidi="ar-SA"/>
              </w:rPr>
              <w:t>表7-1</w:t>
            </w:r>
            <w:r>
              <w:rPr>
                <w:rFonts w:hint="eastAsia" w:cs="Times New Roman"/>
                <w:b/>
                <w:bCs/>
                <w:color w:val="auto"/>
                <w:kern w:val="2"/>
                <w:sz w:val="24"/>
                <w:szCs w:val="22"/>
                <w:lang w:val="en-US" w:eastAsia="zh-CN" w:bidi="ar-SA"/>
              </w:rPr>
              <w:t>4</w:t>
            </w:r>
            <w:r>
              <w:rPr>
                <w:rFonts w:hint="default" w:ascii="Times New Roman" w:hAnsi="Times New Roman" w:eastAsia="宋体" w:cs="Times New Roman"/>
                <w:b/>
                <w:bCs/>
                <w:color w:val="auto"/>
                <w:kern w:val="2"/>
                <w:sz w:val="24"/>
                <w:szCs w:val="22"/>
                <w:lang w:val="en-US" w:eastAsia="zh-CN" w:bidi="ar-SA"/>
              </w:rPr>
              <w:t xml:space="preserve">    评价等级判定</w:t>
            </w:r>
          </w:p>
          <w:tbl>
            <w:tblPr>
              <w:tblStyle w:val="14"/>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2996"/>
              <w:gridCol w:w="463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784" w:type="pct"/>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评价等级</w:t>
                  </w:r>
                </w:p>
              </w:tc>
              <w:tc>
                <w:tcPr>
                  <w:tcW w:w="4215" w:type="pct"/>
                  <w:gridSpan w:val="2"/>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判定依据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4" w:type="pct"/>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rFonts w:hint="default" w:ascii="Times New Roman" w:hAnsi="Times New Roman" w:eastAsia="宋体" w:cs="Times New Roman"/>
                      <w:sz w:val="21"/>
                      <w:szCs w:val="21"/>
                    </w:rPr>
                  </w:pPr>
                </w:p>
              </w:tc>
              <w:tc>
                <w:tcPr>
                  <w:tcW w:w="1656"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排放方式</w:t>
                  </w:r>
                </w:p>
              </w:tc>
              <w:tc>
                <w:tcPr>
                  <w:tcW w:w="2559"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废水排放量Q/（m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/d）；</w:t>
                  </w:r>
                </w:p>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水污染物当量数W/（无量纲）</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一级</w:t>
                  </w:r>
                </w:p>
              </w:tc>
              <w:tc>
                <w:tcPr>
                  <w:tcW w:w="1656"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直接排放</w:t>
                  </w:r>
                </w:p>
              </w:tc>
              <w:tc>
                <w:tcPr>
                  <w:tcW w:w="2559"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Q≥20000或W≥600000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二级</w:t>
                  </w:r>
                </w:p>
              </w:tc>
              <w:tc>
                <w:tcPr>
                  <w:tcW w:w="1656"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直接排放</w:t>
                  </w:r>
                </w:p>
              </w:tc>
              <w:tc>
                <w:tcPr>
                  <w:tcW w:w="2559"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其他</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三级A</w:t>
                  </w:r>
                </w:p>
              </w:tc>
              <w:tc>
                <w:tcPr>
                  <w:tcW w:w="1656"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直接排放</w:t>
                  </w:r>
                </w:p>
              </w:tc>
              <w:tc>
                <w:tcPr>
                  <w:tcW w:w="2559"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Q＜200且W＜6000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84"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三级B</w:t>
                  </w:r>
                </w:p>
              </w:tc>
              <w:tc>
                <w:tcPr>
                  <w:tcW w:w="1656"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间接排放</w:t>
                  </w:r>
                </w:p>
              </w:tc>
              <w:tc>
                <w:tcPr>
                  <w:tcW w:w="2559" w:type="pc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本项目车辆冲洗废水经</w:t>
            </w:r>
            <w:r>
              <w:rPr>
                <w:rFonts w:hint="default" w:ascii="Times New Roman" w:hAnsi="Times New Roman" w:cs="Times New Roman"/>
                <w:color w:val="auto"/>
                <w:sz w:val="24"/>
                <w:szCs w:val="24"/>
                <w:lang w:eastAsia="zh-CN"/>
              </w:rPr>
              <w:t>车辆冲洗废水</w:t>
            </w:r>
            <w:r>
              <w:rPr>
                <w:rFonts w:hint="default" w:ascii="Times New Roman" w:hAnsi="Times New Roman" w:cs="Times New Roman"/>
                <w:color w:val="auto"/>
                <w:sz w:val="24"/>
                <w:szCs w:val="24"/>
                <w:lang w:val="en-US" w:eastAsia="zh-CN"/>
              </w:rPr>
              <w:t>和</w:t>
            </w:r>
            <w:r>
              <w:rPr>
                <w:rFonts w:hint="default" w:ascii="Times New Roman" w:hAnsi="Times New Roman" w:cs="Times New Roman"/>
                <w:sz w:val="24"/>
                <w:szCs w:val="24"/>
                <w:lang w:val="en-US" w:eastAsia="zh-CN"/>
              </w:rPr>
              <w:t>集棉网冲洗废水</w:t>
            </w:r>
            <w:r>
              <w:rPr>
                <w:rFonts w:hint="default" w:ascii="Times New Roman" w:hAnsi="Times New Roman" w:cs="Times New Roman"/>
                <w:color w:val="auto"/>
                <w:sz w:val="24"/>
                <w:szCs w:val="24"/>
              </w:rPr>
              <w:t>沉淀池</w:t>
            </w:r>
            <w:r>
              <w:rPr>
                <w:rFonts w:hint="default" w:ascii="Times New Roman" w:hAnsi="Times New Roman" w:cs="Times New Roman"/>
                <w:sz w:val="24"/>
                <w:szCs w:val="24"/>
                <w:lang w:val="en-US" w:eastAsia="zh-CN"/>
              </w:rPr>
              <w:t>处理后循环使用；生活污水经化粪池处理后，用于周边农田施肥。根据《环境影响评价技术导则——地表水环境》(HJ2.3-2018)，5.2.2.2注10：建设项目生产工艺中有废水产生，但作为回水利用，不排放到外环境的，按三级B评价。水污染影响型三级B 评价可不进行水环境影响预测。本项目废水污染物种类较简单，经处理后能够达标排放，对附近水体环境影响较小，因此本环评不进行水环境影响预测。</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eastAsia="宋体" w:cs="Times New Roman"/>
                <w:b/>
                <w:bCs/>
                <w:sz w:val="24"/>
                <w:szCs w:val="24"/>
                <w:lang w:eastAsia="zh-CN"/>
              </w:rPr>
            </w:pPr>
            <w:r>
              <w:rPr>
                <w:rFonts w:hint="default" w:ascii="Times New Roman" w:hAnsi="Times New Roman" w:cs="Times New Roman"/>
                <w:b/>
                <w:bCs/>
                <w:sz w:val="24"/>
                <w:szCs w:val="24"/>
                <w:lang w:eastAsia="zh-CN"/>
              </w:rPr>
              <w:t>（</w:t>
            </w:r>
            <w:r>
              <w:rPr>
                <w:rFonts w:hint="default" w:ascii="Times New Roman" w:hAnsi="Times New Roman" w:cs="Times New Roman"/>
                <w:b/>
                <w:bCs/>
                <w:sz w:val="24"/>
                <w:szCs w:val="24"/>
                <w:lang w:val="en-US" w:eastAsia="zh-CN"/>
              </w:rPr>
              <w:t>3</w:t>
            </w:r>
            <w:r>
              <w:rPr>
                <w:rFonts w:hint="default" w:ascii="Times New Roman" w:hAnsi="Times New Roman" w:cs="Times New Roman"/>
                <w:b/>
                <w:bCs/>
                <w:sz w:val="24"/>
                <w:szCs w:val="24"/>
                <w:lang w:eastAsia="zh-CN"/>
              </w:rPr>
              <w:t>）废水处理可行性分析</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cs="Times New Roman" w:eastAsiaTheme="minorEastAsia"/>
                <w:b/>
                <w:bCs/>
                <w:color w:val="auto"/>
                <w:sz w:val="24"/>
                <w:u w:val="none"/>
                <w:lang w:val="en-US" w:eastAsia="zh-CN"/>
              </w:rPr>
            </w:pPr>
            <w:r>
              <w:rPr>
                <w:rFonts w:hint="default" w:ascii="Times New Roman" w:hAnsi="Times New Roman" w:cs="Times New Roman" w:eastAsiaTheme="minorEastAsia"/>
                <w:b/>
                <w:bCs/>
                <w:color w:val="auto"/>
                <w:sz w:val="24"/>
                <w:u w:val="none"/>
                <w:lang w:val="en-US" w:eastAsia="zh-CN"/>
              </w:rPr>
              <w:t>①生产废水</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lang w:val="en-US" w:eastAsia="zh-CN"/>
              </w:rPr>
              <w:t>本项目车辆冲洗废水和集棉网冲洗废水中主要污染因子为SS，污染因子较为简单。项目车辆冲洗用和集棉网冲洗用水对水质要求不高，废水经简易沉淀后即可回用于生产。</w:t>
            </w:r>
            <w:r>
              <w:rPr>
                <w:rFonts w:hint="default" w:ascii="Times New Roman" w:hAnsi="Times New Roman" w:cs="Times New Roman"/>
                <w:b w:val="0"/>
                <w:bCs w:val="0"/>
                <w:color w:val="auto"/>
                <w:sz w:val="24"/>
                <w:u w:val="none"/>
                <w:lang w:eastAsia="zh-CN"/>
              </w:rPr>
              <w:t>评价建议，生产废水处理区</w:t>
            </w:r>
            <w:r>
              <w:rPr>
                <w:rFonts w:hint="default" w:ascii="Times New Roman" w:hAnsi="Times New Roman" w:cs="Times New Roman"/>
                <w:b w:val="0"/>
                <w:bCs w:val="0"/>
                <w:color w:val="auto"/>
                <w:sz w:val="24"/>
                <w:u w:val="none"/>
                <w:lang w:val="en-US" w:eastAsia="zh-CN"/>
              </w:rPr>
              <w:t>须做到防渗，池四周及底部均采用水泥防渗。</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eastAsia="宋体" w:cs="Times New Roman"/>
                <w:b/>
                <w:bCs/>
                <w:color w:val="auto"/>
                <w:sz w:val="24"/>
                <w:u w:val="none"/>
                <w:lang w:val="en-US" w:eastAsia="zh-CN"/>
              </w:rPr>
            </w:pPr>
            <w:r>
              <w:rPr>
                <w:rFonts w:hint="default" w:ascii="Times New Roman" w:hAnsi="Times New Roman" w:eastAsia="宋体" w:cs="Times New Roman"/>
                <w:b/>
                <w:bCs/>
                <w:color w:val="auto"/>
                <w:sz w:val="24"/>
                <w:u w:val="none"/>
                <w:lang w:val="en-US" w:eastAsia="zh-CN"/>
              </w:rPr>
              <w:t>②生活废水</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default" w:ascii="Times New Roman" w:hAnsi="Times New Roman" w:cs="Times New Roman"/>
                <w:b w:val="0"/>
                <w:bCs w:val="0"/>
                <w:color w:val="auto"/>
                <w:sz w:val="24"/>
                <w:szCs w:val="22"/>
                <w:u w:val="none"/>
                <w:lang w:val="en-US" w:eastAsia="zh-CN"/>
              </w:rPr>
            </w:pPr>
            <w:r>
              <w:rPr>
                <w:rFonts w:hint="default" w:ascii="Times New Roman" w:hAnsi="Times New Roman" w:cs="Times New Roman"/>
                <w:b w:val="0"/>
                <w:bCs w:val="0"/>
                <w:color w:val="auto"/>
                <w:sz w:val="24"/>
                <w:szCs w:val="22"/>
                <w:u w:val="none"/>
                <w:lang w:val="en-US" w:eastAsia="zh-CN"/>
              </w:rPr>
              <w:t>生活污水处理可行性分析：通过工程分析可知，本项目生活污水产生量约为</w:t>
            </w:r>
            <w:r>
              <w:rPr>
                <w:rFonts w:hint="eastAsia" w:ascii="Times New Roman" w:hAnsi="Times New Roman" w:cs="Times New Roman"/>
                <w:b w:val="0"/>
                <w:bCs w:val="0"/>
                <w:color w:val="auto"/>
                <w:sz w:val="24"/>
                <w:szCs w:val="22"/>
                <w:u w:val="none"/>
                <w:lang w:val="en-US" w:eastAsia="zh-CN"/>
              </w:rPr>
              <w:t>576</w:t>
            </w:r>
            <w:r>
              <w:rPr>
                <w:rFonts w:hint="default" w:ascii="Times New Roman" w:hAnsi="Times New Roman" w:cs="Times New Roman"/>
                <w:b w:val="0"/>
                <w:bCs w:val="0"/>
                <w:color w:val="auto"/>
                <w:sz w:val="24"/>
                <w:szCs w:val="22"/>
                <w:u w:val="none"/>
                <w:lang w:val="en-US" w:eastAsia="zh-CN"/>
              </w:rPr>
              <w:t>t/a。前期现场调查发现项目周边附近存在一定量的农田，因此本项目生活污水经化粪池处理后定去拉</w:t>
            </w:r>
            <w:r>
              <w:rPr>
                <w:rFonts w:hint="eastAsia" w:cs="Times New Roman"/>
                <w:b w:val="0"/>
                <w:bCs w:val="0"/>
                <w:color w:val="auto"/>
                <w:sz w:val="24"/>
                <w:szCs w:val="22"/>
                <w:u w:val="none"/>
                <w:lang w:val="en-US" w:eastAsia="zh-CN"/>
              </w:rPr>
              <w:t>走</w:t>
            </w:r>
            <w:r>
              <w:rPr>
                <w:rFonts w:hint="default" w:ascii="Times New Roman" w:hAnsi="Times New Roman" w:cs="Times New Roman"/>
                <w:b w:val="0"/>
                <w:bCs w:val="0"/>
                <w:color w:val="auto"/>
                <w:sz w:val="24"/>
                <w:szCs w:val="22"/>
                <w:u w:val="none"/>
                <w:lang w:val="en-US" w:eastAsia="zh-CN"/>
              </w:rPr>
              <w:t>用于附近农田施肥具有可行性。</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3、声环境影响分析</w:t>
            </w:r>
          </w:p>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1</w:t>
            </w:r>
            <w:r>
              <w:rPr>
                <w:rFonts w:hint="default" w:ascii="Times New Roman" w:hAnsi="Times New Roman" w:cs="Times New Roman"/>
                <w:b/>
                <w:bCs/>
                <w:color w:val="auto"/>
                <w:sz w:val="24"/>
                <w:szCs w:val="24"/>
                <w:lang w:eastAsia="zh-CN"/>
              </w:rPr>
              <w:t>）噪声源强</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default" w:ascii="Times New Roman" w:hAnsi="Times New Roman" w:eastAsia="宋体" w:cs="Times New Roman"/>
                <w:b/>
                <w:color w:val="auto"/>
                <w:sz w:val="24"/>
                <w:szCs w:val="24"/>
              </w:rPr>
            </w:pPr>
            <w:r>
              <w:rPr>
                <w:rFonts w:hint="default" w:ascii="Times New Roman" w:hAnsi="Times New Roman" w:cs="Times New Roman"/>
                <w:color w:val="auto"/>
                <w:sz w:val="24"/>
                <w:szCs w:val="24"/>
              </w:rPr>
              <w:t>本项目噪声主要是四辊离心机</w:t>
            </w:r>
            <w:r>
              <w:rPr>
                <w:rFonts w:hint="default" w:ascii="Times New Roman" w:hAnsi="Times New Roman" w:cs="Times New Roman"/>
                <w:color w:val="auto"/>
                <w:sz w:val="24"/>
                <w:szCs w:val="24"/>
                <w:lang w:val="en-US" w:eastAsia="zh-CN"/>
              </w:rPr>
              <w:t>、震动给料机以及风机</w:t>
            </w:r>
            <w:r>
              <w:rPr>
                <w:rFonts w:hint="default" w:ascii="Times New Roman" w:hAnsi="Times New Roman" w:cs="Times New Roman"/>
                <w:color w:val="auto"/>
                <w:sz w:val="24"/>
                <w:szCs w:val="24"/>
              </w:rPr>
              <w:t>等</w:t>
            </w:r>
            <w:r>
              <w:rPr>
                <w:rFonts w:hint="default" w:ascii="Times New Roman" w:hAnsi="Times New Roman" w:cs="Times New Roman"/>
                <w:color w:val="auto"/>
                <w:sz w:val="24"/>
                <w:szCs w:val="24"/>
                <w:lang w:eastAsia="zh-CN"/>
              </w:rPr>
              <w:t>设备运行过程中</w:t>
            </w:r>
            <w:r>
              <w:rPr>
                <w:rFonts w:hint="default" w:ascii="Times New Roman" w:hAnsi="Times New Roman" w:cs="Times New Roman"/>
                <w:color w:val="auto"/>
                <w:sz w:val="24"/>
                <w:szCs w:val="24"/>
              </w:rPr>
              <w:t>产生的噪声，大部分机械动力设备声源为连续排放</w:t>
            </w:r>
            <w:r>
              <w:rPr>
                <w:rFonts w:hint="default" w:ascii="Times New Roman" w:hAnsi="Times New Roman" w:cs="Times New Roman"/>
                <w:color w:val="auto"/>
                <w:spacing w:val="0"/>
                <w:sz w:val="24"/>
                <w:szCs w:val="24"/>
                <w:lang w:eastAsia="zh-CN"/>
              </w:rPr>
              <w:t>，查阅相关资料，其源强如下表所示：</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0" w:firstLineChars="0"/>
              <w:jc w:val="center"/>
              <w:textAlignment w:val="auto"/>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7-1</w:t>
            </w:r>
            <w:r>
              <w:rPr>
                <w:rFonts w:hint="eastAsia" w:cs="Times New Roman"/>
                <w:b/>
                <w:color w:val="auto"/>
                <w:sz w:val="24"/>
                <w:szCs w:val="24"/>
                <w:lang w:val="en-US" w:eastAsia="zh-CN"/>
              </w:rPr>
              <w:t>5</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主要生产设备噪声值</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bCs w:val="0"/>
                <w:color w:val="auto"/>
                <w:sz w:val="21"/>
                <w:szCs w:val="21"/>
                <w:lang w:eastAsia="zh-CN"/>
              </w:rPr>
              <w:t>单位：</w:t>
            </w:r>
            <w:r>
              <w:rPr>
                <w:rFonts w:hint="default" w:ascii="Times New Roman" w:hAnsi="Times New Roman" w:eastAsia="宋体" w:cs="Times New Roman"/>
                <w:b/>
                <w:bCs w:val="0"/>
                <w:color w:val="auto"/>
                <w:sz w:val="21"/>
                <w:szCs w:val="21"/>
              </w:rPr>
              <w:t>dB(A)</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417"/>
              <w:gridCol w:w="1196"/>
              <w:gridCol w:w="995"/>
              <w:gridCol w:w="849"/>
              <w:gridCol w:w="2124"/>
              <w:gridCol w:w="17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783"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设备名称</w:t>
                  </w:r>
                </w:p>
              </w:tc>
              <w:tc>
                <w:tcPr>
                  <w:tcW w:w="66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产生方式</w:t>
                  </w:r>
                </w:p>
              </w:tc>
              <w:tc>
                <w:tcPr>
                  <w:tcW w:w="550"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噪声源</w:t>
                  </w:r>
                </w:p>
              </w:tc>
              <w:tc>
                <w:tcPr>
                  <w:tcW w:w="469"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数量</w:t>
                  </w:r>
                </w:p>
              </w:tc>
              <w:tc>
                <w:tcPr>
                  <w:tcW w:w="1174"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治理措施</w:t>
                  </w:r>
                </w:p>
              </w:tc>
              <w:tc>
                <w:tcPr>
                  <w:tcW w:w="94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治理后噪声值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783" w:type="pct"/>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Cs w:val="21"/>
                    </w:rPr>
                    <w:t>四辊离心机</w:t>
                  </w:r>
                </w:p>
              </w:tc>
              <w:tc>
                <w:tcPr>
                  <w:tcW w:w="66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连续</w:t>
                  </w:r>
                </w:p>
              </w:tc>
              <w:tc>
                <w:tcPr>
                  <w:tcW w:w="998" w:type="dxa"/>
                  <w:noWrap w:val="0"/>
                  <w:vAlign w:val="center"/>
                </w:tcPr>
                <w:p>
                  <w:pPr>
                    <w:widowControl/>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000000"/>
                      <w:kern w:val="0"/>
                      <w:szCs w:val="21"/>
                    </w:rPr>
                    <w:t>70~80</w:t>
                  </w:r>
                </w:p>
              </w:tc>
              <w:tc>
                <w:tcPr>
                  <w:tcW w:w="851" w:type="dxa"/>
                  <w:noWrap w:val="0"/>
                  <w:vAlign w:val="top"/>
                </w:tcPr>
                <w:p>
                  <w:pPr>
                    <w:widowControl/>
                    <w:jc w:val="center"/>
                    <w:rPr>
                      <w:rFonts w:hint="default" w:ascii="Times New Roman" w:hAnsi="Times New Roman" w:cs="Times New Roman"/>
                      <w:color w:val="auto"/>
                      <w:kern w:val="2"/>
                      <w:sz w:val="21"/>
                      <w:szCs w:val="21"/>
                      <w:vertAlign w:val="baseline"/>
                      <w:lang w:val="en-US" w:eastAsia="zh-CN" w:bidi="ar-SA"/>
                    </w:rPr>
                  </w:pPr>
                  <w:r>
                    <w:rPr>
                      <w:rFonts w:hint="default" w:ascii="Times New Roman" w:hAnsi="Times New Roman" w:cs="Times New Roman"/>
                      <w:color w:val="000000"/>
                      <w:kern w:val="0"/>
                      <w:szCs w:val="21"/>
                      <w:lang w:val="en-US" w:eastAsia="zh-CN"/>
                    </w:rPr>
                    <w:t>1</w:t>
                  </w:r>
                  <w:r>
                    <w:rPr>
                      <w:rFonts w:hint="default" w:ascii="Times New Roman" w:hAnsi="Times New Roman" w:cs="Times New Roman"/>
                      <w:color w:val="000000"/>
                      <w:kern w:val="0"/>
                      <w:szCs w:val="21"/>
                    </w:rPr>
                    <w:t>台</w:t>
                  </w:r>
                </w:p>
              </w:tc>
              <w:tc>
                <w:tcPr>
                  <w:tcW w:w="117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szCs w:val="21"/>
                    </w:rPr>
                    <w:t>基础减振、</w:t>
                  </w:r>
                  <w:r>
                    <w:rPr>
                      <w:rFonts w:hint="default" w:ascii="Times New Roman" w:hAnsi="Times New Roman" w:cs="Times New Roman"/>
                      <w:szCs w:val="21"/>
                      <w:lang w:eastAsia="zh-CN"/>
                    </w:rPr>
                    <w:t>厂房隔声、定期维修保养</w:t>
                  </w:r>
                </w:p>
              </w:tc>
              <w:tc>
                <w:tcPr>
                  <w:tcW w:w="94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2</w:t>
                  </w:r>
                </w:p>
              </w:tc>
              <w:tc>
                <w:tcPr>
                  <w:tcW w:w="783" w:type="pct"/>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szCs w:val="21"/>
                    </w:rPr>
                    <w:t>震动给料机</w:t>
                  </w:r>
                </w:p>
              </w:tc>
              <w:tc>
                <w:tcPr>
                  <w:tcW w:w="66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连续</w:t>
                  </w:r>
                </w:p>
              </w:tc>
              <w:tc>
                <w:tcPr>
                  <w:tcW w:w="998" w:type="dxa"/>
                  <w:noWrap w:val="0"/>
                  <w:vAlign w:val="center"/>
                </w:tcPr>
                <w:p>
                  <w:pPr>
                    <w:widowControl/>
                    <w:jc w:val="center"/>
                    <w:rPr>
                      <w:rFonts w:hint="default" w:ascii="Times New Roman" w:hAnsi="Times New Roman" w:eastAsia="宋体" w:cs="Times New Roman"/>
                      <w:color w:val="auto"/>
                      <w:lang w:val="en-US" w:eastAsia="zh-CN"/>
                    </w:rPr>
                  </w:pPr>
                  <w:r>
                    <w:rPr>
                      <w:rFonts w:hint="default" w:ascii="Times New Roman" w:hAnsi="Times New Roman" w:cs="Times New Roman"/>
                      <w:color w:val="000000"/>
                      <w:kern w:val="0"/>
                      <w:szCs w:val="21"/>
                    </w:rPr>
                    <w:t>75~85</w:t>
                  </w:r>
                </w:p>
              </w:tc>
              <w:tc>
                <w:tcPr>
                  <w:tcW w:w="851" w:type="dxa"/>
                  <w:noWrap w:val="0"/>
                  <w:vAlign w:val="top"/>
                </w:tcPr>
                <w:p>
                  <w:pPr>
                    <w:widowControl/>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000000"/>
                      <w:kern w:val="0"/>
                      <w:szCs w:val="21"/>
                    </w:rPr>
                    <w:t>2台</w:t>
                  </w:r>
                </w:p>
              </w:tc>
              <w:tc>
                <w:tcPr>
                  <w:tcW w:w="117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szCs w:val="21"/>
                    </w:rPr>
                  </w:pPr>
                </w:p>
              </w:tc>
              <w:tc>
                <w:tcPr>
                  <w:tcW w:w="94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3</w:t>
                  </w:r>
                </w:p>
              </w:tc>
              <w:tc>
                <w:tcPr>
                  <w:tcW w:w="783" w:type="pct"/>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风机</w:t>
                  </w:r>
                </w:p>
              </w:tc>
              <w:tc>
                <w:tcPr>
                  <w:tcW w:w="66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连续</w:t>
                  </w:r>
                </w:p>
              </w:tc>
              <w:tc>
                <w:tcPr>
                  <w:tcW w:w="998" w:type="dxa"/>
                  <w:noWrap w:val="0"/>
                  <w:vAlign w:val="center"/>
                </w:tcPr>
                <w:p>
                  <w:pPr>
                    <w:widowControl/>
                    <w:jc w:val="center"/>
                    <w:rPr>
                      <w:rFonts w:hint="default" w:ascii="Times New Roman" w:hAnsi="Times New Roman" w:eastAsia="Times New Roman" w:cs="Times New Roman"/>
                      <w:color w:val="auto"/>
                      <w:kern w:val="2"/>
                      <w:sz w:val="21"/>
                      <w:szCs w:val="22"/>
                      <w:lang w:val="en-US" w:eastAsia="zh-CN" w:bidi="ar-SA"/>
                    </w:rPr>
                  </w:pPr>
                  <w:r>
                    <w:rPr>
                      <w:rFonts w:hint="default" w:ascii="Times New Roman" w:hAnsi="Times New Roman" w:cs="Times New Roman"/>
                      <w:color w:val="000000"/>
                      <w:kern w:val="0"/>
                      <w:szCs w:val="21"/>
                    </w:rPr>
                    <w:t>75~85</w:t>
                  </w:r>
                </w:p>
              </w:tc>
              <w:tc>
                <w:tcPr>
                  <w:tcW w:w="851" w:type="dxa"/>
                  <w:noWrap w:val="0"/>
                  <w:vAlign w:val="top"/>
                </w:tcPr>
                <w:p>
                  <w:pPr>
                    <w:widowControl/>
                    <w:jc w:val="center"/>
                    <w:rPr>
                      <w:rFonts w:hint="default" w:ascii="Times New Roman" w:hAnsi="Times New Roman" w:cs="Times New Roman"/>
                      <w:color w:val="auto"/>
                      <w:kern w:val="2"/>
                      <w:sz w:val="21"/>
                      <w:szCs w:val="21"/>
                      <w:vertAlign w:val="baseline"/>
                      <w:lang w:val="en-US" w:eastAsia="zh-CN" w:bidi="ar-SA"/>
                    </w:rPr>
                  </w:pPr>
                  <w:r>
                    <w:rPr>
                      <w:rFonts w:hint="default" w:ascii="Times New Roman" w:hAnsi="Times New Roman" w:cs="Times New Roman"/>
                      <w:color w:val="000000"/>
                      <w:kern w:val="0"/>
                      <w:szCs w:val="21"/>
                      <w:lang w:val="en-US" w:eastAsia="zh-CN"/>
                    </w:rPr>
                    <w:t>6</w:t>
                  </w:r>
                  <w:r>
                    <w:rPr>
                      <w:rFonts w:hint="default" w:ascii="Times New Roman" w:hAnsi="Times New Roman" w:cs="Times New Roman"/>
                      <w:color w:val="000000"/>
                      <w:kern w:val="0"/>
                      <w:szCs w:val="21"/>
                    </w:rPr>
                    <w:t>台</w:t>
                  </w:r>
                </w:p>
              </w:tc>
              <w:tc>
                <w:tcPr>
                  <w:tcW w:w="1174"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color w:val="auto"/>
                      <w:szCs w:val="21"/>
                      <w:lang w:eastAsia="zh-CN"/>
                    </w:rPr>
                  </w:pPr>
                </w:p>
              </w:tc>
              <w:tc>
                <w:tcPr>
                  <w:tcW w:w="94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4</w:t>
                  </w:r>
                </w:p>
              </w:tc>
              <w:tc>
                <w:tcPr>
                  <w:tcW w:w="783" w:type="pct"/>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循环水泵</w:t>
                  </w:r>
                </w:p>
              </w:tc>
              <w:tc>
                <w:tcPr>
                  <w:tcW w:w="66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连续</w:t>
                  </w:r>
                </w:p>
              </w:tc>
              <w:tc>
                <w:tcPr>
                  <w:tcW w:w="998" w:type="dxa"/>
                  <w:noWrap w:val="0"/>
                  <w:vAlign w:val="center"/>
                </w:tcPr>
                <w:p>
                  <w:pPr>
                    <w:widowControl/>
                    <w:jc w:val="center"/>
                    <w:rPr>
                      <w:rFonts w:hint="default" w:ascii="Times New Roman" w:hAnsi="Times New Roman" w:eastAsia="宋体" w:cs="Times New Roman"/>
                      <w:color w:val="auto"/>
                      <w:lang w:val="en-US" w:eastAsia="zh-CN"/>
                    </w:rPr>
                  </w:pPr>
                  <w:r>
                    <w:rPr>
                      <w:rFonts w:hint="default" w:ascii="Times New Roman" w:hAnsi="Times New Roman" w:cs="Times New Roman"/>
                      <w:color w:val="000000"/>
                      <w:kern w:val="0"/>
                      <w:szCs w:val="21"/>
                    </w:rPr>
                    <w:t>70~80</w:t>
                  </w:r>
                </w:p>
              </w:tc>
              <w:tc>
                <w:tcPr>
                  <w:tcW w:w="851" w:type="dxa"/>
                  <w:noWrap w:val="0"/>
                  <w:vAlign w:val="top"/>
                </w:tcPr>
                <w:p>
                  <w:pPr>
                    <w:widowControl/>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000000"/>
                      <w:kern w:val="0"/>
                      <w:szCs w:val="21"/>
                    </w:rPr>
                    <w:t>1台</w:t>
                  </w:r>
                </w:p>
              </w:tc>
              <w:tc>
                <w:tcPr>
                  <w:tcW w:w="1174"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color w:val="auto"/>
                      <w:szCs w:val="21"/>
                      <w:lang w:eastAsia="zh-CN"/>
                    </w:rPr>
                  </w:pPr>
                </w:p>
              </w:tc>
              <w:tc>
                <w:tcPr>
                  <w:tcW w:w="94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lang w:val="en-US" w:eastAsia="zh-CN"/>
                    </w:rPr>
                    <w:t>5</w:t>
                  </w:r>
                </w:p>
              </w:tc>
              <w:tc>
                <w:tcPr>
                  <w:tcW w:w="783" w:type="pct"/>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打褶机</w:t>
                  </w:r>
                </w:p>
              </w:tc>
              <w:tc>
                <w:tcPr>
                  <w:tcW w:w="661" w:type="pct"/>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连续</w:t>
                  </w:r>
                </w:p>
              </w:tc>
              <w:tc>
                <w:tcPr>
                  <w:tcW w:w="998" w:type="dxa"/>
                  <w:noWrap w:val="0"/>
                  <w:vAlign w:val="center"/>
                </w:tcPr>
                <w:p>
                  <w:pPr>
                    <w:widowControl/>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000000"/>
                      <w:kern w:val="0"/>
                      <w:szCs w:val="21"/>
                    </w:rPr>
                    <w:t>90~105</w:t>
                  </w:r>
                </w:p>
              </w:tc>
              <w:tc>
                <w:tcPr>
                  <w:tcW w:w="851" w:type="dxa"/>
                  <w:noWrap w:val="0"/>
                  <w:vAlign w:val="top"/>
                </w:tcPr>
                <w:p>
                  <w:pPr>
                    <w:widowControl/>
                    <w:jc w:val="center"/>
                    <w:rPr>
                      <w:rFonts w:hint="default" w:ascii="Times New Roman" w:hAnsi="Times New Roman" w:cs="Times New Roman"/>
                      <w:color w:val="auto"/>
                      <w:kern w:val="2"/>
                      <w:sz w:val="21"/>
                      <w:szCs w:val="21"/>
                      <w:vertAlign w:val="baseline"/>
                      <w:lang w:val="en-US" w:eastAsia="zh-CN" w:bidi="ar-SA"/>
                    </w:rPr>
                  </w:pPr>
                  <w:r>
                    <w:rPr>
                      <w:rFonts w:hint="default" w:ascii="Times New Roman" w:hAnsi="Times New Roman" w:cs="Times New Roman"/>
                      <w:color w:val="000000"/>
                      <w:kern w:val="0"/>
                      <w:szCs w:val="21"/>
                      <w:lang w:val="en-US" w:eastAsia="zh-CN"/>
                    </w:rPr>
                    <w:t>1</w:t>
                  </w:r>
                  <w:r>
                    <w:rPr>
                      <w:rFonts w:hint="default" w:ascii="Times New Roman" w:hAnsi="Times New Roman" w:cs="Times New Roman"/>
                      <w:color w:val="000000"/>
                      <w:kern w:val="0"/>
                      <w:szCs w:val="21"/>
                    </w:rPr>
                    <w:t>台</w:t>
                  </w:r>
                </w:p>
              </w:tc>
              <w:tc>
                <w:tcPr>
                  <w:tcW w:w="117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Cs w:val="21"/>
                    </w:rPr>
                  </w:pPr>
                </w:p>
              </w:tc>
              <w:tc>
                <w:tcPr>
                  <w:tcW w:w="94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lang w:val="en-US" w:eastAsia="zh-CN"/>
                    </w:rPr>
                    <w:t>6</w:t>
                  </w:r>
                </w:p>
              </w:tc>
              <w:tc>
                <w:tcPr>
                  <w:tcW w:w="783" w:type="pct"/>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加压机</w:t>
                  </w:r>
                </w:p>
              </w:tc>
              <w:tc>
                <w:tcPr>
                  <w:tcW w:w="66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lang w:eastAsia="zh-CN"/>
                    </w:rPr>
                    <w:t>间断</w:t>
                  </w:r>
                </w:p>
              </w:tc>
              <w:tc>
                <w:tcPr>
                  <w:tcW w:w="998" w:type="dxa"/>
                  <w:noWrap w:val="0"/>
                  <w:vAlign w:val="center"/>
                </w:tcPr>
                <w:p>
                  <w:pPr>
                    <w:widowControl/>
                    <w:jc w:val="center"/>
                    <w:rPr>
                      <w:rFonts w:hint="default" w:ascii="Times New Roman" w:hAnsi="Times New Roman" w:eastAsia="Times New Roman" w:cs="Times New Roman"/>
                      <w:color w:val="auto"/>
                      <w:kern w:val="2"/>
                      <w:sz w:val="21"/>
                      <w:szCs w:val="22"/>
                      <w:lang w:val="en-US" w:eastAsia="zh-CN" w:bidi="ar-SA"/>
                    </w:rPr>
                  </w:pPr>
                  <w:r>
                    <w:rPr>
                      <w:rFonts w:hint="default" w:ascii="Times New Roman" w:hAnsi="Times New Roman" w:cs="Times New Roman"/>
                      <w:color w:val="000000"/>
                      <w:kern w:val="0"/>
                      <w:szCs w:val="21"/>
                    </w:rPr>
                    <w:t>70~80</w:t>
                  </w:r>
                </w:p>
              </w:tc>
              <w:tc>
                <w:tcPr>
                  <w:tcW w:w="851" w:type="dxa"/>
                  <w:noWrap w:val="0"/>
                  <w:vAlign w:val="top"/>
                </w:tcPr>
                <w:p>
                  <w:pPr>
                    <w:widowControl/>
                    <w:jc w:val="center"/>
                    <w:rPr>
                      <w:rFonts w:hint="default" w:ascii="Times New Roman" w:hAnsi="Times New Roman" w:cs="Times New Roman"/>
                      <w:color w:val="auto"/>
                      <w:kern w:val="2"/>
                      <w:sz w:val="21"/>
                      <w:szCs w:val="21"/>
                      <w:vertAlign w:val="baseline"/>
                      <w:lang w:val="en-US" w:eastAsia="zh-CN" w:bidi="ar-SA"/>
                    </w:rPr>
                  </w:pPr>
                  <w:r>
                    <w:rPr>
                      <w:rFonts w:hint="default" w:ascii="Times New Roman" w:hAnsi="Times New Roman" w:cs="Times New Roman"/>
                      <w:color w:val="000000"/>
                      <w:kern w:val="0"/>
                      <w:szCs w:val="21"/>
                    </w:rPr>
                    <w:t>1台</w:t>
                  </w:r>
                </w:p>
              </w:tc>
              <w:tc>
                <w:tcPr>
                  <w:tcW w:w="117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Cs w:val="21"/>
                    </w:rPr>
                  </w:pPr>
                </w:p>
              </w:tc>
              <w:tc>
                <w:tcPr>
                  <w:tcW w:w="94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lang w:val="en-US" w:eastAsia="zh-CN"/>
                    </w:rPr>
                    <w:t>7</w:t>
                  </w:r>
                </w:p>
              </w:tc>
              <w:tc>
                <w:tcPr>
                  <w:tcW w:w="783" w:type="pct"/>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纵切机</w:t>
                  </w:r>
                </w:p>
              </w:tc>
              <w:tc>
                <w:tcPr>
                  <w:tcW w:w="66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连续</w:t>
                  </w:r>
                </w:p>
              </w:tc>
              <w:tc>
                <w:tcPr>
                  <w:tcW w:w="998" w:type="dxa"/>
                  <w:noWrap w:val="0"/>
                  <w:vAlign w:val="center"/>
                </w:tcPr>
                <w:p>
                  <w:pPr>
                    <w:widowControl/>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000000"/>
                      <w:kern w:val="0"/>
                      <w:szCs w:val="21"/>
                    </w:rPr>
                    <w:t>75~85</w:t>
                  </w:r>
                </w:p>
              </w:tc>
              <w:tc>
                <w:tcPr>
                  <w:tcW w:w="851" w:type="dxa"/>
                  <w:noWrap w:val="0"/>
                  <w:vAlign w:val="top"/>
                </w:tcPr>
                <w:p>
                  <w:pPr>
                    <w:widowControl/>
                    <w:jc w:val="center"/>
                    <w:rPr>
                      <w:rFonts w:hint="default" w:ascii="Times New Roman" w:hAnsi="Times New Roman" w:cs="Times New Roman"/>
                      <w:color w:val="auto"/>
                      <w:kern w:val="2"/>
                      <w:sz w:val="21"/>
                      <w:szCs w:val="21"/>
                      <w:vertAlign w:val="baseline"/>
                      <w:lang w:val="en-US" w:eastAsia="zh-CN" w:bidi="ar-SA"/>
                    </w:rPr>
                  </w:pPr>
                  <w:r>
                    <w:rPr>
                      <w:rFonts w:hint="default" w:ascii="Times New Roman" w:hAnsi="Times New Roman" w:cs="Times New Roman"/>
                      <w:color w:val="000000"/>
                      <w:kern w:val="0"/>
                      <w:szCs w:val="21"/>
                      <w:lang w:val="en-US" w:eastAsia="zh-CN"/>
                    </w:rPr>
                    <w:t>1</w:t>
                  </w:r>
                  <w:r>
                    <w:rPr>
                      <w:rFonts w:hint="default" w:ascii="Times New Roman" w:hAnsi="Times New Roman" w:cs="Times New Roman"/>
                      <w:color w:val="000000"/>
                      <w:kern w:val="0"/>
                      <w:szCs w:val="21"/>
                    </w:rPr>
                    <w:t>台</w:t>
                  </w:r>
                </w:p>
              </w:tc>
              <w:tc>
                <w:tcPr>
                  <w:tcW w:w="117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Cs w:val="21"/>
                    </w:rPr>
                  </w:pPr>
                </w:p>
              </w:tc>
              <w:tc>
                <w:tcPr>
                  <w:tcW w:w="94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lang w:val="en-US" w:eastAsia="zh-CN"/>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8</w:t>
                  </w:r>
                </w:p>
              </w:tc>
              <w:tc>
                <w:tcPr>
                  <w:tcW w:w="783" w:type="pct"/>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横切机</w:t>
                  </w:r>
                </w:p>
              </w:tc>
              <w:tc>
                <w:tcPr>
                  <w:tcW w:w="661"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连续</w:t>
                  </w:r>
                </w:p>
              </w:tc>
              <w:tc>
                <w:tcPr>
                  <w:tcW w:w="998" w:type="dxa"/>
                  <w:noWrap w:val="0"/>
                  <w:vAlign w:val="center"/>
                </w:tcPr>
                <w:p>
                  <w:pPr>
                    <w:widowControl/>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000000"/>
                      <w:kern w:val="0"/>
                      <w:szCs w:val="21"/>
                    </w:rPr>
                    <w:t>75~85</w:t>
                  </w:r>
                </w:p>
              </w:tc>
              <w:tc>
                <w:tcPr>
                  <w:tcW w:w="851" w:type="dxa"/>
                  <w:noWrap w:val="0"/>
                  <w:vAlign w:val="top"/>
                </w:tcPr>
                <w:p>
                  <w:pPr>
                    <w:widowControl/>
                    <w:jc w:val="center"/>
                    <w:rPr>
                      <w:rFonts w:hint="default" w:ascii="Times New Roman" w:hAnsi="Times New Roman" w:cs="Times New Roman"/>
                      <w:color w:val="auto"/>
                      <w:kern w:val="2"/>
                      <w:sz w:val="21"/>
                      <w:szCs w:val="21"/>
                      <w:vertAlign w:val="baseline"/>
                      <w:lang w:val="en-US" w:eastAsia="zh-CN" w:bidi="ar-SA"/>
                    </w:rPr>
                  </w:pPr>
                  <w:r>
                    <w:rPr>
                      <w:rFonts w:hint="default" w:ascii="Times New Roman" w:hAnsi="Times New Roman" w:cs="Times New Roman"/>
                      <w:color w:val="000000"/>
                      <w:kern w:val="0"/>
                      <w:szCs w:val="21"/>
                    </w:rPr>
                    <w:t>1台</w:t>
                  </w:r>
                </w:p>
              </w:tc>
              <w:tc>
                <w:tcPr>
                  <w:tcW w:w="117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cs="Times New Roman"/>
                      <w:color w:val="auto"/>
                      <w:szCs w:val="21"/>
                    </w:rPr>
                  </w:pPr>
                </w:p>
              </w:tc>
              <w:tc>
                <w:tcPr>
                  <w:tcW w:w="945"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lang w:val="en-US" w:eastAsia="zh-CN"/>
                    </w:rPr>
                    <w:t>55</w:t>
                  </w:r>
                </w:p>
              </w:tc>
            </w:tr>
          </w:tbl>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482" w:firstLineChars="200"/>
              <w:textAlignment w:val="auto"/>
              <w:rPr>
                <w:rFonts w:hint="default" w:ascii="Times New Roman" w:hAnsi="Times New Roman" w:eastAsia="宋体" w:cs="Times New Roman"/>
                <w:b/>
                <w:bCs/>
                <w:color w:val="auto"/>
                <w:spacing w:val="0"/>
                <w:sz w:val="24"/>
                <w:szCs w:val="24"/>
                <w:lang w:eastAsia="zh-CN"/>
              </w:rPr>
            </w:pPr>
            <w:r>
              <w:rPr>
                <w:rFonts w:hint="default" w:ascii="Times New Roman" w:hAnsi="Times New Roman" w:cs="Times New Roman"/>
                <w:b/>
                <w:bCs/>
                <w:color w:val="auto"/>
                <w:spacing w:val="0"/>
                <w:sz w:val="24"/>
                <w:szCs w:val="24"/>
                <w:lang w:eastAsia="zh-CN"/>
              </w:rPr>
              <w:t>（</w:t>
            </w:r>
            <w:r>
              <w:rPr>
                <w:rFonts w:hint="default" w:ascii="Times New Roman" w:hAnsi="Times New Roman" w:cs="Times New Roman"/>
                <w:b/>
                <w:bCs/>
                <w:color w:val="auto"/>
                <w:spacing w:val="0"/>
                <w:sz w:val="24"/>
                <w:szCs w:val="24"/>
                <w:lang w:val="en-US" w:eastAsia="zh-CN"/>
              </w:rPr>
              <w:t>2</w:t>
            </w:r>
            <w:r>
              <w:rPr>
                <w:rFonts w:hint="default" w:ascii="Times New Roman" w:hAnsi="Times New Roman" w:cs="Times New Roman"/>
                <w:b/>
                <w:bCs/>
                <w:color w:val="auto"/>
                <w:spacing w:val="0"/>
                <w:sz w:val="24"/>
                <w:szCs w:val="24"/>
                <w:lang w:eastAsia="zh-CN"/>
              </w:rPr>
              <w:t>）预测模式</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480" w:firstLineChars="200"/>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本次噪声预测选用点源衰减模式和多声源合成模式。</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480" w:firstLineChars="200"/>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噪声衰减模式：</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480" w:firstLineChars="200"/>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L</w:t>
            </w:r>
            <w:r>
              <w:rPr>
                <w:rFonts w:hint="default" w:ascii="Times New Roman" w:hAnsi="Times New Roman" w:cs="Times New Roman"/>
                <w:color w:val="auto"/>
                <w:spacing w:val="0"/>
                <w:sz w:val="24"/>
                <w:szCs w:val="24"/>
                <w:vertAlign w:val="subscript"/>
              </w:rPr>
              <w:t>2</w:t>
            </w:r>
            <w:r>
              <w:rPr>
                <w:rFonts w:hint="default" w:ascii="Times New Roman" w:hAnsi="Times New Roman" w:cs="Times New Roman"/>
                <w:color w:val="auto"/>
                <w:spacing w:val="0"/>
                <w:sz w:val="24"/>
                <w:szCs w:val="24"/>
              </w:rPr>
              <w:t>=L</w:t>
            </w:r>
            <w:r>
              <w:rPr>
                <w:rFonts w:hint="default" w:ascii="Times New Roman" w:hAnsi="Times New Roman" w:cs="Times New Roman"/>
                <w:color w:val="auto"/>
                <w:spacing w:val="0"/>
                <w:sz w:val="24"/>
                <w:szCs w:val="24"/>
                <w:vertAlign w:val="subscript"/>
              </w:rPr>
              <w:t>1</w:t>
            </w:r>
            <w:r>
              <w:rPr>
                <w:rFonts w:hint="default" w:ascii="Times New Roman" w:hAnsi="Times New Roman" w:cs="Times New Roman"/>
                <w:color w:val="auto"/>
                <w:spacing w:val="0"/>
                <w:sz w:val="24"/>
                <w:szCs w:val="24"/>
              </w:rPr>
              <w:t>-20lg（r</w:t>
            </w:r>
            <w:r>
              <w:rPr>
                <w:rFonts w:hint="default" w:ascii="Times New Roman" w:hAnsi="Times New Roman" w:cs="Times New Roman"/>
                <w:color w:val="auto"/>
                <w:spacing w:val="0"/>
                <w:sz w:val="24"/>
                <w:szCs w:val="24"/>
                <w:vertAlign w:val="subscript"/>
              </w:rPr>
              <w:t>2</w:t>
            </w:r>
            <w:r>
              <w:rPr>
                <w:rFonts w:hint="default" w:ascii="Times New Roman" w:hAnsi="Times New Roman" w:cs="Times New Roman"/>
                <w:color w:val="auto"/>
                <w:spacing w:val="0"/>
                <w:sz w:val="24"/>
                <w:szCs w:val="24"/>
              </w:rPr>
              <w:t>/r</w:t>
            </w:r>
            <w:r>
              <w:rPr>
                <w:rFonts w:hint="default" w:ascii="Times New Roman" w:hAnsi="Times New Roman" w:cs="Times New Roman"/>
                <w:color w:val="auto"/>
                <w:spacing w:val="0"/>
                <w:sz w:val="24"/>
                <w:szCs w:val="24"/>
                <w:vertAlign w:val="subscript"/>
              </w:rPr>
              <w:t>1</w:t>
            </w:r>
            <w:r>
              <w:rPr>
                <w:rFonts w:hint="default" w:ascii="Times New Roman" w:hAnsi="Times New Roman" w:cs="Times New Roman"/>
                <w:color w:val="auto"/>
                <w:spacing w:val="0"/>
                <w:sz w:val="24"/>
                <w:szCs w:val="24"/>
              </w:rPr>
              <w:t>）</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480" w:firstLineChars="200"/>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式中：L</w:t>
            </w:r>
            <w:r>
              <w:rPr>
                <w:rFonts w:hint="default" w:ascii="Times New Roman" w:hAnsi="Times New Roman" w:cs="Times New Roman"/>
                <w:color w:val="auto"/>
                <w:spacing w:val="0"/>
                <w:sz w:val="24"/>
                <w:szCs w:val="24"/>
                <w:vertAlign w:val="subscript"/>
                <w:lang w:eastAsia="zh-CN"/>
              </w:rPr>
              <w:t>2</w:t>
            </w:r>
            <w:r>
              <w:rPr>
                <w:rFonts w:hint="default" w:ascii="Times New Roman" w:hAnsi="Times New Roman" w:cs="Times New Roman"/>
                <w:color w:val="auto"/>
                <w:spacing w:val="0"/>
                <w:sz w:val="24"/>
                <w:szCs w:val="24"/>
              </w:rPr>
              <w:t>——距噪声源距离为r</w:t>
            </w:r>
            <w:r>
              <w:rPr>
                <w:rFonts w:hint="default" w:ascii="Times New Roman" w:hAnsi="Times New Roman" w:cs="Times New Roman"/>
                <w:color w:val="auto"/>
                <w:spacing w:val="0"/>
                <w:sz w:val="24"/>
                <w:szCs w:val="24"/>
                <w:vertAlign w:val="subscript"/>
                <w:lang w:val="en-US" w:eastAsia="zh-CN"/>
              </w:rPr>
              <w:t>2</w:t>
            </w:r>
            <w:r>
              <w:rPr>
                <w:rFonts w:hint="default" w:ascii="Times New Roman" w:hAnsi="Times New Roman" w:cs="Times New Roman"/>
                <w:color w:val="auto"/>
                <w:spacing w:val="0"/>
                <w:sz w:val="24"/>
                <w:szCs w:val="24"/>
              </w:rPr>
              <w:t>处声级值，[dB(A)]；</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480" w:firstLineChars="200"/>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L</w:t>
            </w:r>
            <w:r>
              <w:rPr>
                <w:rFonts w:hint="default" w:ascii="Times New Roman" w:hAnsi="Times New Roman" w:cs="Times New Roman"/>
                <w:color w:val="auto"/>
                <w:spacing w:val="0"/>
                <w:sz w:val="24"/>
                <w:szCs w:val="24"/>
                <w:vertAlign w:val="subscript"/>
                <w:lang w:eastAsia="zh-CN"/>
              </w:rPr>
              <w:t>1</w:t>
            </w:r>
            <w:r>
              <w:rPr>
                <w:rFonts w:hint="default" w:ascii="Times New Roman" w:hAnsi="Times New Roman" w:cs="Times New Roman"/>
                <w:color w:val="auto"/>
                <w:spacing w:val="0"/>
                <w:sz w:val="24"/>
                <w:szCs w:val="24"/>
              </w:rPr>
              <w:t>——距噪声源距离为r</w:t>
            </w:r>
            <w:r>
              <w:rPr>
                <w:rFonts w:hint="default" w:ascii="Times New Roman" w:hAnsi="Times New Roman" w:cs="Times New Roman"/>
                <w:color w:val="auto"/>
                <w:spacing w:val="0"/>
                <w:sz w:val="24"/>
                <w:szCs w:val="24"/>
                <w:vertAlign w:val="subscript"/>
                <w:lang w:eastAsia="zh-CN"/>
              </w:rPr>
              <w:t>1</w:t>
            </w:r>
            <w:r>
              <w:rPr>
                <w:rFonts w:hint="default" w:ascii="Times New Roman" w:hAnsi="Times New Roman" w:cs="Times New Roman"/>
                <w:color w:val="auto"/>
                <w:spacing w:val="0"/>
                <w:sz w:val="24"/>
                <w:szCs w:val="24"/>
              </w:rPr>
              <w:t>处声级值，[dB(A)]；</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480" w:firstLineChars="200"/>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lang w:eastAsia="zh-CN"/>
              </w:rPr>
              <w:t>r</w:t>
            </w:r>
            <w:r>
              <w:rPr>
                <w:rFonts w:hint="default" w:ascii="Times New Roman" w:hAnsi="Times New Roman" w:cs="Times New Roman"/>
                <w:color w:val="auto"/>
                <w:spacing w:val="0"/>
                <w:sz w:val="24"/>
                <w:szCs w:val="24"/>
                <w:vertAlign w:val="subscript"/>
                <w:lang w:val="en-US" w:eastAsia="zh-CN"/>
              </w:rPr>
              <w:t>2</w:t>
            </w:r>
            <w:r>
              <w:rPr>
                <w:rFonts w:hint="default" w:ascii="Times New Roman" w:hAnsi="Times New Roman" w:cs="Times New Roman"/>
                <w:color w:val="auto"/>
                <w:spacing w:val="0"/>
                <w:sz w:val="24"/>
                <w:szCs w:val="24"/>
              </w:rPr>
              <w:t>——关心点距噪声源距离，m；</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480" w:firstLineChars="200"/>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r</w:t>
            </w:r>
            <w:r>
              <w:rPr>
                <w:rFonts w:hint="default" w:ascii="Times New Roman" w:hAnsi="Times New Roman" w:cs="Times New Roman"/>
                <w:color w:val="auto"/>
                <w:spacing w:val="0"/>
                <w:sz w:val="24"/>
                <w:szCs w:val="24"/>
                <w:vertAlign w:val="subscript"/>
                <w:lang w:eastAsia="zh-CN"/>
              </w:rPr>
              <w:t>1</w:t>
            </w:r>
            <w:r>
              <w:rPr>
                <w:rFonts w:hint="default" w:ascii="Times New Roman" w:hAnsi="Times New Roman" w:cs="Times New Roman"/>
                <w:color w:val="auto"/>
                <w:spacing w:val="0"/>
                <w:sz w:val="24"/>
                <w:szCs w:val="24"/>
              </w:rPr>
              <w:t>——距噪声源距离，r</w:t>
            </w:r>
            <w:r>
              <w:rPr>
                <w:rFonts w:hint="default" w:ascii="Times New Roman" w:hAnsi="Times New Roman" w:cs="Times New Roman"/>
                <w:color w:val="auto"/>
                <w:spacing w:val="0"/>
                <w:sz w:val="24"/>
                <w:szCs w:val="24"/>
                <w:vertAlign w:val="subscript"/>
                <w:lang w:eastAsia="zh-CN"/>
              </w:rPr>
              <w:t>1</w:t>
            </w:r>
            <w:r>
              <w:rPr>
                <w:rFonts w:hint="default" w:ascii="Times New Roman" w:hAnsi="Times New Roman" w:cs="Times New Roman"/>
                <w:color w:val="auto"/>
                <w:spacing w:val="0"/>
                <w:sz w:val="24"/>
                <w:szCs w:val="24"/>
              </w:rPr>
              <w:t>取1m。</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480" w:firstLineChars="200"/>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噪声合成模式：</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80" w:firstLineChars="200"/>
              <w:jc w:val="center"/>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position w:val="-28"/>
                <w:sz w:val="24"/>
                <w:szCs w:val="24"/>
              </w:rPr>
              <w:object>
                <v:shape id="_x0000_i1025" o:spt="75" type="#_x0000_t75" style="height:37.65pt;width:180.1pt;" o:ole="t" filled="f" o:preferrelative="t" stroked="f" coordsize="21600,21600">
                  <v:path/>
                  <v:fill on="f" focussize="0,0"/>
                  <v:stroke on="f"/>
                  <v:imagedata r:id="rId15" o:title=""/>
                  <o:lock v:ext="edit" aspectratio="t"/>
                  <w10:wrap type="none"/>
                  <w10:anchorlock/>
                </v:shape>
                <o:OLEObject Type="Embed" ProgID="Equation.3" ShapeID="_x0000_i1025" DrawAspect="Content" ObjectID="_1468075728" r:id="rId14">
                  <o:LockedField>false</o:LockedField>
                </o:OLEObject>
              </w:objec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480" w:firstLineChars="200"/>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式中，Li——声源对预测点的等效声级，dB(A)；</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480" w:firstLineChars="200"/>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L</w:t>
            </w:r>
            <w:r>
              <w:rPr>
                <w:rFonts w:hint="default" w:ascii="Times New Roman" w:hAnsi="Times New Roman" w:cs="Times New Roman"/>
                <w:color w:val="auto"/>
                <w:spacing w:val="0"/>
                <w:sz w:val="24"/>
                <w:szCs w:val="24"/>
                <w:vertAlign w:val="subscript"/>
              </w:rPr>
              <w:t>Aeq总</w:t>
            </w:r>
            <w:r>
              <w:rPr>
                <w:rFonts w:hint="default" w:ascii="Times New Roman" w:hAnsi="Times New Roman" w:cs="Times New Roman"/>
                <w:color w:val="auto"/>
                <w:spacing w:val="0"/>
                <w:sz w:val="24"/>
                <w:szCs w:val="24"/>
              </w:rPr>
              <w:t>——预测点总声效声级，dB(A)；</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480" w:firstLineChars="200"/>
              <w:textAlignment w:val="auto"/>
              <w:rPr>
                <w:rFonts w:hint="default" w:ascii="Times New Roman" w:hAnsi="Times New Roman" w:cs="Times New Roman"/>
                <w:color w:val="auto"/>
                <w:spacing w:val="0"/>
                <w:sz w:val="24"/>
                <w:szCs w:val="24"/>
              </w:rPr>
            </w:pPr>
            <w:r>
              <w:rPr>
                <w:rFonts w:hint="default" w:ascii="Times New Roman" w:hAnsi="Times New Roman" w:cs="Times New Roman"/>
                <w:color w:val="auto"/>
                <w:spacing w:val="0"/>
                <w:sz w:val="24"/>
                <w:szCs w:val="24"/>
              </w:rPr>
              <w:t>n——预测点受声源数量。</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482" w:firstLineChars="200"/>
              <w:textAlignment w:val="auto"/>
              <w:rPr>
                <w:rFonts w:hint="default" w:ascii="Times New Roman" w:hAnsi="Times New Roman" w:eastAsia="宋体" w:cs="Times New Roman"/>
                <w:b/>
                <w:bCs/>
                <w:color w:val="auto"/>
                <w:spacing w:val="0"/>
                <w:sz w:val="24"/>
                <w:szCs w:val="24"/>
                <w:lang w:eastAsia="zh-CN"/>
              </w:rPr>
            </w:pPr>
            <w:r>
              <w:rPr>
                <w:rFonts w:hint="default" w:ascii="Times New Roman" w:hAnsi="Times New Roman" w:cs="Times New Roman"/>
                <w:b/>
                <w:bCs/>
                <w:color w:val="auto"/>
                <w:spacing w:val="0"/>
                <w:sz w:val="24"/>
                <w:szCs w:val="24"/>
              </w:rPr>
              <w:t>（</w:t>
            </w:r>
            <w:r>
              <w:rPr>
                <w:rFonts w:hint="default" w:ascii="Times New Roman" w:hAnsi="Times New Roman" w:cs="Times New Roman"/>
                <w:b/>
                <w:bCs/>
                <w:color w:val="auto"/>
                <w:spacing w:val="0"/>
                <w:sz w:val="24"/>
                <w:szCs w:val="24"/>
                <w:lang w:val="en-US" w:eastAsia="zh-CN"/>
              </w:rPr>
              <w:t>3</w:t>
            </w:r>
            <w:r>
              <w:rPr>
                <w:rFonts w:hint="default" w:ascii="Times New Roman" w:hAnsi="Times New Roman" w:cs="Times New Roman"/>
                <w:b/>
                <w:bCs/>
                <w:color w:val="auto"/>
                <w:spacing w:val="0"/>
                <w:sz w:val="24"/>
                <w:szCs w:val="24"/>
              </w:rPr>
              <w:t>）预测</w:t>
            </w:r>
            <w:r>
              <w:rPr>
                <w:rFonts w:hint="default" w:ascii="Times New Roman" w:hAnsi="Times New Roman" w:cs="Times New Roman"/>
                <w:b/>
                <w:bCs/>
                <w:color w:val="auto"/>
                <w:spacing w:val="0"/>
                <w:sz w:val="24"/>
                <w:szCs w:val="24"/>
                <w:lang w:eastAsia="zh-CN"/>
              </w:rPr>
              <w:t>结果及影响分析</w:t>
            </w:r>
          </w:p>
          <w:p>
            <w:pPr>
              <w:keepNext w:val="0"/>
              <w:keepLines w:val="0"/>
              <w:pageBreakBefore w:val="0"/>
              <w:widowControl w:val="0"/>
              <w:kinsoku/>
              <w:wordWrap/>
              <w:overflowPunct/>
              <w:topLinePunct w:val="0"/>
              <w:autoSpaceDE/>
              <w:autoSpaceDN/>
              <w:bidi w:val="0"/>
              <w:adjustRightInd/>
              <w:snapToGrid/>
              <w:spacing w:beforeLines="0" w:afterLines="0" w:line="520" w:lineRule="exact"/>
              <w:ind w:firstLine="480" w:firstLineChars="200"/>
              <w:textAlignment w:val="auto"/>
              <w:rPr>
                <w:rFonts w:hint="default" w:ascii="Times New Roman" w:hAnsi="Times New Roman" w:eastAsia="宋体" w:cs="Times New Roman"/>
                <w:b/>
                <w:bCs/>
                <w:color w:val="auto"/>
                <w:spacing w:val="0"/>
                <w:sz w:val="24"/>
                <w:szCs w:val="24"/>
              </w:rPr>
            </w:pPr>
            <w:r>
              <w:rPr>
                <w:rFonts w:hint="default" w:ascii="Times New Roman" w:hAnsi="Times New Roman" w:eastAsia="宋体" w:cs="Times New Roman"/>
                <w:sz w:val="24"/>
                <w:szCs w:val="24"/>
              </w:rPr>
              <w:t>根据以上模式，在不计树木，绿地等对噪声的削减作用下，噪声值如下计算结果，见表</w:t>
            </w:r>
            <w:r>
              <w:rPr>
                <w:rFonts w:hint="default" w:ascii="Times New Roman" w:hAnsi="Times New Roman" w:eastAsia="宋体" w:cs="Times New Roman"/>
                <w:sz w:val="24"/>
                <w:szCs w:val="24"/>
                <w:lang w:val="en-US" w:eastAsia="zh-CN"/>
              </w:rPr>
              <w:t>7-1</w:t>
            </w:r>
            <w:r>
              <w:rPr>
                <w:rFonts w:hint="eastAsia" w:cs="Times New Roman"/>
                <w:sz w:val="24"/>
                <w:szCs w:val="24"/>
                <w:lang w:val="en-US" w:eastAsia="zh-CN"/>
              </w:rPr>
              <w:t>6</w:t>
            </w:r>
            <w:r>
              <w:rPr>
                <w:rFonts w:hint="default" w:ascii="Times New Roman" w:hAnsi="Times New Roman" w:cs="Times New Roman"/>
                <w:color w:val="auto"/>
                <w:spacing w:val="0"/>
                <w:sz w:val="24"/>
                <w:szCs w:val="24"/>
              </w:rPr>
              <w:t>。</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0" w:firstLineChars="0"/>
              <w:jc w:val="center"/>
              <w:textAlignment w:val="auto"/>
              <w:rPr>
                <w:rFonts w:hint="default" w:ascii="Times New Roman" w:hAnsi="Times New Roman" w:cs="Times New Roman"/>
                <w:b/>
                <w:bCs/>
                <w:color w:val="auto"/>
                <w:spacing w:val="0"/>
                <w:sz w:val="21"/>
                <w:szCs w:val="21"/>
              </w:rPr>
            </w:pPr>
            <w:r>
              <w:rPr>
                <w:rFonts w:hint="default" w:ascii="Times New Roman" w:hAnsi="Times New Roman" w:eastAsia="宋体" w:cs="Times New Roman"/>
                <w:b/>
                <w:bCs/>
                <w:color w:val="auto"/>
                <w:spacing w:val="0"/>
                <w:sz w:val="24"/>
                <w:szCs w:val="24"/>
              </w:rPr>
              <w:t>表</w:t>
            </w:r>
            <w:r>
              <w:rPr>
                <w:rFonts w:hint="default" w:ascii="Times New Roman" w:hAnsi="Times New Roman" w:eastAsia="宋体" w:cs="Times New Roman"/>
                <w:b/>
                <w:bCs/>
                <w:color w:val="auto"/>
                <w:spacing w:val="0"/>
                <w:sz w:val="24"/>
                <w:szCs w:val="24"/>
                <w:lang w:val="en-US" w:eastAsia="zh-CN"/>
              </w:rPr>
              <w:t>7-1</w:t>
            </w:r>
            <w:r>
              <w:rPr>
                <w:rFonts w:hint="eastAsia" w:cs="Times New Roman"/>
                <w:b/>
                <w:bCs/>
                <w:color w:val="auto"/>
                <w:spacing w:val="0"/>
                <w:sz w:val="24"/>
                <w:szCs w:val="24"/>
                <w:lang w:val="en-US" w:eastAsia="zh-CN"/>
              </w:rPr>
              <w:t>6</w:t>
            </w:r>
            <w:r>
              <w:rPr>
                <w:rFonts w:hint="default" w:ascii="Times New Roman" w:hAnsi="Times New Roman" w:eastAsia="宋体" w:cs="Times New Roman"/>
                <w:b/>
                <w:bCs/>
                <w:color w:val="auto"/>
                <w:spacing w:val="0"/>
                <w:sz w:val="24"/>
                <w:szCs w:val="24"/>
                <w:lang w:val="en-US" w:eastAsia="zh-CN"/>
              </w:rPr>
              <w:t xml:space="preserve">    </w:t>
            </w:r>
            <w:r>
              <w:rPr>
                <w:rFonts w:hint="default" w:ascii="Times New Roman" w:hAnsi="Times New Roman" w:eastAsia="宋体" w:cs="Times New Roman"/>
                <w:b/>
                <w:bCs/>
                <w:color w:val="auto"/>
                <w:spacing w:val="0"/>
                <w:sz w:val="24"/>
                <w:szCs w:val="24"/>
                <w:lang w:eastAsia="zh-CN"/>
              </w:rPr>
              <w:t>噪声</w:t>
            </w:r>
            <w:r>
              <w:rPr>
                <w:rFonts w:hint="default" w:ascii="Times New Roman" w:hAnsi="Times New Roman" w:eastAsia="宋体" w:cs="Times New Roman"/>
                <w:b/>
                <w:bCs/>
                <w:color w:val="auto"/>
                <w:spacing w:val="0"/>
                <w:sz w:val="24"/>
                <w:szCs w:val="24"/>
              </w:rPr>
              <w:t>预测</w:t>
            </w:r>
            <w:r>
              <w:rPr>
                <w:rFonts w:hint="default" w:ascii="Times New Roman" w:hAnsi="Times New Roman" w:eastAsia="宋体" w:cs="Times New Roman"/>
                <w:b/>
                <w:bCs/>
                <w:color w:val="auto"/>
                <w:spacing w:val="0"/>
                <w:sz w:val="24"/>
                <w:szCs w:val="24"/>
                <w:lang w:eastAsia="zh-CN"/>
              </w:rPr>
              <w:t>分析</w:t>
            </w:r>
            <w:r>
              <w:rPr>
                <w:rFonts w:hint="default" w:ascii="Times New Roman" w:hAnsi="Times New Roman" w:eastAsia="宋体" w:cs="Times New Roman"/>
                <w:b/>
                <w:bCs/>
                <w:color w:val="auto"/>
                <w:spacing w:val="0"/>
                <w:sz w:val="24"/>
                <w:szCs w:val="24"/>
              </w:rPr>
              <w:t>结果</w:t>
            </w:r>
            <w:r>
              <w:rPr>
                <w:rFonts w:hint="default" w:ascii="Times New Roman" w:hAnsi="Times New Roman" w:eastAsia="宋体" w:cs="Times New Roman"/>
                <w:b/>
                <w:bCs/>
                <w:color w:val="auto"/>
                <w:spacing w:val="0"/>
                <w:sz w:val="24"/>
                <w:szCs w:val="24"/>
                <w:lang w:eastAsia="zh-CN"/>
              </w:rPr>
              <w:t>一览</w:t>
            </w:r>
            <w:r>
              <w:rPr>
                <w:rFonts w:hint="default" w:ascii="Times New Roman" w:hAnsi="Times New Roman" w:eastAsia="宋体" w:cs="Times New Roman"/>
                <w:b/>
                <w:bCs/>
                <w:color w:val="auto"/>
                <w:spacing w:val="0"/>
                <w:sz w:val="24"/>
                <w:szCs w:val="24"/>
              </w:rPr>
              <w:t>表</w:t>
            </w:r>
            <w:r>
              <w:rPr>
                <w:rFonts w:hint="default" w:ascii="Times New Roman" w:hAnsi="Times New Roman" w:eastAsia="宋体" w:cs="Times New Roman"/>
                <w:b/>
                <w:bCs/>
                <w:color w:val="auto"/>
                <w:spacing w:val="0"/>
                <w:sz w:val="24"/>
                <w:szCs w:val="24"/>
                <w:lang w:val="en-US" w:eastAsia="zh-CN"/>
              </w:rPr>
              <w:t xml:space="preserve">        </w:t>
            </w:r>
            <w:r>
              <w:rPr>
                <w:rFonts w:hint="default" w:ascii="Times New Roman" w:hAnsi="Times New Roman" w:eastAsia="宋体" w:cs="Times New Roman"/>
                <w:b/>
                <w:bCs/>
                <w:color w:val="auto"/>
                <w:spacing w:val="0"/>
                <w:sz w:val="24"/>
                <w:szCs w:val="24"/>
                <w:lang w:eastAsia="zh-CN"/>
              </w:rPr>
              <w:t>单位：</w:t>
            </w:r>
            <w:r>
              <w:rPr>
                <w:rFonts w:hint="default" w:ascii="Times New Roman" w:hAnsi="Times New Roman" w:cs="Times New Roman"/>
                <w:b/>
                <w:bCs/>
                <w:color w:val="auto"/>
                <w:spacing w:val="0"/>
                <w:sz w:val="21"/>
                <w:szCs w:val="21"/>
              </w:rPr>
              <w:t>dB(A)</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060"/>
              <w:gridCol w:w="1093"/>
              <w:gridCol w:w="727"/>
              <w:gridCol w:w="727"/>
              <w:gridCol w:w="727"/>
              <w:gridCol w:w="727"/>
              <w:gridCol w:w="1001"/>
              <w:gridCol w:w="1011"/>
              <w:gridCol w:w="10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vMerge w:val="restar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eastAsia" w:ascii="Times New Roman" w:hAnsi="Times New Roman" w:eastAsia="宋体" w:cs="Times New Roman"/>
                      <w:b w:val="0"/>
                      <w:lang w:val="en-US" w:eastAsia="zh-CN"/>
                    </w:rPr>
                  </w:pPr>
                  <w:r>
                    <w:rPr>
                      <w:rFonts w:hint="default" w:ascii="Times New Roman" w:hAnsi="Times New Roman" w:cs="Times New Roman"/>
                      <w:b w:val="0"/>
                    </w:rPr>
                    <w:t>预测点</w:t>
                  </w:r>
                  <w:r>
                    <w:rPr>
                      <w:rFonts w:hint="eastAsia" w:cs="Times New Roman"/>
                      <w:b w:val="0"/>
                      <w:lang w:val="en-US" w:eastAsia="zh-CN"/>
                    </w:rPr>
                    <w:t>位</w:t>
                  </w:r>
                </w:p>
              </w:tc>
              <w:tc>
                <w:tcPr>
                  <w:tcW w:w="586" w:type="pct"/>
                  <w:vMerge w:val="restar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lang w:val="en-US" w:eastAsia="zh-CN"/>
                    </w:rPr>
                  </w:pPr>
                  <w:r>
                    <w:rPr>
                      <w:rFonts w:hint="eastAsia" w:cs="Times New Roman"/>
                      <w:b w:val="0"/>
                      <w:lang w:val="en-US" w:eastAsia="zh-CN"/>
                    </w:rPr>
                    <w:t>距离（m）</w:t>
                  </w:r>
                </w:p>
              </w:tc>
              <w:tc>
                <w:tcPr>
                  <w:tcW w:w="604" w:type="pct"/>
                  <w:vMerge w:val="restar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cs="Times New Roman"/>
                      <w:b w:val="0"/>
                      <w:lang w:val="en-US" w:eastAsia="zh-CN"/>
                    </w:rPr>
                  </w:pPr>
                  <w:r>
                    <w:rPr>
                      <w:rFonts w:hint="eastAsia" w:cs="Times New Roman"/>
                      <w:b w:val="0"/>
                      <w:lang w:val="en-US" w:eastAsia="zh-CN"/>
                    </w:rPr>
                    <w:t>源强</w:t>
                  </w:r>
                </w:p>
              </w:tc>
              <w:tc>
                <w:tcPr>
                  <w:tcW w:w="804" w:type="pct"/>
                  <w:gridSpan w:val="2"/>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eastAsia" w:cs="Times New Roman"/>
                      <w:b w:val="0"/>
                      <w:lang w:val="en-US" w:eastAsia="zh-CN"/>
                    </w:rPr>
                  </w:pPr>
                  <w:r>
                    <w:rPr>
                      <w:rFonts w:hint="eastAsia" w:cs="Times New Roman"/>
                      <w:b w:val="0"/>
                      <w:lang w:val="en-US" w:eastAsia="zh-CN"/>
                    </w:rPr>
                    <w:t>背景值</w:t>
                  </w:r>
                </w:p>
              </w:tc>
              <w:tc>
                <w:tcPr>
                  <w:tcW w:w="804" w:type="pct"/>
                  <w:gridSpan w:val="2"/>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cs="Times New Roman"/>
                      <w:b w:val="0"/>
                    </w:rPr>
                  </w:pPr>
                  <w:r>
                    <w:rPr>
                      <w:rFonts w:hint="default" w:ascii="Times New Roman" w:hAnsi="Times New Roman" w:cs="Times New Roman"/>
                      <w:b w:val="0"/>
                    </w:rPr>
                    <w:t>贡献值</w:t>
                  </w:r>
                </w:p>
              </w:tc>
              <w:tc>
                <w:tcPr>
                  <w:tcW w:w="1112" w:type="pct"/>
                  <w:gridSpan w:val="2"/>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cs="Times New Roman"/>
                      <w:b w:val="0"/>
                    </w:rPr>
                  </w:pPr>
                  <w:r>
                    <w:rPr>
                      <w:rFonts w:hint="default" w:ascii="Times New Roman" w:hAnsi="Times New Roman" w:cs="Times New Roman"/>
                      <w:b w:val="0"/>
                    </w:rPr>
                    <w:t>预测值</w:t>
                  </w:r>
                </w:p>
              </w:tc>
              <w:tc>
                <w:tcPr>
                  <w:tcW w:w="554" w:type="pct"/>
                  <w:vMerge w:val="restar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cs="Times New Roman"/>
                      <w:b w:val="0"/>
                    </w:rPr>
                  </w:pPr>
                  <w:r>
                    <w:rPr>
                      <w:rFonts w:hint="default" w:ascii="Times New Roman" w:hAnsi="Times New Roman" w:cs="Times New Roman"/>
                      <w:b w:val="0"/>
                    </w:rPr>
                    <w:t>是否超标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cs="Times New Roman"/>
                      <w:b w:val="0"/>
                    </w:rPr>
                  </w:pPr>
                </w:p>
              </w:tc>
              <w:tc>
                <w:tcPr>
                  <w:tcW w:w="586" w:type="pct"/>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cs="Times New Roman"/>
                      <w:b w:val="0"/>
                    </w:rPr>
                  </w:pPr>
                </w:p>
              </w:tc>
              <w:tc>
                <w:tcPr>
                  <w:tcW w:w="604" w:type="pct"/>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cs="Times New Roman"/>
                      <w:b w:val="0"/>
                    </w:rPr>
                  </w:pPr>
                </w:p>
              </w:tc>
              <w:tc>
                <w:tcPr>
                  <w:tcW w:w="402"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eastAsia" w:ascii="Times New Roman" w:hAnsi="Times New Roman" w:eastAsia="宋体" w:cs="Times New Roman"/>
                      <w:b w:val="0"/>
                      <w:lang w:val="en-US" w:eastAsia="zh-CN"/>
                    </w:rPr>
                  </w:pPr>
                  <w:r>
                    <w:rPr>
                      <w:rFonts w:hint="eastAsia" w:cs="Times New Roman"/>
                      <w:b w:val="0"/>
                      <w:lang w:val="en-US" w:eastAsia="zh-CN"/>
                    </w:rPr>
                    <w:t>昼间</w:t>
                  </w:r>
                </w:p>
              </w:tc>
              <w:tc>
                <w:tcPr>
                  <w:tcW w:w="402"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eastAsia" w:ascii="Times New Roman" w:hAnsi="Times New Roman" w:eastAsia="宋体" w:cs="Times New Roman"/>
                      <w:b w:val="0"/>
                      <w:lang w:val="en-US" w:eastAsia="zh-CN"/>
                    </w:rPr>
                  </w:pPr>
                  <w:r>
                    <w:rPr>
                      <w:rFonts w:hint="eastAsia" w:cs="Times New Roman"/>
                      <w:b w:val="0"/>
                      <w:lang w:val="en-US" w:eastAsia="zh-CN"/>
                    </w:rPr>
                    <w:t>夜间</w:t>
                  </w:r>
                </w:p>
              </w:tc>
              <w:tc>
                <w:tcPr>
                  <w:tcW w:w="402"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kern w:val="2"/>
                      <w:sz w:val="21"/>
                      <w:lang w:val="en-US" w:eastAsia="zh-CN" w:bidi="ar-SA"/>
                    </w:rPr>
                  </w:pPr>
                  <w:r>
                    <w:rPr>
                      <w:rFonts w:hint="eastAsia" w:cs="Times New Roman"/>
                      <w:b w:val="0"/>
                      <w:lang w:val="en-US" w:eastAsia="zh-CN"/>
                    </w:rPr>
                    <w:t>昼间</w:t>
                  </w:r>
                </w:p>
              </w:tc>
              <w:tc>
                <w:tcPr>
                  <w:tcW w:w="402"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kern w:val="2"/>
                      <w:sz w:val="21"/>
                      <w:lang w:val="en-US" w:eastAsia="zh-CN" w:bidi="ar-SA"/>
                    </w:rPr>
                  </w:pPr>
                  <w:r>
                    <w:rPr>
                      <w:rFonts w:hint="eastAsia" w:cs="Times New Roman"/>
                      <w:b w:val="0"/>
                      <w:lang w:val="en-US" w:eastAsia="zh-CN"/>
                    </w:rPr>
                    <w:t>夜间</w:t>
                  </w:r>
                </w:p>
              </w:tc>
              <w:tc>
                <w:tcPr>
                  <w:tcW w:w="553"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cs="Times New Roman"/>
                      <w:b w:val="0"/>
                    </w:rPr>
                  </w:pPr>
                  <w:r>
                    <w:rPr>
                      <w:rFonts w:hint="default" w:ascii="Times New Roman" w:hAnsi="Times New Roman" w:cs="Times New Roman"/>
                      <w:b w:val="0"/>
                    </w:rPr>
                    <w:t>昼间</w:t>
                  </w:r>
                </w:p>
              </w:tc>
              <w:tc>
                <w:tcPr>
                  <w:tcW w:w="559"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cs="Times New Roman"/>
                      <w:b w:val="0"/>
                    </w:rPr>
                  </w:pPr>
                  <w:r>
                    <w:rPr>
                      <w:rFonts w:hint="default" w:ascii="Times New Roman" w:hAnsi="Times New Roman" w:cs="Times New Roman"/>
                      <w:b w:val="0"/>
                    </w:rPr>
                    <w:t>夜间</w:t>
                  </w:r>
                </w:p>
              </w:tc>
              <w:tc>
                <w:tcPr>
                  <w:tcW w:w="554" w:type="pct"/>
                  <w:vMerge w:val="continue"/>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cs="Times New Roman"/>
                      <w:b w:val="0"/>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cs="Times New Roman"/>
                      <w:b w:val="0"/>
                    </w:rPr>
                  </w:pPr>
                  <w:r>
                    <w:rPr>
                      <w:rFonts w:hint="default" w:ascii="Times New Roman" w:hAnsi="Times New Roman" w:cs="Times New Roman"/>
                      <w:b w:val="0"/>
                    </w:rPr>
                    <w:t>厂界东</w:t>
                  </w:r>
                </w:p>
              </w:tc>
              <w:tc>
                <w:tcPr>
                  <w:tcW w:w="586"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lang w:val="en-US" w:eastAsia="zh-CN"/>
                    </w:rPr>
                  </w:pPr>
                  <w:r>
                    <w:rPr>
                      <w:rFonts w:hint="eastAsia" w:cs="Times New Roman"/>
                      <w:b w:val="0"/>
                      <w:lang w:val="en-US" w:eastAsia="zh-CN"/>
                    </w:rPr>
                    <w:t>40</w:t>
                  </w:r>
                </w:p>
              </w:tc>
              <w:tc>
                <w:tcPr>
                  <w:tcW w:w="604" w:type="pct"/>
                  <w:vMerge w:val="restar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lang w:val="en-US" w:eastAsia="zh-CN"/>
                    </w:rPr>
                  </w:pPr>
                  <w:r>
                    <w:rPr>
                      <w:rFonts w:hint="eastAsia" w:cs="Times New Roman"/>
                      <w:b w:val="0"/>
                      <w:lang w:val="en-US" w:eastAsia="zh-CN"/>
                    </w:rPr>
                    <w:t>75</w:t>
                  </w:r>
                </w:p>
              </w:tc>
              <w:tc>
                <w:tcPr>
                  <w:tcW w:w="402"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eastAsia" w:ascii="Times New Roman" w:hAnsi="Times New Roman" w:eastAsia="宋体" w:cs="Times New Roman"/>
                      <w:b w:val="0"/>
                      <w:lang w:val="en-US" w:eastAsia="zh-CN"/>
                    </w:rPr>
                  </w:pPr>
                  <w:r>
                    <w:rPr>
                      <w:rFonts w:hint="eastAsia" w:cs="Times New Roman"/>
                      <w:b w:val="0"/>
                      <w:lang w:val="en-US" w:eastAsia="zh-CN"/>
                    </w:rPr>
                    <w:t>/</w:t>
                  </w:r>
                </w:p>
              </w:tc>
              <w:tc>
                <w:tcPr>
                  <w:tcW w:w="402"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eastAsia" w:ascii="Times New Roman" w:hAnsi="Times New Roman" w:eastAsia="宋体" w:cs="Times New Roman"/>
                      <w:b w:val="0"/>
                      <w:lang w:val="en-US" w:eastAsia="zh-CN"/>
                    </w:rPr>
                  </w:pPr>
                  <w:r>
                    <w:rPr>
                      <w:rFonts w:hint="eastAsia" w:cs="Times New Roman"/>
                      <w:b w:val="0"/>
                      <w:lang w:val="en-US" w:eastAsia="zh-CN"/>
                    </w:rPr>
                    <w:t>/</w:t>
                  </w:r>
                </w:p>
              </w:tc>
              <w:tc>
                <w:tcPr>
                  <w:tcW w:w="402"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lang w:val="en-US" w:eastAsia="zh-CN"/>
                    </w:rPr>
                  </w:pPr>
                  <w:r>
                    <w:rPr>
                      <w:rFonts w:hint="eastAsia" w:cs="Times New Roman"/>
                      <w:b w:val="0"/>
                      <w:lang w:val="en-US" w:eastAsia="zh-CN"/>
                    </w:rPr>
                    <w:t>43</w:t>
                  </w:r>
                </w:p>
              </w:tc>
              <w:tc>
                <w:tcPr>
                  <w:tcW w:w="402"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lang w:val="en-US" w:eastAsia="zh-CN"/>
                    </w:rPr>
                  </w:pPr>
                  <w:r>
                    <w:rPr>
                      <w:rFonts w:hint="eastAsia" w:cs="Times New Roman"/>
                      <w:b w:val="0"/>
                      <w:lang w:val="en-US" w:eastAsia="zh-CN"/>
                    </w:rPr>
                    <w:t>43</w:t>
                  </w:r>
                </w:p>
              </w:tc>
              <w:tc>
                <w:tcPr>
                  <w:tcW w:w="553"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kern w:val="2"/>
                      <w:sz w:val="21"/>
                      <w:lang w:val="en-US" w:eastAsia="zh-CN" w:bidi="ar-SA"/>
                    </w:rPr>
                  </w:pPr>
                  <w:r>
                    <w:rPr>
                      <w:rFonts w:hint="eastAsia" w:cs="Times New Roman"/>
                      <w:b w:val="0"/>
                      <w:lang w:val="en-US" w:eastAsia="zh-CN"/>
                    </w:rPr>
                    <w:t>43</w:t>
                  </w:r>
                </w:p>
              </w:tc>
              <w:tc>
                <w:tcPr>
                  <w:tcW w:w="559"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kern w:val="2"/>
                      <w:sz w:val="21"/>
                      <w:lang w:val="en-US" w:eastAsia="zh-CN" w:bidi="ar-SA"/>
                    </w:rPr>
                  </w:pPr>
                  <w:r>
                    <w:rPr>
                      <w:rFonts w:hint="eastAsia" w:cs="Times New Roman"/>
                      <w:b w:val="0"/>
                      <w:lang w:val="en-US" w:eastAsia="zh-CN"/>
                    </w:rPr>
                    <w:t>43</w:t>
                  </w:r>
                </w:p>
              </w:tc>
              <w:tc>
                <w:tcPr>
                  <w:tcW w:w="554"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cs="Times New Roman"/>
                      <w:b w:val="0"/>
                      <w:bCs/>
                    </w:rPr>
                  </w:pPr>
                  <w:r>
                    <w:rPr>
                      <w:rFonts w:hint="default" w:ascii="Times New Roman" w:hAnsi="Times New Roman" w:cs="Times New Roman"/>
                      <w:b w:val="0"/>
                      <w:bCs/>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cs="Times New Roman"/>
                    </w:rPr>
                    <w:t>厂界南</w:t>
                  </w:r>
                </w:p>
              </w:tc>
              <w:tc>
                <w:tcPr>
                  <w:tcW w:w="5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lang w:val="en-US" w:eastAsia="zh-CN"/>
                    </w:rPr>
                  </w:pPr>
                  <w:r>
                    <w:rPr>
                      <w:rFonts w:hint="eastAsia" w:cs="Times New Roman"/>
                      <w:lang w:val="en-US" w:eastAsia="zh-CN"/>
                    </w:rPr>
                    <w:t>30</w:t>
                  </w:r>
                </w:p>
              </w:tc>
              <w:tc>
                <w:tcPr>
                  <w:tcW w:w="60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lang w:val="en-US" w:eastAsia="zh-CN"/>
                    </w:rPr>
                  </w:pPr>
                  <w:r>
                    <w:rPr>
                      <w:rFonts w:hint="eastAsia" w:cs="Times New Roman"/>
                      <w:lang w:val="en-US" w:eastAsia="zh-CN"/>
                    </w:rPr>
                    <w:t>/</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lang w:val="en-US" w:eastAsia="zh-CN"/>
                    </w:rPr>
                  </w:pPr>
                  <w:r>
                    <w:rPr>
                      <w:rFonts w:hint="eastAsia" w:cs="Times New Roman"/>
                      <w:lang w:val="en-US" w:eastAsia="zh-CN"/>
                    </w:rPr>
                    <w:t>/</w:t>
                  </w:r>
                </w:p>
              </w:tc>
              <w:tc>
                <w:tcPr>
                  <w:tcW w:w="402"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lang w:val="en-US" w:eastAsia="zh-CN"/>
                    </w:rPr>
                  </w:pPr>
                  <w:r>
                    <w:rPr>
                      <w:rFonts w:hint="eastAsia" w:cs="Times New Roman"/>
                      <w:b w:val="0"/>
                      <w:lang w:val="en-US" w:eastAsia="zh-CN"/>
                    </w:rPr>
                    <w:t>45</w:t>
                  </w:r>
                </w:p>
              </w:tc>
              <w:tc>
                <w:tcPr>
                  <w:tcW w:w="402"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szCs w:val="21"/>
                      <w:lang w:val="en-US" w:eastAsia="zh-CN"/>
                    </w:rPr>
                  </w:pPr>
                  <w:r>
                    <w:rPr>
                      <w:rFonts w:hint="eastAsia" w:cs="Times New Roman"/>
                      <w:b w:val="0"/>
                      <w:szCs w:val="21"/>
                      <w:lang w:val="en-US" w:eastAsia="zh-CN"/>
                    </w:rPr>
                    <w:t>45</w:t>
                  </w:r>
                </w:p>
              </w:tc>
              <w:tc>
                <w:tcPr>
                  <w:tcW w:w="553"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kern w:val="2"/>
                      <w:sz w:val="21"/>
                      <w:lang w:val="en-US" w:eastAsia="zh-CN" w:bidi="ar-SA"/>
                    </w:rPr>
                  </w:pPr>
                  <w:r>
                    <w:rPr>
                      <w:rFonts w:hint="eastAsia" w:cs="Times New Roman"/>
                      <w:b w:val="0"/>
                      <w:lang w:val="en-US" w:eastAsia="zh-CN"/>
                    </w:rPr>
                    <w:t>45</w:t>
                  </w:r>
                </w:p>
              </w:tc>
              <w:tc>
                <w:tcPr>
                  <w:tcW w:w="559"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kern w:val="2"/>
                      <w:sz w:val="21"/>
                      <w:szCs w:val="21"/>
                      <w:lang w:val="en-US" w:eastAsia="zh-CN" w:bidi="ar-SA"/>
                    </w:rPr>
                  </w:pPr>
                  <w:r>
                    <w:rPr>
                      <w:rFonts w:hint="eastAsia" w:cs="Times New Roman"/>
                      <w:b w:val="0"/>
                      <w:szCs w:val="21"/>
                      <w:lang w:val="en-US" w:eastAsia="zh-CN"/>
                    </w:rPr>
                    <w:t>45</w:t>
                  </w:r>
                </w:p>
              </w:tc>
              <w:tc>
                <w:tcPr>
                  <w:tcW w:w="5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Cs/>
                    </w:rPr>
                  </w:pPr>
                  <w:r>
                    <w:rPr>
                      <w:rFonts w:hint="default" w:ascii="Times New Roman" w:hAnsi="Times New Roman" w:cs="Times New Roman"/>
                      <w:bCs/>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cs="Times New Roman"/>
                    </w:rPr>
                    <w:t>厂界西</w:t>
                  </w:r>
                </w:p>
              </w:tc>
              <w:tc>
                <w:tcPr>
                  <w:tcW w:w="5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lang w:val="en-US" w:eastAsia="zh-CN"/>
                    </w:rPr>
                  </w:pPr>
                  <w:r>
                    <w:rPr>
                      <w:rFonts w:hint="eastAsia" w:cs="Times New Roman"/>
                      <w:lang w:val="en-US" w:eastAsia="zh-CN"/>
                    </w:rPr>
                    <w:t>20</w:t>
                  </w:r>
                </w:p>
              </w:tc>
              <w:tc>
                <w:tcPr>
                  <w:tcW w:w="60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lang w:val="en-US" w:eastAsia="zh-CN"/>
                    </w:rPr>
                  </w:pPr>
                  <w:r>
                    <w:rPr>
                      <w:rFonts w:hint="eastAsia" w:cs="Times New Roman"/>
                      <w:lang w:val="en-US" w:eastAsia="zh-CN"/>
                    </w:rPr>
                    <w:t>/</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lang w:val="en-US" w:eastAsia="zh-CN"/>
                    </w:rPr>
                  </w:pPr>
                  <w:r>
                    <w:rPr>
                      <w:rFonts w:hint="eastAsia" w:cs="Times New Roman"/>
                      <w:lang w:val="en-US" w:eastAsia="zh-CN"/>
                    </w:rPr>
                    <w:t>/</w:t>
                  </w:r>
                </w:p>
              </w:tc>
              <w:tc>
                <w:tcPr>
                  <w:tcW w:w="402"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lang w:val="en-US" w:eastAsia="zh-CN"/>
                    </w:rPr>
                  </w:pPr>
                  <w:r>
                    <w:rPr>
                      <w:rFonts w:hint="eastAsia" w:cs="Times New Roman"/>
                      <w:b w:val="0"/>
                      <w:lang w:val="en-US" w:eastAsia="zh-CN"/>
                    </w:rPr>
                    <w:t>49</w:t>
                  </w:r>
                </w:p>
              </w:tc>
              <w:tc>
                <w:tcPr>
                  <w:tcW w:w="402"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szCs w:val="21"/>
                      <w:lang w:val="en-US" w:eastAsia="zh-CN"/>
                    </w:rPr>
                  </w:pPr>
                  <w:r>
                    <w:rPr>
                      <w:rFonts w:hint="eastAsia" w:cs="Times New Roman"/>
                      <w:b w:val="0"/>
                      <w:szCs w:val="21"/>
                      <w:lang w:val="en-US" w:eastAsia="zh-CN"/>
                    </w:rPr>
                    <w:t>49</w:t>
                  </w:r>
                </w:p>
              </w:tc>
              <w:tc>
                <w:tcPr>
                  <w:tcW w:w="553"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kern w:val="2"/>
                      <w:sz w:val="21"/>
                      <w:lang w:val="en-US" w:eastAsia="zh-CN" w:bidi="ar-SA"/>
                    </w:rPr>
                  </w:pPr>
                  <w:r>
                    <w:rPr>
                      <w:rFonts w:hint="eastAsia" w:cs="Times New Roman"/>
                      <w:b w:val="0"/>
                      <w:lang w:val="en-US" w:eastAsia="zh-CN"/>
                    </w:rPr>
                    <w:t>49</w:t>
                  </w:r>
                </w:p>
              </w:tc>
              <w:tc>
                <w:tcPr>
                  <w:tcW w:w="559"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kern w:val="2"/>
                      <w:sz w:val="21"/>
                      <w:szCs w:val="21"/>
                      <w:lang w:val="en-US" w:eastAsia="zh-CN" w:bidi="ar-SA"/>
                    </w:rPr>
                  </w:pPr>
                  <w:r>
                    <w:rPr>
                      <w:rFonts w:hint="eastAsia" w:cs="Times New Roman"/>
                      <w:b w:val="0"/>
                      <w:szCs w:val="21"/>
                      <w:lang w:val="en-US" w:eastAsia="zh-CN"/>
                    </w:rPr>
                    <w:t>49</w:t>
                  </w:r>
                </w:p>
              </w:tc>
              <w:tc>
                <w:tcPr>
                  <w:tcW w:w="5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Cs/>
                    </w:rPr>
                  </w:pPr>
                  <w:r>
                    <w:rPr>
                      <w:rFonts w:hint="default" w:ascii="Times New Roman" w:hAnsi="Times New Roman" w:cs="Times New Roman"/>
                      <w:bCs/>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r>
                    <w:rPr>
                      <w:rFonts w:hint="default" w:ascii="Times New Roman" w:hAnsi="Times New Roman" w:cs="Times New Roman"/>
                    </w:rPr>
                    <w:t>厂界北</w:t>
                  </w:r>
                </w:p>
              </w:tc>
              <w:tc>
                <w:tcPr>
                  <w:tcW w:w="5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lang w:val="en-US" w:eastAsia="zh-CN"/>
                    </w:rPr>
                  </w:pPr>
                  <w:r>
                    <w:rPr>
                      <w:rFonts w:hint="eastAsia" w:cs="Times New Roman"/>
                      <w:lang w:val="en-US" w:eastAsia="zh-CN"/>
                    </w:rPr>
                    <w:t>50</w:t>
                  </w:r>
                </w:p>
              </w:tc>
              <w:tc>
                <w:tcPr>
                  <w:tcW w:w="60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rPr>
                  </w:pP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lang w:val="en-US" w:eastAsia="zh-CN"/>
                    </w:rPr>
                  </w:pPr>
                  <w:r>
                    <w:rPr>
                      <w:rFonts w:hint="eastAsia" w:cs="Times New Roman"/>
                      <w:lang w:val="en-US" w:eastAsia="zh-CN"/>
                    </w:rPr>
                    <w:t>/</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lang w:val="en-US" w:eastAsia="zh-CN"/>
                    </w:rPr>
                  </w:pPr>
                  <w:r>
                    <w:rPr>
                      <w:rFonts w:hint="eastAsia" w:cs="Times New Roman"/>
                      <w:lang w:val="en-US" w:eastAsia="zh-CN"/>
                    </w:rPr>
                    <w:t>/</w:t>
                  </w:r>
                </w:p>
              </w:tc>
              <w:tc>
                <w:tcPr>
                  <w:tcW w:w="402"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lang w:val="en-US" w:eastAsia="zh-CN"/>
                    </w:rPr>
                  </w:pPr>
                  <w:r>
                    <w:rPr>
                      <w:rFonts w:hint="eastAsia" w:cs="Times New Roman"/>
                      <w:b w:val="0"/>
                      <w:lang w:val="en-US" w:eastAsia="zh-CN"/>
                    </w:rPr>
                    <w:t>41</w:t>
                  </w:r>
                </w:p>
              </w:tc>
              <w:tc>
                <w:tcPr>
                  <w:tcW w:w="402"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szCs w:val="21"/>
                      <w:lang w:val="en-US" w:eastAsia="zh-CN"/>
                    </w:rPr>
                  </w:pPr>
                  <w:r>
                    <w:rPr>
                      <w:rFonts w:hint="eastAsia" w:cs="Times New Roman"/>
                      <w:b w:val="0"/>
                      <w:szCs w:val="21"/>
                      <w:lang w:val="en-US" w:eastAsia="zh-CN"/>
                    </w:rPr>
                    <w:t>41</w:t>
                  </w:r>
                </w:p>
              </w:tc>
              <w:tc>
                <w:tcPr>
                  <w:tcW w:w="553"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kern w:val="2"/>
                      <w:sz w:val="21"/>
                      <w:lang w:val="en-US" w:eastAsia="zh-CN" w:bidi="ar-SA"/>
                    </w:rPr>
                  </w:pPr>
                  <w:r>
                    <w:rPr>
                      <w:rFonts w:hint="eastAsia" w:cs="Times New Roman"/>
                      <w:b w:val="0"/>
                      <w:lang w:val="en-US" w:eastAsia="zh-CN"/>
                    </w:rPr>
                    <w:t>41</w:t>
                  </w:r>
                </w:p>
              </w:tc>
              <w:tc>
                <w:tcPr>
                  <w:tcW w:w="559"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kern w:val="2"/>
                      <w:sz w:val="21"/>
                      <w:szCs w:val="21"/>
                      <w:lang w:val="en-US" w:eastAsia="zh-CN" w:bidi="ar-SA"/>
                    </w:rPr>
                  </w:pPr>
                  <w:r>
                    <w:rPr>
                      <w:rFonts w:hint="eastAsia" w:cs="Times New Roman"/>
                      <w:b w:val="0"/>
                      <w:szCs w:val="21"/>
                      <w:lang w:val="en-US" w:eastAsia="zh-CN"/>
                    </w:rPr>
                    <w:t>41</w:t>
                  </w:r>
                </w:p>
              </w:tc>
              <w:tc>
                <w:tcPr>
                  <w:tcW w:w="5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Cs/>
                    </w:rPr>
                  </w:pPr>
                  <w:r>
                    <w:rPr>
                      <w:rFonts w:hint="default" w:ascii="Times New Roman" w:hAnsi="Times New Roman" w:cs="Times New Roman"/>
                      <w:bCs/>
                    </w:rPr>
                    <w:t>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34" w:type="pct"/>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lang w:val="en-US" w:eastAsia="zh-CN"/>
                    </w:rPr>
                  </w:pPr>
                  <w:r>
                    <w:rPr>
                      <w:rFonts w:hint="eastAsia" w:cs="Times New Roman"/>
                      <w:lang w:val="en-US" w:eastAsia="zh-CN"/>
                    </w:rPr>
                    <w:t>郭岭村</w:t>
                  </w:r>
                </w:p>
              </w:tc>
              <w:tc>
                <w:tcPr>
                  <w:tcW w:w="58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lang w:val="en-US" w:eastAsia="zh-CN"/>
                    </w:rPr>
                  </w:pPr>
                  <w:r>
                    <w:rPr>
                      <w:rFonts w:hint="eastAsia" w:cs="Times New Roman"/>
                      <w:lang w:val="en-US" w:eastAsia="zh-CN"/>
                    </w:rPr>
                    <w:t>110</w:t>
                  </w:r>
                </w:p>
              </w:tc>
              <w:tc>
                <w:tcPr>
                  <w:tcW w:w="60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imes New Roman"/>
                      <w:lang w:val="en-US" w:eastAsia="zh-CN"/>
                    </w:rPr>
                  </w:pP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lang w:val="en-US" w:eastAsia="zh-CN"/>
                    </w:rPr>
                  </w:pPr>
                  <w:r>
                    <w:rPr>
                      <w:rFonts w:hint="eastAsia" w:cs="Times New Roman"/>
                      <w:lang w:val="en-US" w:eastAsia="zh-CN"/>
                    </w:rPr>
                    <w:t>52</w:t>
                  </w:r>
                </w:p>
              </w:tc>
              <w:tc>
                <w:tcPr>
                  <w:tcW w:w="4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imes New Roman"/>
                      <w:lang w:val="en-US" w:eastAsia="zh-CN"/>
                    </w:rPr>
                  </w:pPr>
                  <w:r>
                    <w:rPr>
                      <w:rFonts w:hint="eastAsia" w:cs="Times New Roman"/>
                      <w:lang w:val="en-US" w:eastAsia="zh-CN"/>
                    </w:rPr>
                    <w:t>40</w:t>
                  </w:r>
                </w:p>
              </w:tc>
              <w:tc>
                <w:tcPr>
                  <w:tcW w:w="402"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szCs w:val="21"/>
                      <w:lang w:val="en-US" w:eastAsia="zh-CN"/>
                    </w:rPr>
                  </w:pPr>
                  <w:r>
                    <w:rPr>
                      <w:rFonts w:hint="eastAsia" w:cs="Times New Roman"/>
                      <w:b w:val="0"/>
                      <w:szCs w:val="21"/>
                      <w:lang w:val="en-US" w:eastAsia="zh-CN"/>
                    </w:rPr>
                    <w:t>75</w:t>
                  </w:r>
                </w:p>
              </w:tc>
              <w:tc>
                <w:tcPr>
                  <w:tcW w:w="402"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szCs w:val="21"/>
                      <w:lang w:val="en-US" w:eastAsia="zh-CN"/>
                    </w:rPr>
                  </w:pPr>
                  <w:r>
                    <w:rPr>
                      <w:rFonts w:hint="eastAsia" w:cs="Times New Roman"/>
                      <w:b w:val="0"/>
                      <w:szCs w:val="21"/>
                      <w:lang w:val="en-US" w:eastAsia="zh-CN"/>
                    </w:rPr>
                    <w:t>75</w:t>
                  </w:r>
                </w:p>
              </w:tc>
              <w:tc>
                <w:tcPr>
                  <w:tcW w:w="553"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kern w:val="2"/>
                      <w:sz w:val="21"/>
                      <w:szCs w:val="21"/>
                      <w:lang w:val="en-US" w:eastAsia="zh-CN" w:bidi="ar-SA"/>
                    </w:rPr>
                  </w:pPr>
                  <w:r>
                    <w:rPr>
                      <w:rFonts w:hint="eastAsia" w:cs="Times New Roman"/>
                      <w:b w:val="0"/>
                      <w:szCs w:val="21"/>
                      <w:lang w:val="en-US" w:eastAsia="zh-CN"/>
                    </w:rPr>
                    <w:t>34</w:t>
                  </w:r>
                </w:p>
              </w:tc>
              <w:tc>
                <w:tcPr>
                  <w:tcW w:w="559" w:type="pct"/>
                  <w:tcBorders>
                    <w:tl2br w:val="nil"/>
                    <w:tr2bl w:val="nil"/>
                  </w:tcBorders>
                  <w:noWrap w:val="0"/>
                  <w:vAlign w:val="center"/>
                </w:tcPr>
                <w:p>
                  <w:pPr>
                    <w:pStyle w:val="30"/>
                    <w:keepNext w:val="0"/>
                    <w:keepLines w:val="0"/>
                    <w:pageBreakBefore w:val="0"/>
                    <w:widowControl w:val="0"/>
                    <w:kinsoku/>
                    <w:wordWrap/>
                    <w:overflowPunct/>
                    <w:topLinePunct w:val="0"/>
                    <w:autoSpaceDE/>
                    <w:autoSpaceDN/>
                    <w:bidi w:val="0"/>
                    <w:adjustRightInd/>
                    <w:snapToGrid/>
                    <w:spacing w:beforeLines="0" w:line="360" w:lineRule="exact"/>
                    <w:textAlignment w:val="auto"/>
                    <w:rPr>
                      <w:rFonts w:hint="default" w:ascii="Times New Roman" w:hAnsi="Times New Roman" w:eastAsia="宋体" w:cs="Times New Roman"/>
                      <w:b w:val="0"/>
                      <w:kern w:val="2"/>
                      <w:sz w:val="21"/>
                      <w:szCs w:val="21"/>
                      <w:lang w:val="en-US" w:eastAsia="zh-CN" w:bidi="ar-SA"/>
                    </w:rPr>
                  </w:pPr>
                  <w:r>
                    <w:rPr>
                      <w:rFonts w:hint="eastAsia" w:cs="Times New Roman"/>
                      <w:b w:val="0"/>
                      <w:szCs w:val="21"/>
                      <w:lang w:val="en-US" w:eastAsia="zh-CN"/>
                    </w:rPr>
                    <w:t>34</w:t>
                  </w:r>
                </w:p>
              </w:tc>
              <w:tc>
                <w:tcPr>
                  <w:tcW w:w="55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Cs/>
                    </w:rPr>
                  </w:pPr>
                  <w:r>
                    <w:rPr>
                      <w:rFonts w:hint="default" w:ascii="Times New Roman" w:hAnsi="Times New Roman" w:cs="Times New Roman"/>
                      <w:bCs/>
                    </w:rPr>
                    <w:t>否</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color w:val="auto"/>
                <w:spacing w:val="0"/>
                <w:sz w:val="24"/>
                <w:szCs w:val="24"/>
                <w:lang w:eastAsia="zh-CN"/>
              </w:rPr>
            </w:pPr>
            <w:r>
              <w:rPr>
                <w:rFonts w:hint="default" w:ascii="Times New Roman" w:hAnsi="Times New Roman" w:cs="Times New Roman"/>
                <w:color w:val="auto"/>
                <w:spacing w:val="0"/>
                <w:sz w:val="24"/>
                <w:szCs w:val="24"/>
              </w:rPr>
              <w:t>根据预测结果，</w:t>
            </w:r>
            <w:r>
              <w:rPr>
                <w:rFonts w:hint="default" w:ascii="Times New Roman" w:hAnsi="Times New Roman" w:cs="Times New Roman"/>
                <w:color w:val="auto"/>
                <w:spacing w:val="0"/>
                <w:sz w:val="24"/>
                <w:szCs w:val="24"/>
                <w:lang w:eastAsia="zh-CN"/>
              </w:rPr>
              <w:t>项目运营中各设备在采取基础减振、厂房隔声及距离衰减等降噪处理后，</w:t>
            </w:r>
            <w:r>
              <w:rPr>
                <w:rFonts w:hint="default" w:ascii="Times New Roman" w:hAnsi="Times New Roman" w:cs="Times New Roman"/>
                <w:color w:val="auto"/>
                <w:spacing w:val="0"/>
                <w:sz w:val="24"/>
                <w:szCs w:val="24"/>
                <w:lang w:val="en-US" w:eastAsia="zh-CN"/>
              </w:rPr>
              <w:t>项目</w:t>
            </w:r>
            <w:r>
              <w:rPr>
                <w:rFonts w:hint="default" w:ascii="Times New Roman" w:hAnsi="Times New Roman" w:cs="Times New Roman"/>
                <w:color w:val="auto"/>
                <w:spacing w:val="0"/>
                <w:sz w:val="24"/>
                <w:szCs w:val="24"/>
                <w:lang w:eastAsia="zh-CN"/>
              </w:rPr>
              <w:t>厂界</w:t>
            </w:r>
            <w:r>
              <w:rPr>
                <w:rFonts w:hint="default" w:ascii="Times New Roman" w:hAnsi="Times New Roman" w:cs="Times New Roman"/>
                <w:color w:val="auto"/>
                <w:spacing w:val="0"/>
                <w:sz w:val="24"/>
                <w:szCs w:val="24"/>
                <w:lang w:val="en-US" w:eastAsia="zh-CN"/>
              </w:rPr>
              <w:t>四周</w:t>
            </w:r>
            <w:r>
              <w:rPr>
                <w:rFonts w:hint="default" w:ascii="Times New Roman" w:hAnsi="Times New Roman" w:cs="Times New Roman"/>
                <w:color w:val="auto"/>
                <w:spacing w:val="0"/>
                <w:sz w:val="24"/>
                <w:szCs w:val="24"/>
                <w:lang w:eastAsia="zh-CN"/>
              </w:rPr>
              <w:t>噪声均可满足</w:t>
            </w:r>
            <w:r>
              <w:rPr>
                <w:rFonts w:hint="default" w:ascii="Times New Roman" w:hAnsi="Times New Roman" w:cs="Times New Roman"/>
                <w:color w:val="auto"/>
                <w:spacing w:val="0"/>
                <w:sz w:val="24"/>
                <w:szCs w:val="24"/>
              </w:rPr>
              <w:t>《工业企业厂界环境噪声排放标准》（GB12348-2008）</w:t>
            </w:r>
            <w:r>
              <w:rPr>
                <w:rFonts w:hint="default" w:ascii="Times New Roman" w:hAnsi="Times New Roman" w:cs="Times New Roman"/>
                <w:color w:val="auto"/>
                <w:spacing w:val="0"/>
                <w:sz w:val="24"/>
                <w:szCs w:val="24"/>
                <w:lang w:val="en-US" w:eastAsia="zh-CN"/>
              </w:rPr>
              <w:t>2</w:t>
            </w:r>
            <w:r>
              <w:rPr>
                <w:rFonts w:hint="default" w:ascii="Times New Roman" w:hAnsi="Times New Roman" w:cs="Times New Roman"/>
                <w:color w:val="auto"/>
                <w:spacing w:val="0"/>
                <w:sz w:val="24"/>
                <w:szCs w:val="24"/>
              </w:rPr>
              <w:t>类</w:t>
            </w:r>
            <w:r>
              <w:rPr>
                <w:rFonts w:hint="default" w:ascii="Times New Roman" w:hAnsi="Times New Roman" w:cs="Times New Roman"/>
                <w:color w:val="auto"/>
                <w:spacing w:val="0"/>
                <w:sz w:val="24"/>
                <w:szCs w:val="24"/>
                <w:lang w:val="en-US" w:eastAsia="zh-CN"/>
              </w:rPr>
              <w:t>以及4类</w:t>
            </w:r>
            <w:r>
              <w:rPr>
                <w:rFonts w:hint="default" w:ascii="Times New Roman" w:hAnsi="Times New Roman" w:cs="Times New Roman"/>
                <w:color w:val="auto"/>
                <w:spacing w:val="0"/>
                <w:sz w:val="24"/>
                <w:szCs w:val="24"/>
              </w:rPr>
              <w:t>标准</w:t>
            </w:r>
            <w:r>
              <w:rPr>
                <w:rFonts w:hint="default" w:ascii="Times New Roman" w:hAnsi="Times New Roman" w:cs="Times New Roman"/>
                <w:color w:val="auto"/>
                <w:spacing w:val="0"/>
                <w:sz w:val="24"/>
                <w:szCs w:val="24"/>
                <w:lang w:eastAsia="zh-CN"/>
              </w:rPr>
              <w:t>。</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（4）防治措施</w:t>
            </w:r>
          </w:p>
          <w:p>
            <w:pPr>
              <w:pStyle w:val="13"/>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本环评建议建设单位需要采取以下的隔声、降噪措施：</w:t>
            </w:r>
          </w:p>
          <w:p>
            <w:pPr>
              <w:pStyle w:val="13"/>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①总平面布置：从总平面布置的角度出发，将</w:t>
            </w:r>
            <w:r>
              <w:rPr>
                <w:rFonts w:hint="default" w:ascii="Times New Roman" w:hAnsi="Times New Roman" w:cs="Times New Roman"/>
                <w:sz w:val="24"/>
                <w:szCs w:val="24"/>
                <w:lang w:val="en-US" w:eastAsia="zh-CN"/>
              </w:rPr>
              <w:t>高噪声设备</w:t>
            </w:r>
            <w:r>
              <w:rPr>
                <w:rFonts w:hint="default" w:ascii="Times New Roman" w:hAnsi="Times New Roman" w:eastAsia="宋体" w:cs="Times New Roman"/>
                <w:sz w:val="24"/>
                <w:szCs w:val="24"/>
                <w:lang w:val="en-US" w:eastAsia="zh-CN"/>
              </w:rPr>
              <w:t>等设施设置于全封闭的生产车间内，并在周围种植绿化带，以阻隔噪声的传播和干扰。同时在工厂总体布置上利用建筑物、构筑物来阻隔声波的传播。</w:t>
            </w:r>
          </w:p>
          <w:p>
            <w:pPr>
              <w:pStyle w:val="13"/>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②加强治理：项目应选用低噪声设备，并设置减震基础。</w:t>
            </w:r>
          </w:p>
          <w:p>
            <w:pPr>
              <w:pStyle w:val="13"/>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③加强管理：建立设备定期维护，保养的管理制度，以防止设备故障形成的非正常生产噪声，同时确保环保措施发挥最佳有效的功能；加强职工环保意识教育，提倡文明生产，防止人为噪声；强化行车管理制度，设置降噪标准，严禁鸣号，进入厂区低速行驶，最大限度减少流动噪声源。</w:t>
            </w:r>
          </w:p>
          <w:p>
            <w:pPr>
              <w:pStyle w:val="13"/>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④加强厂区绿化：在本项目厂内各噪声源与厂界设置隔离带，在隔离带种植花草树木，进行厂区绿化，并建挡墙，以进一步减轻设备噪声对环境的影响。</w:t>
            </w:r>
          </w:p>
          <w:p>
            <w:pPr>
              <w:pStyle w:val="13"/>
              <w:keepNext w:val="0"/>
              <w:keepLines w:val="0"/>
              <w:pageBreakBefore w:val="0"/>
              <w:widowControl w:val="0"/>
              <w:kinsoku/>
              <w:wordWrap/>
              <w:overflowPunct/>
              <w:topLinePunct w:val="0"/>
              <w:autoSpaceDE/>
              <w:autoSpaceDN/>
              <w:bidi w:val="0"/>
              <w:adjustRightInd w:val="0"/>
              <w:snapToGrid w:val="0"/>
              <w:spacing w:after="0" w:line="520" w:lineRule="exact"/>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在实行以上措施后，可以大大减轻生产噪声对周围环境的影响，预计项目生产噪声对周围环境影响不大。</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4、固废环境影响分析</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baseline"/>
              <w:rPr>
                <w:rFonts w:hint="default" w:ascii="Times New Roman" w:hAnsi="Times New Roman" w:cs="Times New Roman"/>
                <w:sz w:val="24"/>
              </w:rPr>
            </w:pPr>
            <w:r>
              <w:rPr>
                <w:rFonts w:hint="default" w:ascii="Times New Roman" w:hAnsi="Times New Roman" w:cs="Times New Roman"/>
                <w:color w:val="000000"/>
                <w:sz w:val="24"/>
                <w:szCs w:val="24"/>
              </w:rPr>
              <w:t>本项目产生的固体废物主要有熔化炉炉渣、旋风及布袋除尘</w:t>
            </w:r>
            <w:r>
              <w:rPr>
                <w:rFonts w:hint="eastAsia" w:cs="Times New Roman"/>
                <w:color w:val="000000"/>
                <w:sz w:val="24"/>
                <w:szCs w:val="24"/>
                <w:lang w:val="en-US" w:eastAsia="zh-CN"/>
              </w:rPr>
              <w:t>系统收集尘</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离心机渣球、</w:t>
            </w:r>
            <w:r>
              <w:rPr>
                <w:rFonts w:hint="default" w:ascii="Times New Roman" w:hAnsi="Times New Roman" w:cs="Times New Roman"/>
                <w:color w:val="000000"/>
                <w:sz w:val="24"/>
                <w:szCs w:val="24"/>
                <w:lang w:val="en-US" w:eastAsia="zh-CN"/>
              </w:rPr>
              <w:t>切割</w:t>
            </w:r>
            <w:r>
              <w:rPr>
                <w:rFonts w:hint="default" w:ascii="Times New Roman" w:hAnsi="Times New Roman" w:cs="Times New Roman"/>
                <w:color w:val="000000"/>
                <w:sz w:val="24"/>
                <w:szCs w:val="24"/>
              </w:rPr>
              <w:t>边角料、</w:t>
            </w:r>
            <w:r>
              <w:rPr>
                <w:rFonts w:hint="default" w:ascii="Times New Roman" w:hAnsi="Times New Roman" w:cs="Times New Roman"/>
                <w:color w:val="000000"/>
                <w:sz w:val="24"/>
                <w:szCs w:val="24"/>
                <w:lang w:val="en-US" w:eastAsia="zh-CN"/>
              </w:rPr>
              <w:t>脱硫渣</w:t>
            </w:r>
            <w:r>
              <w:rPr>
                <w:rFonts w:hint="default" w:ascii="Times New Roman" w:hAnsi="Times New Roman" w:cs="Times New Roman"/>
                <w:color w:val="000000"/>
                <w:sz w:val="24"/>
                <w:szCs w:val="24"/>
              </w:rPr>
              <w:t>、废包装材料以及生活垃圾等。</w:t>
            </w:r>
          </w:p>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jc w:val="both"/>
              <w:textAlignment w:val="baseline"/>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lang w:val="en-US" w:eastAsia="zh-CN"/>
              </w:rPr>
              <w:t>1</w:t>
            </w:r>
            <w:r>
              <w:rPr>
                <w:rFonts w:hint="default" w:ascii="Times New Roman" w:hAnsi="Times New Roman" w:eastAsia="宋体" w:cs="Times New Roman"/>
                <w:b/>
                <w:bCs/>
                <w:sz w:val="24"/>
                <w:szCs w:val="24"/>
                <w:lang w:eastAsia="zh-CN"/>
              </w:rPr>
              <w:t>）固废产排情况</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本项目运营期固废产排情况见表</w:t>
            </w:r>
            <w:r>
              <w:rPr>
                <w:rFonts w:hint="default" w:ascii="Times New Roman" w:hAnsi="Times New Roman" w:eastAsia="宋体" w:cs="Times New Roman"/>
                <w:sz w:val="24"/>
                <w:szCs w:val="24"/>
                <w:lang w:val="en-US" w:eastAsia="zh-CN"/>
              </w:rPr>
              <w:t>7-1</w:t>
            </w:r>
            <w:r>
              <w:rPr>
                <w:rFonts w:hint="eastAsia" w:cs="Times New Roman"/>
                <w:sz w:val="24"/>
                <w:szCs w:val="24"/>
                <w:lang w:val="en-US" w:eastAsia="zh-CN"/>
              </w:rPr>
              <w:t>7</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表7-1</w:t>
            </w:r>
            <w:r>
              <w:rPr>
                <w:rFonts w:hint="eastAsia" w:cs="Times New Roman"/>
                <w:b/>
                <w:bCs/>
                <w:sz w:val="24"/>
                <w:szCs w:val="24"/>
                <w:lang w:val="en-US" w:eastAsia="zh-CN"/>
              </w:rPr>
              <w:t>7</w:t>
            </w:r>
            <w:r>
              <w:rPr>
                <w:rFonts w:hint="default" w:ascii="Times New Roman" w:hAnsi="Times New Roman" w:cs="Times New Roman"/>
                <w:b/>
                <w:bCs/>
                <w:sz w:val="24"/>
                <w:szCs w:val="24"/>
                <w:lang w:val="en-US" w:eastAsia="zh-CN"/>
              </w:rPr>
              <w:t xml:space="preserve">   项目运营期固废产排情况一览表</w:t>
            </w:r>
          </w:p>
          <w:tbl>
            <w:tblPr>
              <w:tblStyle w:val="14"/>
              <w:tblW w:w="4997" w:type="pct"/>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825"/>
              <w:gridCol w:w="2625"/>
              <w:gridCol w:w="1194"/>
              <w:gridCol w:w="1330"/>
              <w:gridCol w:w="2377"/>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2" w:type="pct"/>
                  <w:vAlign w:val="center"/>
                </w:tcPr>
                <w:p>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序号</w:t>
                  </w:r>
                </w:p>
              </w:tc>
              <w:tc>
                <w:tcPr>
                  <w:tcW w:w="456" w:type="pct"/>
                  <w:vAlign w:val="center"/>
                </w:tcPr>
                <w:p>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项目</w:t>
                  </w:r>
                </w:p>
              </w:tc>
              <w:tc>
                <w:tcPr>
                  <w:tcW w:w="1451" w:type="pct"/>
                  <w:vAlign w:val="center"/>
                </w:tcPr>
                <w:p>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污染物</w:t>
                  </w:r>
                </w:p>
              </w:tc>
              <w:tc>
                <w:tcPr>
                  <w:tcW w:w="660" w:type="pct"/>
                  <w:vAlign w:val="center"/>
                </w:tcPr>
                <w:p>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性质</w:t>
                  </w:r>
                </w:p>
              </w:tc>
              <w:tc>
                <w:tcPr>
                  <w:tcW w:w="735" w:type="pct"/>
                  <w:vAlign w:val="center"/>
                </w:tcPr>
                <w:p>
                  <w:pPr>
                    <w:widowControl/>
                    <w:spacing w:line="360" w:lineRule="exact"/>
                    <w:jc w:val="center"/>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rPr>
                    <w:t>产生量</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lang w:val="en-US" w:eastAsia="zh-CN"/>
                    </w:rPr>
                    <w:t>t/a</w:t>
                  </w:r>
                  <w:r>
                    <w:rPr>
                      <w:rFonts w:hint="default" w:ascii="Times New Roman" w:hAnsi="Times New Roman" w:cs="Times New Roman"/>
                      <w:color w:val="000000"/>
                      <w:kern w:val="0"/>
                      <w:szCs w:val="21"/>
                      <w:lang w:eastAsia="zh-CN"/>
                    </w:rPr>
                    <w:t>）</w:t>
                  </w:r>
                </w:p>
              </w:tc>
              <w:tc>
                <w:tcPr>
                  <w:tcW w:w="1314" w:type="pct"/>
                  <w:vAlign w:val="center"/>
                </w:tcPr>
                <w:p>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处置措施</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2"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1</w:t>
                  </w:r>
                </w:p>
              </w:tc>
              <w:tc>
                <w:tcPr>
                  <w:tcW w:w="456" w:type="pct"/>
                  <w:vMerge w:val="restart"/>
                  <w:vAlign w:val="center"/>
                </w:tcPr>
                <w:p>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生产固废</w:t>
                  </w:r>
                </w:p>
              </w:tc>
              <w:tc>
                <w:tcPr>
                  <w:tcW w:w="1451" w:type="pct"/>
                  <w:vAlign w:val="center"/>
                </w:tcPr>
                <w:p>
                  <w:pPr>
                    <w:widowControl/>
                    <w:spacing w:line="360" w:lineRule="exact"/>
                    <w:jc w:val="center"/>
                    <w:rPr>
                      <w:rFonts w:hint="default" w:ascii="Times New Roman" w:hAnsi="Times New Roman" w:cs="Times New Roman"/>
                      <w:kern w:val="0"/>
                      <w:szCs w:val="21"/>
                    </w:rPr>
                  </w:pPr>
                  <w:r>
                    <w:rPr>
                      <w:rFonts w:hint="eastAsia" w:cs="Times New Roman"/>
                      <w:color w:val="000000"/>
                      <w:kern w:val="0"/>
                      <w:szCs w:val="21"/>
                      <w:lang w:val="en-US" w:eastAsia="zh-CN"/>
                    </w:rPr>
                    <w:t>熔化炉</w:t>
                  </w:r>
                  <w:r>
                    <w:rPr>
                      <w:rFonts w:hint="default" w:ascii="Times New Roman" w:hAnsi="Times New Roman" w:cs="Times New Roman"/>
                      <w:color w:val="000000"/>
                      <w:kern w:val="0"/>
                      <w:szCs w:val="21"/>
                    </w:rPr>
                    <w:t>炉渣</w:t>
                  </w:r>
                </w:p>
              </w:tc>
              <w:tc>
                <w:tcPr>
                  <w:tcW w:w="660" w:type="pct"/>
                  <w:vMerge w:val="restart"/>
                  <w:vAlign w:val="center"/>
                </w:tcPr>
                <w:p>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一般工业固废</w:t>
                  </w:r>
                </w:p>
              </w:tc>
              <w:tc>
                <w:tcPr>
                  <w:tcW w:w="735" w:type="pct"/>
                  <w:vAlign w:val="center"/>
                </w:tcPr>
                <w:p>
                  <w:pPr>
                    <w:widowControl/>
                    <w:spacing w:line="360" w:lineRule="exact"/>
                    <w:jc w:val="center"/>
                    <w:rPr>
                      <w:rFonts w:hint="default" w:ascii="Times New Roman" w:hAnsi="Times New Roman" w:eastAsia="宋体" w:cs="Times New Roman"/>
                      <w:kern w:val="0"/>
                      <w:szCs w:val="21"/>
                      <w:lang w:val="en-US" w:eastAsia="zh-CN"/>
                    </w:rPr>
                  </w:pPr>
                  <w:r>
                    <w:rPr>
                      <w:rFonts w:hint="eastAsia" w:cs="Times New Roman"/>
                      <w:color w:val="000000"/>
                      <w:kern w:val="0"/>
                      <w:szCs w:val="21"/>
                      <w:lang w:val="en-US" w:eastAsia="zh-CN"/>
                    </w:rPr>
                    <w:t>590</w:t>
                  </w:r>
                </w:p>
              </w:tc>
              <w:tc>
                <w:tcPr>
                  <w:tcW w:w="1314" w:type="pct"/>
                  <w:vMerge w:val="restart"/>
                  <w:vAlign w:val="center"/>
                </w:tcPr>
                <w:p>
                  <w:pPr>
                    <w:widowControl/>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收集后作为建筑行业用料外售</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2"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2</w:t>
                  </w:r>
                </w:p>
              </w:tc>
              <w:tc>
                <w:tcPr>
                  <w:tcW w:w="456" w:type="pct"/>
                  <w:vMerge w:val="continue"/>
                  <w:vAlign w:val="center"/>
                </w:tcPr>
                <w:p>
                  <w:pPr>
                    <w:widowControl/>
                    <w:spacing w:line="360" w:lineRule="exact"/>
                    <w:jc w:val="center"/>
                    <w:rPr>
                      <w:rFonts w:hint="default" w:ascii="Times New Roman" w:hAnsi="Times New Roman" w:cs="Times New Roman"/>
                      <w:color w:val="000000"/>
                      <w:kern w:val="0"/>
                      <w:szCs w:val="21"/>
                    </w:rPr>
                  </w:pPr>
                </w:p>
              </w:tc>
              <w:tc>
                <w:tcPr>
                  <w:tcW w:w="1451" w:type="pct"/>
                  <w:vAlign w:val="center"/>
                </w:tcPr>
                <w:p>
                  <w:pPr>
                    <w:widowControl/>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color w:val="000000"/>
                      <w:kern w:val="0"/>
                      <w:szCs w:val="21"/>
                    </w:rPr>
                    <w:t>旋风及布袋除尘</w:t>
                  </w:r>
                  <w:r>
                    <w:rPr>
                      <w:rFonts w:hint="eastAsia" w:cs="Times New Roman"/>
                      <w:color w:val="000000"/>
                      <w:kern w:val="0"/>
                      <w:szCs w:val="21"/>
                      <w:lang w:val="en-US" w:eastAsia="zh-CN"/>
                    </w:rPr>
                    <w:t>系统收集尘</w:t>
                  </w:r>
                </w:p>
              </w:tc>
              <w:tc>
                <w:tcPr>
                  <w:tcW w:w="660" w:type="pct"/>
                  <w:vMerge w:val="continue"/>
                  <w:vAlign w:val="center"/>
                </w:tcPr>
                <w:p>
                  <w:pPr>
                    <w:widowControl/>
                    <w:spacing w:line="360" w:lineRule="exact"/>
                    <w:jc w:val="center"/>
                    <w:rPr>
                      <w:rFonts w:hint="default" w:ascii="Times New Roman" w:hAnsi="Times New Roman" w:cs="Times New Roman"/>
                      <w:color w:val="000000"/>
                      <w:kern w:val="0"/>
                      <w:szCs w:val="21"/>
                    </w:rPr>
                  </w:pPr>
                </w:p>
              </w:tc>
              <w:tc>
                <w:tcPr>
                  <w:tcW w:w="735" w:type="pct"/>
                  <w:tcBorders>
                    <w:bottom w:val="single" w:color="auto" w:sz="4" w:space="0"/>
                  </w:tcBorders>
                  <w:vAlign w:val="center"/>
                </w:tcPr>
                <w:p>
                  <w:pPr>
                    <w:widowControl/>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color w:val="000000"/>
                      <w:kern w:val="0"/>
                      <w:szCs w:val="21"/>
                      <w:lang w:val="en-US" w:eastAsia="zh-CN"/>
                    </w:rPr>
                    <w:t>87.</w:t>
                  </w:r>
                  <w:r>
                    <w:rPr>
                      <w:rFonts w:hint="eastAsia" w:cs="Times New Roman"/>
                      <w:color w:val="000000"/>
                      <w:kern w:val="0"/>
                      <w:szCs w:val="21"/>
                      <w:lang w:val="en-US" w:eastAsia="zh-CN"/>
                    </w:rPr>
                    <w:t>1</w:t>
                  </w:r>
                </w:p>
              </w:tc>
              <w:tc>
                <w:tcPr>
                  <w:tcW w:w="1314" w:type="pct"/>
                  <w:vMerge w:val="continue"/>
                  <w:vAlign w:val="center"/>
                </w:tcPr>
                <w:p>
                  <w:pPr>
                    <w:widowControl/>
                    <w:spacing w:line="360" w:lineRule="exact"/>
                    <w:jc w:val="center"/>
                    <w:rPr>
                      <w:rFonts w:hint="default" w:ascii="Times New Roman" w:hAnsi="Times New Roman" w:cs="Times New Roman"/>
                      <w:color w:val="000000"/>
                      <w:kern w:val="0"/>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2" w:type="pct"/>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3</w:t>
                  </w:r>
                </w:p>
              </w:tc>
              <w:tc>
                <w:tcPr>
                  <w:tcW w:w="456" w:type="pct"/>
                  <w:vMerge w:val="continue"/>
                  <w:vAlign w:val="center"/>
                </w:tcPr>
                <w:p>
                  <w:pPr>
                    <w:widowControl/>
                    <w:spacing w:line="360" w:lineRule="exact"/>
                    <w:jc w:val="center"/>
                    <w:rPr>
                      <w:rFonts w:hint="default" w:ascii="Times New Roman" w:hAnsi="Times New Roman" w:cs="Times New Roman"/>
                      <w:color w:val="000000"/>
                      <w:kern w:val="0"/>
                      <w:szCs w:val="21"/>
                    </w:rPr>
                  </w:pPr>
                </w:p>
              </w:tc>
              <w:tc>
                <w:tcPr>
                  <w:tcW w:w="1451" w:type="pct"/>
                  <w:vAlign w:val="center"/>
                </w:tcPr>
                <w:p>
                  <w:pPr>
                    <w:widowControl/>
                    <w:spacing w:line="360" w:lineRule="exact"/>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脱硫渣</w:t>
                  </w:r>
                </w:p>
              </w:tc>
              <w:tc>
                <w:tcPr>
                  <w:tcW w:w="660" w:type="pct"/>
                  <w:vMerge w:val="continue"/>
                  <w:vAlign w:val="center"/>
                </w:tcPr>
                <w:p>
                  <w:pPr>
                    <w:widowControl/>
                    <w:spacing w:line="360" w:lineRule="exact"/>
                    <w:jc w:val="center"/>
                    <w:rPr>
                      <w:rFonts w:hint="default" w:ascii="Times New Roman" w:hAnsi="Times New Roman" w:cs="Times New Roman"/>
                      <w:color w:val="000000"/>
                      <w:kern w:val="0"/>
                      <w:szCs w:val="21"/>
                    </w:rPr>
                  </w:pPr>
                </w:p>
              </w:tc>
              <w:tc>
                <w:tcPr>
                  <w:tcW w:w="735" w:type="pct"/>
                  <w:tcBorders>
                    <w:bottom w:val="single" w:color="auto" w:sz="4" w:space="0"/>
                  </w:tcBorders>
                  <w:vAlign w:val="center"/>
                </w:tcPr>
                <w:p>
                  <w:pPr>
                    <w:widowControl/>
                    <w:spacing w:line="360" w:lineRule="exact"/>
                    <w:jc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17.</w:t>
                  </w:r>
                  <w:r>
                    <w:rPr>
                      <w:rFonts w:hint="eastAsia" w:cs="Times New Roman"/>
                      <w:color w:val="000000"/>
                      <w:kern w:val="0"/>
                      <w:szCs w:val="21"/>
                      <w:lang w:val="en-US" w:eastAsia="zh-CN"/>
                    </w:rPr>
                    <w:t>4</w:t>
                  </w:r>
                </w:p>
              </w:tc>
              <w:tc>
                <w:tcPr>
                  <w:tcW w:w="1314" w:type="pct"/>
                  <w:vMerge w:val="continue"/>
                  <w:tcBorders>
                    <w:bottom w:val="single" w:color="auto" w:sz="4" w:space="0"/>
                  </w:tcBorders>
                  <w:vAlign w:val="center"/>
                </w:tcPr>
                <w:p>
                  <w:pPr>
                    <w:widowControl/>
                    <w:spacing w:line="360" w:lineRule="exact"/>
                    <w:jc w:val="center"/>
                    <w:rPr>
                      <w:rFonts w:hint="default" w:ascii="Times New Roman" w:hAnsi="Times New Roman" w:cs="Times New Roman"/>
                      <w:color w:val="000000"/>
                      <w:kern w:val="0"/>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PrEx>
              <w:tc>
                <w:tcPr>
                  <w:tcW w:w="382" w:type="pct"/>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5</w:t>
                  </w:r>
                </w:p>
              </w:tc>
              <w:tc>
                <w:tcPr>
                  <w:tcW w:w="456" w:type="pct"/>
                  <w:vMerge w:val="continue"/>
                  <w:vAlign w:val="center"/>
                </w:tcPr>
                <w:p>
                  <w:pPr>
                    <w:widowControl/>
                    <w:spacing w:line="360" w:lineRule="exact"/>
                    <w:jc w:val="center"/>
                    <w:rPr>
                      <w:rFonts w:hint="default" w:ascii="Times New Roman" w:hAnsi="Times New Roman" w:cs="Times New Roman"/>
                      <w:color w:val="000000"/>
                      <w:kern w:val="0"/>
                      <w:szCs w:val="21"/>
                    </w:rPr>
                  </w:pPr>
                </w:p>
              </w:tc>
              <w:tc>
                <w:tcPr>
                  <w:tcW w:w="1451"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离心机渣球</w:t>
                  </w:r>
                </w:p>
              </w:tc>
              <w:tc>
                <w:tcPr>
                  <w:tcW w:w="660" w:type="pct"/>
                  <w:vMerge w:val="continue"/>
                  <w:vAlign w:val="center"/>
                </w:tcPr>
                <w:p>
                  <w:pPr>
                    <w:widowControl/>
                    <w:spacing w:line="360" w:lineRule="exact"/>
                    <w:jc w:val="center"/>
                    <w:rPr>
                      <w:rFonts w:hint="default" w:ascii="Times New Roman" w:hAnsi="Times New Roman" w:cs="Times New Roman"/>
                      <w:color w:val="000000"/>
                      <w:kern w:val="0"/>
                      <w:szCs w:val="21"/>
                    </w:rPr>
                  </w:pPr>
                </w:p>
              </w:tc>
              <w:tc>
                <w:tcPr>
                  <w:tcW w:w="735" w:type="pct"/>
                  <w:tcBorders>
                    <w:top w:val="single" w:color="auto" w:sz="4" w:space="0"/>
                  </w:tcBorders>
                  <w:vAlign w:val="center"/>
                </w:tcPr>
                <w:p>
                  <w:pPr>
                    <w:widowControl/>
                    <w:spacing w:line="360" w:lineRule="exact"/>
                    <w:jc w:val="center"/>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708</w:t>
                  </w:r>
                </w:p>
              </w:tc>
              <w:tc>
                <w:tcPr>
                  <w:tcW w:w="1314" w:type="pct"/>
                  <w:vMerge w:val="restart"/>
                  <w:tcBorders>
                    <w:top w:val="single" w:color="auto" w:sz="4" w:space="0"/>
                  </w:tcBorders>
                  <w:vAlign w:val="center"/>
                </w:tcPr>
                <w:p>
                  <w:pPr>
                    <w:widowControl/>
                    <w:spacing w:line="360" w:lineRule="exact"/>
                    <w:jc w:val="center"/>
                    <w:rPr>
                      <w:rFonts w:hint="default"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lang w:val="en-US" w:eastAsia="zh-CN"/>
                    </w:rPr>
                    <w:t>回用于生产</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2" w:type="pct"/>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7</w:t>
                  </w:r>
                </w:p>
              </w:tc>
              <w:tc>
                <w:tcPr>
                  <w:tcW w:w="456" w:type="pct"/>
                  <w:vMerge w:val="continue"/>
                  <w:vAlign w:val="center"/>
                </w:tcPr>
                <w:p>
                  <w:pPr>
                    <w:widowControl/>
                    <w:spacing w:line="360" w:lineRule="exact"/>
                    <w:jc w:val="center"/>
                    <w:rPr>
                      <w:rFonts w:hint="default" w:ascii="Times New Roman" w:hAnsi="Times New Roman" w:cs="Times New Roman"/>
                      <w:color w:val="000000"/>
                      <w:kern w:val="0"/>
                      <w:szCs w:val="21"/>
                    </w:rPr>
                  </w:pPr>
                </w:p>
              </w:tc>
              <w:tc>
                <w:tcPr>
                  <w:tcW w:w="1451" w:type="pct"/>
                  <w:vAlign w:val="center"/>
                </w:tcPr>
                <w:p>
                  <w:pPr>
                    <w:widowControl/>
                    <w:spacing w:line="360" w:lineRule="exac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切割边角料</w:t>
                  </w:r>
                </w:p>
              </w:tc>
              <w:tc>
                <w:tcPr>
                  <w:tcW w:w="660" w:type="pct"/>
                  <w:vMerge w:val="continue"/>
                  <w:vAlign w:val="center"/>
                </w:tcPr>
                <w:p>
                  <w:pPr>
                    <w:widowControl/>
                    <w:spacing w:line="360" w:lineRule="exact"/>
                    <w:jc w:val="center"/>
                    <w:rPr>
                      <w:rFonts w:hint="default" w:ascii="Times New Roman" w:hAnsi="Times New Roman" w:cs="Times New Roman"/>
                      <w:color w:val="auto"/>
                      <w:kern w:val="0"/>
                      <w:szCs w:val="21"/>
                    </w:rPr>
                  </w:pPr>
                </w:p>
              </w:tc>
              <w:tc>
                <w:tcPr>
                  <w:tcW w:w="735" w:type="pct"/>
                  <w:vAlign w:val="center"/>
                </w:tcPr>
                <w:p>
                  <w:pPr>
                    <w:widowControl/>
                    <w:spacing w:line="360" w:lineRule="exact"/>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600</w:t>
                  </w:r>
                </w:p>
              </w:tc>
              <w:tc>
                <w:tcPr>
                  <w:tcW w:w="1314" w:type="pct"/>
                  <w:vMerge w:val="continue"/>
                  <w:vAlign w:val="center"/>
                </w:tcPr>
                <w:p>
                  <w:pPr>
                    <w:widowControl/>
                    <w:spacing w:line="360" w:lineRule="exact"/>
                    <w:jc w:val="center"/>
                    <w:rPr>
                      <w:rFonts w:hint="default" w:ascii="Times New Roman" w:hAnsi="Times New Roman" w:cs="Times New Roman"/>
                      <w:color w:val="000000"/>
                      <w:kern w:val="0"/>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2" w:type="pct"/>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8</w:t>
                  </w:r>
                </w:p>
              </w:tc>
              <w:tc>
                <w:tcPr>
                  <w:tcW w:w="456" w:type="pct"/>
                  <w:vMerge w:val="continue"/>
                  <w:vAlign w:val="center"/>
                </w:tcPr>
                <w:p>
                  <w:pPr>
                    <w:widowControl/>
                    <w:spacing w:line="360" w:lineRule="exact"/>
                    <w:jc w:val="center"/>
                    <w:rPr>
                      <w:rFonts w:hint="default" w:ascii="Times New Roman" w:hAnsi="Times New Roman" w:cs="Times New Roman"/>
                      <w:color w:val="000000"/>
                      <w:kern w:val="0"/>
                      <w:szCs w:val="21"/>
                    </w:rPr>
                  </w:pPr>
                </w:p>
              </w:tc>
              <w:tc>
                <w:tcPr>
                  <w:tcW w:w="1451"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废包装材料</w:t>
                  </w:r>
                </w:p>
              </w:tc>
              <w:tc>
                <w:tcPr>
                  <w:tcW w:w="660" w:type="pct"/>
                  <w:vMerge w:val="continue"/>
                  <w:vAlign w:val="center"/>
                </w:tcPr>
                <w:p>
                  <w:pPr>
                    <w:widowControl/>
                    <w:spacing w:line="360" w:lineRule="exact"/>
                    <w:jc w:val="center"/>
                    <w:rPr>
                      <w:rFonts w:hint="default" w:ascii="Times New Roman" w:hAnsi="Times New Roman" w:cs="Times New Roman"/>
                      <w:color w:val="000000"/>
                      <w:kern w:val="0"/>
                      <w:szCs w:val="21"/>
                    </w:rPr>
                  </w:pPr>
                </w:p>
              </w:tc>
              <w:tc>
                <w:tcPr>
                  <w:tcW w:w="735" w:type="pct"/>
                  <w:tcBorders>
                    <w:bottom w:val="single" w:color="auto" w:sz="4" w:space="0"/>
                  </w:tcBorders>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cs="Times New Roman"/>
                      <w:kern w:val="0"/>
                      <w:szCs w:val="21"/>
                    </w:rPr>
                    <w:t>0.2</w:t>
                  </w:r>
                </w:p>
              </w:tc>
              <w:tc>
                <w:tcPr>
                  <w:tcW w:w="1314" w:type="pct"/>
                  <w:tcBorders>
                    <w:bottom w:val="single" w:color="auto" w:sz="4" w:space="0"/>
                  </w:tcBorders>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收集后外售废品回收站</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2" w:type="pct"/>
                  <w:vAlign w:val="center"/>
                </w:tcPr>
                <w:p>
                  <w:pPr>
                    <w:widowControl/>
                    <w:spacing w:line="360" w:lineRule="exact"/>
                    <w:jc w:val="center"/>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9</w:t>
                  </w:r>
                </w:p>
              </w:tc>
              <w:tc>
                <w:tcPr>
                  <w:tcW w:w="456" w:type="pct"/>
                  <w:vMerge w:val="continue"/>
                  <w:vAlign w:val="center"/>
                </w:tcPr>
                <w:p>
                  <w:pPr>
                    <w:widowControl/>
                    <w:spacing w:line="360" w:lineRule="exact"/>
                    <w:jc w:val="center"/>
                    <w:rPr>
                      <w:rFonts w:hint="default" w:ascii="Times New Roman" w:hAnsi="Times New Roman" w:cs="Times New Roman"/>
                      <w:color w:val="000000"/>
                      <w:kern w:val="0"/>
                      <w:szCs w:val="21"/>
                    </w:rPr>
                  </w:pPr>
                </w:p>
              </w:tc>
              <w:tc>
                <w:tcPr>
                  <w:tcW w:w="1451"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废机油</w:t>
                  </w:r>
                </w:p>
              </w:tc>
              <w:tc>
                <w:tcPr>
                  <w:tcW w:w="660" w:type="pct"/>
                  <w:vMerge w:val="restar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危险废物</w:t>
                  </w:r>
                </w:p>
              </w:tc>
              <w:tc>
                <w:tcPr>
                  <w:tcW w:w="735" w:type="pct"/>
                  <w:tcBorders>
                    <w:top w:val="single" w:color="auto" w:sz="4" w:space="0"/>
                  </w:tcBorders>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0.5</w:t>
                  </w:r>
                </w:p>
              </w:tc>
              <w:tc>
                <w:tcPr>
                  <w:tcW w:w="1314" w:type="pct"/>
                  <w:vMerge w:val="restart"/>
                  <w:tcBorders>
                    <w:top w:val="single" w:color="auto" w:sz="4" w:space="0"/>
                  </w:tcBorders>
                  <w:vAlign w:val="center"/>
                </w:tcPr>
                <w:p>
                  <w:pPr>
                    <w:spacing w:line="36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交由有资质的单位处置</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6" w:hRule="atLeast"/>
              </w:trPr>
              <w:tc>
                <w:tcPr>
                  <w:tcW w:w="382" w:type="pct"/>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10</w:t>
                  </w:r>
                </w:p>
              </w:tc>
              <w:tc>
                <w:tcPr>
                  <w:tcW w:w="456" w:type="pct"/>
                  <w:vMerge w:val="continue"/>
                  <w:vAlign w:val="center"/>
                </w:tcPr>
                <w:p>
                  <w:pPr>
                    <w:widowControl/>
                    <w:spacing w:line="360" w:lineRule="exact"/>
                    <w:jc w:val="center"/>
                    <w:rPr>
                      <w:rFonts w:hint="default" w:ascii="Times New Roman" w:hAnsi="Times New Roman" w:cs="Times New Roman"/>
                      <w:color w:val="000000"/>
                      <w:kern w:val="0"/>
                      <w:szCs w:val="21"/>
                    </w:rPr>
                  </w:pPr>
                </w:p>
              </w:tc>
              <w:tc>
                <w:tcPr>
                  <w:tcW w:w="1451"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废树脂桶</w:t>
                  </w:r>
                </w:p>
              </w:tc>
              <w:tc>
                <w:tcPr>
                  <w:tcW w:w="660" w:type="pct"/>
                  <w:vMerge w:val="continue"/>
                  <w:vAlign w:val="center"/>
                </w:tcPr>
                <w:p>
                  <w:pPr>
                    <w:widowControl/>
                    <w:spacing w:line="360" w:lineRule="exact"/>
                    <w:jc w:val="center"/>
                    <w:rPr>
                      <w:rFonts w:hint="default" w:ascii="Times New Roman" w:hAnsi="Times New Roman" w:eastAsia="Times New Roman" w:cs="Times New Roman"/>
                      <w:kern w:val="0"/>
                      <w:szCs w:val="21"/>
                    </w:rPr>
                  </w:pPr>
                </w:p>
              </w:tc>
              <w:tc>
                <w:tcPr>
                  <w:tcW w:w="735"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0.5</w:t>
                  </w:r>
                </w:p>
              </w:tc>
              <w:tc>
                <w:tcPr>
                  <w:tcW w:w="1314" w:type="pct"/>
                  <w:vMerge w:val="continue"/>
                  <w:vAlign w:val="center"/>
                </w:tcPr>
                <w:p>
                  <w:pPr>
                    <w:spacing w:line="360" w:lineRule="exact"/>
                    <w:jc w:val="center"/>
                    <w:rPr>
                      <w:rFonts w:hint="default" w:ascii="Times New Roman" w:hAnsi="Times New Roman" w:cs="Times New Roman"/>
                      <w:kern w:val="0"/>
                      <w:szCs w:val="21"/>
                    </w:rPr>
                  </w:pP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82" w:type="pct"/>
                  <w:tcBorders>
                    <w:top w:val="single" w:color="auto" w:sz="4" w:space="0"/>
                  </w:tcBorders>
                  <w:vAlign w:val="center"/>
                </w:tcPr>
                <w:p>
                  <w:pPr>
                    <w:widowControl/>
                    <w:spacing w:line="360" w:lineRule="exact"/>
                    <w:jc w:val="center"/>
                    <w:rPr>
                      <w:rFonts w:hint="default" w:ascii="Times New Roman" w:hAnsi="Times New Roman" w:eastAsia="宋体" w:cs="Times New Roman"/>
                      <w:kern w:val="0"/>
                      <w:szCs w:val="21"/>
                      <w:lang w:val="en-US" w:eastAsia="zh-CN"/>
                    </w:rPr>
                  </w:pPr>
                  <w:r>
                    <w:rPr>
                      <w:rFonts w:hint="eastAsia" w:cs="Times New Roman"/>
                      <w:kern w:val="0"/>
                      <w:szCs w:val="21"/>
                      <w:lang w:val="en-US" w:eastAsia="zh-CN"/>
                    </w:rPr>
                    <w:t>11</w:t>
                  </w:r>
                </w:p>
              </w:tc>
              <w:tc>
                <w:tcPr>
                  <w:tcW w:w="456" w:type="pct"/>
                  <w:tcBorders>
                    <w:top w:val="single" w:color="auto" w:sz="4" w:space="0"/>
                  </w:tcBorders>
                  <w:vAlign w:val="center"/>
                </w:tcPr>
                <w:p>
                  <w:pPr>
                    <w:spacing w:line="360" w:lineRule="exact"/>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生活</w:t>
                  </w:r>
                </w:p>
              </w:tc>
              <w:tc>
                <w:tcPr>
                  <w:tcW w:w="1451"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生活垃圾</w:t>
                  </w:r>
                </w:p>
              </w:tc>
              <w:tc>
                <w:tcPr>
                  <w:tcW w:w="660"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生活垃圾</w:t>
                  </w:r>
                </w:p>
              </w:tc>
              <w:tc>
                <w:tcPr>
                  <w:tcW w:w="735" w:type="pct"/>
                  <w:vAlign w:val="center"/>
                </w:tcPr>
                <w:p>
                  <w:pPr>
                    <w:widowControl/>
                    <w:spacing w:line="360" w:lineRule="exact"/>
                    <w:jc w:val="center"/>
                    <w:rPr>
                      <w:rFonts w:hint="default" w:ascii="Times New Roman" w:hAnsi="Times New Roman" w:eastAsia="宋体" w:cs="Times New Roman"/>
                      <w:kern w:val="0"/>
                      <w:szCs w:val="21"/>
                      <w:lang w:val="en-US" w:eastAsia="zh-CN"/>
                    </w:rPr>
                  </w:pPr>
                  <w:r>
                    <w:rPr>
                      <w:rFonts w:hint="default" w:ascii="Times New Roman" w:hAnsi="Times New Roman" w:cs="Times New Roman"/>
                      <w:color w:val="000000"/>
                      <w:kern w:val="0"/>
                      <w:szCs w:val="21"/>
                      <w:lang w:val="en-US" w:eastAsia="zh-CN"/>
                    </w:rPr>
                    <w:t>0.3</w:t>
                  </w:r>
                </w:p>
              </w:tc>
              <w:tc>
                <w:tcPr>
                  <w:tcW w:w="1314" w:type="pct"/>
                  <w:vAlign w:val="center"/>
                </w:tcPr>
                <w:p>
                  <w:pPr>
                    <w:widowControl/>
                    <w:spacing w:line="360" w:lineRule="exact"/>
                    <w:jc w:val="center"/>
                    <w:rPr>
                      <w:rFonts w:hint="default" w:ascii="Times New Roman" w:hAnsi="Times New Roman" w:cs="Times New Roman"/>
                      <w:kern w:val="0"/>
                      <w:szCs w:val="21"/>
                    </w:rPr>
                  </w:pPr>
                  <w:r>
                    <w:rPr>
                      <w:rFonts w:hint="default" w:ascii="Times New Roman" w:hAnsi="Times New Roman" w:cs="Times New Roman"/>
                      <w:color w:val="000000"/>
                      <w:kern w:val="0"/>
                      <w:szCs w:val="21"/>
                    </w:rPr>
                    <w:t>交环卫部门统一清运</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2" w:firstLineChars="200"/>
              <w:jc w:val="left"/>
              <w:textAlignment w:val="baseline"/>
              <w:rPr>
                <w:rFonts w:hint="default" w:ascii="Times New Roman" w:hAnsi="Times New Roman" w:eastAsia="宋体" w:cs="Times New Roman"/>
                <w:b/>
                <w:bCs/>
                <w:color w:val="auto"/>
                <w:sz w:val="24"/>
                <w:szCs w:val="24"/>
                <w:u w:val="none"/>
                <w:lang w:eastAsia="zh-CN"/>
              </w:rPr>
            </w:pPr>
            <w:r>
              <w:rPr>
                <w:rFonts w:hint="default" w:ascii="Times New Roman" w:hAnsi="Times New Roman" w:eastAsia="宋体" w:cs="Times New Roman"/>
                <w:b/>
                <w:bCs/>
                <w:color w:val="auto"/>
                <w:sz w:val="24"/>
                <w:szCs w:val="24"/>
                <w:u w:val="none"/>
                <w:lang w:eastAsia="zh-CN"/>
              </w:rPr>
              <w:t>（</w:t>
            </w:r>
            <w:r>
              <w:rPr>
                <w:rFonts w:hint="default" w:ascii="Times New Roman" w:hAnsi="Times New Roman" w:eastAsia="宋体" w:cs="Times New Roman"/>
                <w:b/>
                <w:bCs/>
                <w:color w:val="auto"/>
                <w:sz w:val="24"/>
                <w:szCs w:val="24"/>
                <w:u w:val="none"/>
                <w:lang w:val="en-US" w:eastAsia="zh-CN"/>
              </w:rPr>
              <w:t>2</w:t>
            </w:r>
            <w:r>
              <w:rPr>
                <w:rFonts w:hint="default" w:ascii="Times New Roman" w:hAnsi="Times New Roman" w:eastAsia="宋体" w:cs="Times New Roman"/>
                <w:b/>
                <w:bCs/>
                <w:color w:val="auto"/>
                <w:sz w:val="24"/>
                <w:szCs w:val="24"/>
                <w:u w:val="none"/>
                <w:lang w:eastAsia="zh-CN"/>
              </w:rPr>
              <w:t>）固废属性判定</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left"/>
              <w:textAlignment w:val="baseline"/>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根据《国家危险废物名录（</w:t>
            </w:r>
            <w:r>
              <w:rPr>
                <w:rFonts w:hint="default" w:ascii="Times New Roman" w:hAnsi="Times New Roman" w:cs="Times New Roman"/>
                <w:b w:val="0"/>
                <w:bCs w:val="0"/>
                <w:color w:val="auto"/>
                <w:sz w:val="24"/>
                <w:szCs w:val="24"/>
                <w:u w:val="none"/>
                <w:lang w:val="en-US" w:eastAsia="zh-CN"/>
              </w:rPr>
              <w:t>2021版</w:t>
            </w:r>
            <w:r>
              <w:rPr>
                <w:rFonts w:hint="default" w:ascii="Times New Roman" w:hAnsi="Times New Roman" w:eastAsia="宋体" w:cs="Times New Roman"/>
                <w:b w:val="0"/>
                <w:bCs w:val="0"/>
                <w:color w:val="auto"/>
                <w:sz w:val="24"/>
                <w:szCs w:val="24"/>
                <w:u w:val="none"/>
              </w:rPr>
              <w:t>）》以及《危险废物鉴别标准》（GB5085.1～7-2007），判定项目的</w:t>
            </w:r>
            <w:r>
              <w:rPr>
                <w:rFonts w:hint="default" w:ascii="Times New Roman" w:hAnsi="Times New Roman" w:eastAsia="宋体" w:cs="Times New Roman"/>
                <w:b w:val="0"/>
                <w:bCs w:val="0"/>
                <w:color w:val="auto"/>
                <w:sz w:val="24"/>
                <w:szCs w:val="24"/>
                <w:u w:val="none"/>
                <w:lang w:eastAsia="zh-CN"/>
              </w:rPr>
              <w:t>固体</w:t>
            </w:r>
            <w:r>
              <w:rPr>
                <w:rFonts w:hint="default" w:ascii="Times New Roman" w:hAnsi="Times New Roman" w:eastAsia="宋体" w:cs="Times New Roman"/>
                <w:b w:val="0"/>
                <w:bCs w:val="0"/>
                <w:color w:val="auto"/>
                <w:sz w:val="24"/>
                <w:szCs w:val="24"/>
                <w:u w:val="none"/>
              </w:rPr>
              <w:t>废物是否属于危险废物，</w:t>
            </w:r>
            <w:r>
              <w:rPr>
                <w:rFonts w:hint="default" w:ascii="Times New Roman" w:hAnsi="Times New Roman" w:eastAsia="宋体" w:cs="Times New Roman"/>
                <w:b w:val="0"/>
                <w:bCs w:val="0"/>
                <w:color w:val="auto"/>
                <w:sz w:val="24"/>
                <w:szCs w:val="24"/>
                <w:u w:val="none"/>
                <w:lang w:eastAsia="zh-CN"/>
              </w:rPr>
              <w:t>判定情况见表</w:t>
            </w:r>
            <w:r>
              <w:rPr>
                <w:rFonts w:hint="default" w:ascii="Times New Roman" w:hAnsi="Times New Roman" w:eastAsia="宋体" w:cs="Times New Roman"/>
                <w:b w:val="0"/>
                <w:bCs w:val="0"/>
                <w:color w:val="auto"/>
                <w:sz w:val="24"/>
                <w:szCs w:val="24"/>
                <w:u w:val="none"/>
                <w:lang w:val="en-US" w:eastAsia="zh-CN"/>
              </w:rPr>
              <w:t>7-1</w:t>
            </w:r>
            <w:r>
              <w:rPr>
                <w:rFonts w:hint="eastAsia" w:cs="Times New Roman"/>
                <w:b w:val="0"/>
                <w:bCs w:val="0"/>
                <w:color w:val="auto"/>
                <w:sz w:val="24"/>
                <w:szCs w:val="24"/>
                <w:u w:val="none"/>
                <w:lang w:val="en-US" w:eastAsia="zh-CN"/>
              </w:rPr>
              <w:t>8</w:t>
            </w:r>
            <w:r>
              <w:rPr>
                <w:rFonts w:hint="default" w:ascii="Times New Roman" w:hAnsi="Times New Roman" w:eastAsia="宋体" w:cs="Times New Roman"/>
                <w:b w:val="0"/>
                <w:bCs w:val="0"/>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sz w:val="24"/>
                <w:szCs w:val="24"/>
                <w:u w:val="none"/>
                <w:lang w:val="en-US" w:eastAsia="zh-CN"/>
              </w:rPr>
            </w:pPr>
            <w:r>
              <w:rPr>
                <w:rFonts w:hint="default" w:ascii="Times New Roman" w:hAnsi="Times New Roman" w:cs="Times New Roman"/>
                <w:b/>
                <w:bCs/>
                <w:sz w:val="24"/>
                <w:szCs w:val="24"/>
                <w:u w:val="none"/>
                <w:lang w:val="en-US" w:eastAsia="zh-CN"/>
              </w:rPr>
              <w:t>表7-1</w:t>
            </w:r>
            <w:r>
              <w:rPr>
                <w:rFonts w:hint="eastAsia" w:cs="Times New Roman"/>
                <w:b/>
                <w:bCs/>
                <w:sz w:val="24"/>
                <w:szCs w:val="24"/>
                <w:u w:val="none"/>
                <w:lang w:val="en-US" w:eastAsia="zh-CN"/>
              </w:rPr>
              <w:t>8</w:t>
            </w:r>
            <w:r>
              <w:rPr>
                <w:rFonts w:hint="default" w:ascii="Times New Roman" w:hAnsi="Times New Roman" w:cs="Times New Roman"/>
                <w:b/>
                <w:bCs/>
                <w:sz w:val="24"/>
                <w:szCs w:val="24"/>
                <w:u w:val="none"/>
                <w:lang w:val="en-US" w:eastAsia="zh-CN"/>
              </w:rPr>
              <w:t xml:space="preserve">    项目固体废物属性判定表</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761"/>
              <w:gridCol w:w="1438"/>
              <w:gridCol w:w="1601"/>
              <w:gridCol w:w="1438"/>
              <w:gridCol w:w="13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8"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来源</w:t>
                  </w:r>
                </w:p>
              </w:tc>
              <w:tc>
                <w:tcPr>
                  <w:tcW w:w="973"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污染物</w:t>
                  </w:r>
                </w:p>
              </w:tc>
              <w:tc>
                <w:tcPr>
                  <w:tcW w:w="7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判定依据</w:t>
                  </w:r>
                </w:p>
              </w:tc>
              <w:tc>
                <w:tcPr>
                  <w:tcW w:w="88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判定结果</w:t>
                  </w:r>
                </w:p>
              </w:tc>
              <w:tc>
                <w:tcPr>
                  <w:tcW w:w="79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废物属性</w:t>
                  </w:r>
                </w:p>
              </w:tc>
              <w:tc>
                <w:tcPr>
                  <w:tcW w:w="77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危险类别</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8"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cs="Times New Roman"/>
                      <w:b w:val="0"/>
                      <w:bCs w:val="0"/>
                      <w:color w:val="auto"/>
                      <w:kern w:val="0"/>
                      <w:szCs w:val="21"/>
                      <w:u w:val="none"/>
                      <w:lang w:val="en-US" w:eastAsia="zh-CN"/>
                    </w:rPr>
                    <w:t>熔化工序</w:t>
                  </w:r>
                </w:p>
              </w:tc>
              <w:tc>
                <w:tcPr>
                  <w:tcW w:w="973" w:type="pct"/>
                  <w:noWrap w:val="0"/>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eastAsia" w:cs="Times New Roman"/>
                      <w:color w:val="000000"/>
                      <w:kern w:val="0"/>
                      <w:szCs w:val="21"/>
                      <w:lang w:val="en-US" w:eastAsia="zh-CN"/>
                    </w:rPr>
                    <w:t>熔化炉</w:t>
                  </w:r>
                  <w:r>
                    <w:rPr>
                      <w:rFonts w:hint="default" w:ascii="Times New Roman" w:hAnsi="Times New Roman" w:cs="Times New Roman"/>
                      <w:color w:val="000000"/>
                      <w:kern w:val="0"/>
                      <w:szCs w:val="21"/>
                    </w:rPr>
                    <w:t>炉渣</w:t>
                  </w:r>
                </w:p>
              </w:tc>
              <w:tc>
                <w:tcPr>
                  <w:tcW w:w="795" w:type="pct"/>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《国家危险废物名录》（</w:t>
                  </w:r>
                  <w:r>
                    <w:rPr>
                      <w:rFonts w:hint="default" w:ascii="Times New Roman" w:hAnsi="Times New Roman" w:cs="Times New Roman"/>
                      <w:b w:val="0"/>
                      <w:bCs w:val="0"/>
                      <w:color w:val="auto"/>
                      <w:kern w:val="0"/>
                      <w:szCs w:val="21"/>
                      <w:u w:val="none"/>
                      <w:lang w:val="en-US" w:eastAsia="zh-CN"/>
                    </w:rPr>
                    <w:t>2021版</w:t>
                  </w:r>
                  <w:r>
                    <w:rPr>
                      <w:rFonts w:hint="default" w:ascii="Times New Roman" w:hAnsi="Times New Roman" w:eastAsia="宋体" w:cs="Times New Roman"/>
                      <w:b w:val="0"/>
                      <w:bCs w:val="0"/>
                      <w:color w:val="auto"/>
                      <w:kern w:val="0"/>
                      <w:szCs w:val="21"/>
                      <w:u w:val="none"/>
                    </w:rPr>
                    <w:t>）</w:t>
                  </w:r>
                </w:p>
              </w:tc>
              <w:tc>
                <w:tcPr>
                  <w:tcW w:w="88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不在名录中</w:t>
                  </w:r>
                </w:p>
              </w:tc>
              <w:tc>
                <w:tcPr>
                  <w:tcW w:w="795" w:type="pct"/>
                  <w:vMerge w:val="restart"/>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eastAsia="宋体" w:cs="Times New Roman"/>
                      <w:b w:val="0"/>
                      <w:bCs w:val="0"/>
                      <w:color w:val="auto"/>
                      <w:kern w:val="0"/>
                      <w:szCs w:val="21"/>
                      <w:u w:val="none"/>
                    </w:rPr>
                    <w:t>一般固废</w:t>
                  </w:r>
                </w:p>
              </w:tc>
              <w:tc>
                <w:tcPr>
                  <w:tcW w:w="77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7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default" w:ascii="Times New Roman" w:hAnsi="Times New Roman" w:eastAsia="宋体" w:cs="Times New Roman"/>
                      <w:b w:val="0"/>
                      <w:bCs w:val="0"/>
                      <w:color w:val="auto"/>
                      <w:kern w:val="0"/>
                      <w:szCs w:val="21"/>
                      <w:u w:val="none"/>
                      <w:lang w:eastAsia="zh-CN"/>
                    </w:rPr>
                  </w:pPr>
                  <w:r>
                    <w:rPr>
                      <w:rFonts w:hint="default" w:ascii="Times New Roman" w:hAnsi="Times New Roman" w:eastAsia="宋体" w:cs="Times New Roman"/>
                      <w:b w:val="0"/>
                      <w:bCs w:val="0"/>
                      <w:u w:val="none"/>
                      <w:lang w:eastAsia="zh-CN"/>
                    </w:rPr>
                    <w:t>废气处理过程</w:t>
                  </w:r>
                </w:p>
              </w:tc>
              <w:tc>
                <w:tcPr>
                  <w:tcW w:w="973" w:type="pct"/>
                  <w:noWrap w:val="0"/>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旋风及布袋除尘</w:t>
                  </w:r>
                  <w:r>
                    <w:rPr>
                      <w:rFonts w:hint="eastAsia" w:cs="Times New Roman"/>
                      <w:color w:val="000000"/>
                      <w:kern w:val="0"/>
                      <w:szCs w:val="21"/>
                      <w:lang w:val="en-US" w:eastAsia="zh-CN"/>
                    </w:rPr>
                    <w:t>系统收集尘</w:t>
                  </w:r>
                </w:p>
              </w:tc>
              <w:tc>
                <w:tcPr>
                  <w:tcW w:w="79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p>
              </w:tc>
              <w:tc>
                <w:tcPr>
                  <w:tcW w:w="88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不在名录中</w:t>
                  </w:r>
                </w:p>
              </w:tc>
              <w:tc>
                <w:tcPr>
                  <w:tcW w:w="795"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lang w:val="en-US" w:eastAsia="zh-CN"/>
                    </w:rPr>
                  </w:pPr>
                </w:p>
              </w:tc>
              <w:tc>
                <w:tcPr>
                  <w:tcW w:w="77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eastAsia="宋体" w:cs="Times New Roman"/>
                      <w:b w:val="0"/>
                      <w:bCs w:val="0"/>
                      <w:color w:val="auto"/>
                      <w:kern w:val="0"/>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7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cs="Times New Roman"/>
                      <w:b w:val="0"/>
                      <w:bCs w:val="0"/>
                      <w:color w:val="auto"/>
                      <w:kern w:val="0"/>
                      <w:szCs w:val="21"/>
                      <w:u w:val="none"/>
                      <w:lang w:val="en-US" w:eastAsia="zh-CN"/>
                    </w:rPr>
                    <w:t>成纤、集棉</w:t>
                  </w:r>
                </w:p>
              </w:tc>
              <w:tc>
                <w:tcPr>
                  <w:tcW w:w="973" w:type="pct"/>
                  <w:noWrap w:val="0"/>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离心机渣球</w:t>
                  </w:r>
                </w:p>
              </w:tc>
              <w:tc>
                <w:tcPr>
                  <w:tcW w:w="79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p>
              </w:tc>
              <w:tc>
                <w:tcPr>
                  <w:tcW w:w="88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不在名录中</w:t>
                  </w:r>
                </w:p>
              </w:tc>
              <w:tc>
                <w:tcPr>
                  <w:tcW w:w="79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p>
              </w:tc>
              <w:tc>
                <w:tcPr>
                  <w:tcW w:w="77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eastAsia="宋体" w:cs="Times New Roman"/>
                      <w:b w:val="0"/>
                      <w:bCs w:val="0"/>
                      <w:color w:val="auto"/>
                      <w:kern w:val="0"/>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7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切割工序</w:t>
                  </w:r>
                </w:p>
              </w:tc>
              <w:tc>
                <w:tcPr>
                  <w:tcW w:w="973" w:type="pct"/>
                  <w:noWrap w:val="0"/>
                  <w:vAlign w:val="center"/>
                </w:tcPr>
                <w:p>
                  <w:pPr>
                    <w:widowControl/>
                    <w:spacing w:line="36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切割边角料</w:t>
                  </w:r>
                </w:p>
              </w:tc>
              <w:tc>
                <w:tcPr>
                  <w:tcW w:w="79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p>
              </w:tc>
              <w:tc>
                <w:tcPr>
                  <w:tcW w:w="88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 w:val="21"/>
                      <w:szCs w:val="21"/>
                      <w:u w:val="none"/>
                      <w:lang w:val="en-US" w:eastAsia="zh-CN" w:bidi="ar-SA"/>
                    </w:rPr>
                  </w:pPr>
                  <w:r>
                    <w:rPr>
                      <w:rFonts w:hint="default" w:ascii="Times New Roman" w:hAnsi="Times New Roman" w:eastAsia="宋体" w:cs="Times New Roman"/>
                      <w:b w:val="0"/>
                      <w:bCs w:val="0"/>
                      <w:color w:val="auto"/>
                      <w:kern w:val="0"/>
                      <w:szCs w:val="21"/>
                      <w:u w:val="none"/>
                    </w:rPr>
                    <w:t>不在名录中</w:t>
                  </w:r>
                </w:p>
              </w:tc>
              <w:tc>
                <w:tcPr>
                  <w:tcW w:w="79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p>
              </w:tc>
              <w:tc>
                <w:tcPr>
                  <w:tcW w:w="77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cs="Times New Roman"/>
                      <w:b w:val="0"/>
                      <w:bCs w:val="0"/>
                      <w:color w:val="auto"/>
                      <w:kern w:val="0"/>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7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包装</w:t>
                  </w:r>
                </w:p>
              </w:tc>
              <w:tc>
                <w:tcPr>
                  <w:tcW w:w="973" w:type="pct"/>
                  <w:noWrap w:val="0"/>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废包装材料</w:t>
                  </w:r>
                </w:p>
              </w:tc>
              <w:tc>
                <w:tcPr>
                  <w:tcW w:w="79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p>
              </w:tc>
              <w:tc>
                <w:tcPr>
                  <w:tcW w:w="88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 w:val="21"/>
                      <w:szCs w:val="21"/>
                      <w:u w:val="none"/>
                      <w:lang w:val="en-US" w:eastAsia="zh-CN" w:bidi="ar-SA"/>
                    </w:rPr>
                  </w:pPr>
                  <w:r>
                    <w:rPr>
                      <w:rFonts w:hint="default" w:ascii="Times New Roman" w:hAnsi="Times New Roman" w:eastAsia="宋体" w:cs="Times New Roman"/>
                      <w:b w:val="0"/>
                      <w:bCs w:val="0"/>
                      <w:color w:val="auto"/>
                      <w:kern w:val="0"/>
                      <w:szCs w:val="21"/>
                      <w:u w:val="none"/>
                    </w:rPr>
                    <w:t>不在名录中</w:t>
                  </w:r>
                </w:p>
              </w:tc>
              <w:tc>
                <w:tcPr>
                  <w:tcW w:w="79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p>
              </w:tc>
              <w:tc>
                <w:tcPr>
                  <w:tcW w:w="77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cs="Times New Roman"/>
                      <w:b w:val="0"/>
                      <w:bCs w:val="0"/>
                      <w:color w:val="auto"/>
                      <w:kern w:val="0"/>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7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default" w:ascii="Times New Roman" w:hAnsi="Times New Roman" w:eastAsia="宋体" w:cs="Times New Roman"/>
                      <w:b w:val="0"/>
                      <w:bCs w:val="0"/>
                      <w:u w:val="none"/>
                      <w:lang w:eastAsia="zh-CN"/>
                    </w:rPr>
                  </w:pPr>
                  <w:r>
                    <w:rPr>
                      <w:rFonts w:hint="default" w:ascii="Times New Roman" w:hAnsi="Times New Roman" w:eastAsia="宋体" w:cs="Times New Roman"/>
                      <w:b w:val="0"/>
                      <w:bCs w:val="0"/>
                      <w:u w:val="none"/>
                      <w:lang w:eastAsia="zh-CN"/>
                    </w:rPr>
                    <w:t>生活办公</w:t>
                  </w:r>
                </w:p>
              </w:tc>
              <w:tc>
                <w:tcPr>
                  <w:tcW w:w="973" w:type="pct"/>
                  <w:noWrap w:val="0"/>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lang w:val="en-US" w:eastAsia="zh-CN" w:bidi="ar-SA"/>
                    </w:rPr>
                    <w:t>生活垃圾</w:t>
                  </w:r>
                </w:p>
              </w:tc>
              <w:tc>
                <w:tcPr>
                  <w:tcW w:w="79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p>
              </w:tc>
              <w:tc>
                <w:tcPr>
                  <w:tcW w:w="88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不在名录中</w:t>
                  </w:r>
                </w:p>
              </w:tc>
              <w:tc>
                <w:tcPr>
                  <w:tcW w:w="79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p>
              </w:tc>
              <w:tc>
                <w:tcPr>
                  <w:tcW w:w="77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 w:val="21"/>
                      <w:szCs w:val="21"/>
                      <w:u w:val="none"/>
                      <w:lang w:val="en-US" w:eastAsia="zh-CN" w:bidi="ar-SA"/>
                    </w:rPr>
                  </w:pPr>
                  <w:r>
                    <w:rPr>
                      <w:rFonts w:hint="default" w:ascii="Times New Roman" w:hAnsi="Times New Roman" w:cs="Times New Roman"/>
                      <w:b w:val="0"/>
                      <w:bCs w:val="0"/>
                      <w:color w:val="auto"/>
                      <w:kern w:val="0"/>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7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脱硫除尘</w:t>
                  </w:r>
                </w:p>
              </w:tc>
              <w:tc>
                <w:tcPr>
                  <w:tcW w:w="973" w:type="pct"/>
                  <w:noWrap w:val="0"/>
                  <w:vAlign w:val="center"/>
                </w:tcPr>
                <w:p>
                  <w:pPr>
                    <w:widowControl/>
                    <w:spacing w:line="360" w:lineRule="exact"/>
                    <w:jc w:val="center"/>
                    <w:rPr>
                      <w:rFonts w:hint="default" w:ascii="Times New Roman" w:hAnsi="Times New Roman" w:cs="Times New Roman"/>
                      <w:kern w:val="0"/>
                      <w:sz w:val="21"/>
                      <w:szCs w:val="21"/>
                      <w:lang w:val="en-US" w:eastAsia="zh-CN" w:bidi="ar-SA"/>
                    </w:rPr>
                  </w:pPr>
                  <w:r>
                    <w:rPr>
                      <w:rFonts w:hint="default" w:ascii="Times New Roman" w:hAnsi="Times New Roman" w:cs="Times New Roman"/>
                      <w:kern w:val="0"/>
                      <w:sz w:val="21"/>
                      <w:szCs w:val="21"/>
                      <w:lang w:val="en-US" w:eastAsia="zh-CN" w:bidi="ar-SA"/>
                    </w:rPr>
                    <w:t>脱硫渣</w:t>
                  </w:r>
                </w:p>
              </w:tc>
              <w:tc>
                <w:tcPr>
                  <w:tcW w:w="79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p>
              </w:tc>
              <w:tc>
                <w:tcPr>
                  <w:tcW w:w="885"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不在名录中</w:t>
                  </w:r>
                </w:p>
              </w:tc>
              <w:tc>
                <w:tcPr>
                  <w:tcW w:w="795" w:type="pct"/>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p>
              </w:tc>
              <w:tc>
                <w:tcPr>
                  <w:tcW w:w="771" w:type="pct"/>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cs="Times New Roman"/>
                      <w:b w:val="0"/>
                      <w:bCs w:val="0"/>
                      <w:color w:val="auto"/>
                      <w:kern w:val="0"/>
                      <w:szCs w:val="21"/>
                      <w:u w:val="none"/>
                      <w:lang w:val="en-US" w:eastAsia="zh-CN"/>
                    </w:rPr>
                  </w:pPr>
                  <w:r>
                    <w:rPr>
                      <w:rFonts w:hint="default" w:ascii="Times New Roman" w:hAnsi="Times New Roman" w:cs="Times New Roman"/>
                      <w:b w:val="0"/>
                      <w:bCs w:val="0"/>
                      <w:color w:val="auto"/>
                      <w:kern w:val="0"/>
                      <w:szCs w:val="21"/>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78" w:type="pct"/>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生产设备</w:t>
                  </w:r>
                </w:p>
              </w:tc>
              <w:tc>
                <w:tcPr>
                  <w:tcW w:w="973" w:type="pct"/>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废机油</w:t>
                  </w:r>
                </w:p>
              </w:tc>
              <w:tc>
                <w:tcPr>
                  <w:tcW w:w="795" w:type="pct"/>
                  <w:vMerge w:val="continue"/>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p>
              </w:tc>
              <w:tc>
                <w:tcPr>
                  <w:tcW w:w="885" w:type="pct"/>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cs="Times New Roman"/>
                      <w:b w:val="0"/>
                      <w:bCs w:val="0"/>
                      <w:color w:val="auto"/>
                      <w:kern w:val="0"/>
                      <w:szCs w:val="21"/>
                      <w:u w:val="none"/>
                      <w:lang w:val="en-US" w:eastAsia="zh-CN"/>
                    </w:rPr>
                    <w:t>名录中废物</w:t>
                  </w:r>
                </w:p>
              </w:tc>
              <w:tc>
                <w:tcPr>
                  <w:tcW w:w="795" w:type="pct"/>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cs="Times New Roman"/>
                      <w:b w:val="0"/>
                      <w:bCs w:val="0"/>
                      <w:color w:val="auto"/>
                      <w:kern w:val="0"/>
                      <w:szCs w:val="21"/>
                      <w:u w:val="none"/>
                      <w:lang w:val="en-US" w:eastAsia="zh-CN"/>
                    </w:rPr>
                    <w:t>危险废物</w:t>
                  </w:r>
                </w:p>
              </w:tc>
              <w:tc>
                <w:tcPr>
                  <w:tcW w:w="771" w:type="pct"/>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cs="Times New Roman"/>
                      <w:b w:val="0"/>
                      <w:bCs w:val="0"/>
                      <w:color w:val="auto"/>
                      <w:kern w:val="0"/>
                      <w:szCs w:val="21"/>
                      <w:u w:val="none"/>
                      <w:lang w:val="en-US" w:eastAsia="zh-CN"/>
                    </w:rPr>
                    <w:t>HW08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778" w:type="pct"/>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baseline"/>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粘结剂</w:t>
                  </w:r>
                </w:p>
              </w:tc>
              <w:tc>
                <w:tcPr>
                  <w:tcW w:w="973" w:type="pct"/>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废树脂桶</w:t>
                  </w:r>
                </w:p>
              </w:tc>
              <w:tc>
                <w:tcPr>
                  <w:tcW w:w="795" w:type="pct"/>
                  <w:vMerge w:val="continue"/>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p>
              </w:tc>
              <w:tc>
                <w:tcPr>
                  <w:tcW w:w="885" w:type="pct"/>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r>
                    <w:rPr>
                      <w:rFonts w:hint="default" w:ascii="Times New Roman" w:hAnsi="Times New Roman" w:cs="Times New Roman"/>
                      <w:b w:val="0"/>
                      <w:bCs w:val="0"/>
                      <w:color w:val="auto"/>
                      <w:kern w:val="0"/>
                      <w:szCs w:val="21"/>
                      <w:u w:val="none"/>
                      <w:lang w:val="en-US" w:eastAsia="zh-CN"/>
                    </w:rPr>
                    <w:t>名录中废物</w:t>
                  </w:r>
                </w:p>
              </w:tc>
              <w:tc>
                <w:tcPr>
                  <w:tcW w:w="795" w:type="pct"/>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rPr>
                  </w:pPr>
                  <w:r>
                    <w:rPr>
                      <w:rFonts w:hint="default" w:ascii="Times New Roman" w:hAnsi="Times New Roman" w:cs="Times New Roman"/>
                      <w:b w:val="0"/>
                      <w:bCs w:val="0"/>
                      <w:color w:val="auto"/>
                      <w:kern w:val="0"/>
                      <w:szCs w:val="21"/>
                      <w:u w:val="none"/>
                      <w:lang w:val="en-US" w:eastAsia="zh-CN"/>
                    </w:rPr>
                    <w:t>危险废物</w:t>
                  </w:r>
                </w:p>
              </w:tc>
              <w:tc>
                <w:tcPr>
                  <w:tcW w:w="771" w:type="pct"/>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cs="Times New Roman"/>
                      <w:b w:val="0"/>
                      <w:bCs w:val="0"/>
                      <w:color w:val="auto"/>
                      <w:kern w:val="0"/>
                      <w:szCs w:val="21"/>
                      <w:u w:val="none"/>
                      <w:lang w:val="en-US" w:eastAsia="zh-CN"/>
                    </w:rPr>
                    <w:t>HW49</w:t>
                  </w:r>
                </w:p>
              </w:tc>
            </w:tr>
          </w:tbl>
          <w:p>
            <w:pPr>
              <w:numPr>
                <w:ilvl w:val="0"/>
                <w:numId w:val="0"/>
              </w:numPr>
              <w:spacing w:line="360" w:lineRule="auto"/>
              <w:ind w:firstLine="482" w:firstLineChars="200"/>
              <w:rPr>
                <w:rFonts w:hint="default" w:ascii="Times New Roman" w:hAnsi="Times New Roman" w:eastAsia="宋体" w:cs="Times New Roman"/>
                <w:b/>
                <w:bCs/>
                <w:color w:val="auto"/>
                <w:sz w:val="24"/>
                <w:szCs w:val="24"/>
                <w:u w:val="none"/>
                <w:lang w:eastAsia="zh-CN"/>
              </w:rPr>
            </w:pPr>
            <w:r>
              <w:rPr>
                <w:rFonts w:hint="default" w:ascii="Times New Roman" w:hAnsi="Times New Roman" w:eastAsia="宋体" w:cs="Times New Roman"/>
                <w:b/>
                <w:bCs/>
                <w:color w:val="auto"/>
                <w:sz w:val="24"/>
                <w:szCs w:val="24"/>
                <w:u w:val="none"/>
                <w:lang w:eastAsia="zh-CN"/>
              </w:rPr>
              <w:t>（</w:t>
            </w:r>
            <w:r>
              <w:rPr>
                <w:rFonts w:hint="default" w:ascii="Times New Roman" w:hAnsi="Times New Roman" w:eastAsia="宋体" w:cs="Times New Roman"/>
                <w:b/>
                <w:bCs/>
                <w:color w:val="auto"/>
                <w:sz w:val="24"/>
                <w:szCs w:val="24"/>
                <w:u w:val="none"/>
                <w:lang w:val="en-US" w:eastAsia="zh-CN"/>
              </w:rPr>
              <w:t>3</w:t>
            </w:r>
            <w:r>
              <w:rPr>
                <w:rFonts w:hint="default" w:ascii="Times New Roman" w:hAnsi="Times New Roman" w:eastAsia="宋体" w:cs="Times New Roman"/>
                <w:b/>
                <w:bCs/>
                <w:color w:val="auto"/>
                <w:sz w:val="24"/>
                <w:szCs w:val="24"/>
                <w:u w:val="none"/>
                <w:lang w:eastAsia="zh-CN"/>
              </w:rPr>
              <w:t>）</w:t>
            </w:r>
            <w:r>
              <w:rPr>
                <w:rFonts w:hint="default" w:ascii="Times New Roman" w:hAnsi="Times New Roman" w:eastAsia="宋体" w:cs="Times New Roman"/>
                <w:b/>
                <w:bCs/>
                <w:color w:val="auto"/>
                <w:sz w:val="24"/>
                <w:szCs w:val="24"/>
                <w:u w:val="none"/>
              </w:rPr>
              <w:t>危险废物</w:t>
            </w:r>
            <w:r>
              <w:rPr>
                <w:rFonts w:hint="default" w:ascii="Times New Roman" w:hAnsi="Times New Roman" w:eastAsia="宋体" w:cs="Times New Roman"/>
                <w:b/>
                <w:bCs/>
                <w:color w:val="auto"/>
                <w:sz w:val="24"/>
                <w:szCs w:val="24"/>
                <w:u w:val="none"/>
                <w:lang w:eastAsia="zh-CN"/>
              </w:rPr>
              <w:t>情况</w:t>
            </w:r>
          </w:p>
          <w:p>
            <w:pPr>
              <w:adjustRightInd w:val="0"/>
              <w:snapToGrid w:val="0"/>
              <w:spacing w:line="360" w:lineRule="auto"/>
              <w:ind w:firstLine="480" w:firstLineChars="200"/>
              <w:jc w:val="left"/>
              <w:textAlignment w:val="baseline"/>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lang w:val="en-US" w:eastAsia="zh-CN"/>
              </w:rPr>
              <w:t>项目危废产生情况见下表。</w:t>
            </w:r>
          </w:p>
          <w:p>
            <w:pPr>
              <w:numPr>
                <w:ilvl w:val="0"/>
                <w:numId w:val="0"/>
              </w:numPr>
              <w:spacing w:line="360" w:lineRule="auto"/>
              <w:jc w:val="center"/>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kern w:val="2"/>
                <w:sz w:val="24"/>
                <w:szCs w:val="22"/>
                <w:u w:val="none"/>
                <w:lang w:val="en-US" w:eastAsia="zh-CN" w:bidi="ar-SA"/>
              </w:rPr>
              <w:t>表7-1</w:t>
            </w:r>
            <w:r>
              <w:rPr>
                <w:rFonts w:hint="eastAsia" w:cs="Times New Roman"/>
                <w:b/>
                <w:bCs/>
                <w:color w:val="auto"/>
                <w:kern w:val="2"/>
                <w:sz w:val="24"/>
                <w:szCs w:val="22"/>
                <w:u w:val="none"/>
                <w:lang w:val="en-US" w:eastAsia="zh-CN" w:bidi="ar-SA"/>
              </w:rPr>
              <w:t>9</w:t>
            </w:r>
            <w:r>
              <w:rPr>
                <w:rFonts w:hint="default" w:ascii="Times New Roman" w:hAnsi="Times New Roman" w:eastAsia="宋体" w:cs="Times New Roman"/>
                <w:b/>
                <w:bCs/>
                <w:color w:val="auto"/>
                <w:kern w:val="2"/>
                <w:sz w:val="24"/>
                <w:szCs w:val="22"/>
                <w:u w:val="none"/>
                <w:lang w:val="en-US" w:eastAsia="zh-CN" w:bidi="ar-SA"/>
              </w:rPr>
              <w:t xml:space="preserve">    危险废物汇总表</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67"/>
              <w:gridCol w:w="1079"/>
              <w:gridCol w:w="1323"/>
              <w:gridCol w:w="1198"/>
              <w:gridCol w:w="1175"/>
              <w:gridCol w:w="988"/>
              <w:gridCol w:w="137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jc w:val="center"/>
              </w:trPr>
              <w:tc>
                <w:tcPr>
                  <w:tcW w:w="355" w:type="pct"/>
                  <w:noWrap w:val="0"/>
                  <w:vAlign w:val="center"/>
                </w:tcPr>
                <w:p>
                  <w:pPr>
                    <w:widowControl/>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序 号</w:t>
                  </w:r>
                </w:p>
              </w:tc>
              <w:tc>
                <w:tcPr>
                  <w:tcW w:w="700" w:type="pct"/>
                  <w:noWrap w:val="0"/>
                  <w:vAlign w:val="center"/>
                </w:tcPr>
                <w:p>
                  <w:pPr>
                    <w:widowControl/>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危险废物名称</w:t>
                  </w:r>
                </w:p>
              </w:tc>
              <w:tc>
                <w:tcPr>
                  <w:tcW w:w="596" w:type="pct"/>
                  <w:noWrap w:val="0"/>
                  <w:vAlign w:val="center"/>
                </w:tcPr>
                <w:p>
                  <w:pPr>
                    <w:widowControl/>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危险废物类别</w:t>
                  </w:r>
                </w:p>
              </w:tc>
              <w:tc>
                <w:tcPr>
                  <w:tcW w:w="731" w:type="pct"/>
                  <w:noWrap w:val="0"/>
                  <w:vAlign w:val="center"/>
                </w:tcPr>
                <w:p>
                  <w:pPr>
                    <w:widowControl/>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产生量</w:t>
                  </w:r>
                </w:p>
              </w:tc>
              <w:tc>
                <w:tcPr>
                  <w:tcW w:w="662" w:type="pct"/>
                  <w:noWrap w:val="0"/>
                  <w:vAlign w:val="center"/>
                </w:tcPr>
                <w:p>
                  <w:pPr>
                    <w:widowControl/>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产生工序及装置</w:t>
                  </w:r>
                </w:p>
              </w:tc>
              <w:tc>
                <w:tcPr>
                  <w:tcW w:w="649" w:type="pct"/>
                  <w:noWrap w:val="0"/>
                  <w:vAlign w:val="center"/>
                </w:tcPr>
                <w:p>
                  <w:pPr>
                    <w:widowControl/>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有害成分</w:t>
                  </w:r>
                </w:p>
              </w:tc>
              <w:tc>
                <w:tcPr>
                  <w:tcW w:w="546" w:type="pct"/>
                  <w:noWrap w:val="0"/>
                  <w:vAlign w:val="center"/>
                </w:tcPr>
                <w:p>
                  <w:pPr>
                    <w:widowControl/>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危险特性</w:t>
                  </w:r>
                </w:p>
              </w:tc>
              <w:tc>
                <w:tcPr>
                  <w:tcW w:w="757" w:type="pct"/>
                  <w:noWrap w:val="0"/>
                  <w:vAlign w:val="center"/>
                </w:tcPr>
                <w:p>
                  <w:pPr>
                    <w:widowControl/>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noWrap w:val="0"/>
                  <w:vAlign w:val="center"/>
                </w:tcPr>
                <w:p>
                  <w:pPr>
                    <w:widowControl/>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kern w:val="0"/>
                      <w:szCs w:val="21"/>
                      <w:u w:val="none"/>
                    </w:rPr>
                    <w:t>1</w:t>
                  </w:r>
                </w:p>
              </w:tc>
              <w:tc>
                <w:tcPr>
                  <w:tcW w:w="700" w:type="pct"/>
                  <w:noWrap w:val="0"/>
                  <w:vAlign w:val="center"/>
                </w:tcPr>
                <w:p>
                  <w:pPr>
                    <w:adjustRightInd w:val="0"/>
                    <w:snapToGrid w:val="0"/>
                    <w:spacing w:line="340" w:lineRule="exact"/>
                    <w:jc w:val="center"/>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color w:val="auto"/>
                      <w:u w:val="none"/>
                      <w:lang w:eastAsia="zh-CN"/>
                    </w:rPr>
                    <w:t>废机油</w:t>
                  </w:r>
                </w:p>
              </w:tc>
              <w:tc>
                <w:tcPr>
                  <w:tcW w:w="596" w:type="pct"/>
                  <w:noWrap w:val="0"/>
                  <w:vAlign w:val="center"/>
                </w:tcPr>
                <w:p>
                  <w:pPr>
                    <w:widowControl/>
                    <w:jc w:val="center"/>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eastAsia="宋体" w:cs="Times New Roman"/>
                      <w:b w:val="0"/>
                      <w:bCs w:val="0"/>
                      <w:color w:val="auto"/>
                      <w:kern w:val="0"/>
                      <w:szCs w:val="21"/>
                      <w:u w:val="none"/>
                    </w:rPr>
                    <w:t>HW0</w:t>
                  </w:r>
                  <w:r>
                    <w:rPr>
                      <w:rFonts w:hint="default" w:ascii="Times New Roman" w:hAnsi="Times New Roman" w:eastAsia="宋体" w:cs="Times New Roman"/>
                      <w:b w:val="0"/>
                      <w:bCs w:val="0"/>
                      <w:color w:val="auto"/>
                      <w:kern w:val="0"/>
                      <w:szCs w:val="21"/>
                      <w:u w:val="none"/>
                      <w:lang w:val="en-US" w:eastAsia="zh-CN"/>
                    </w:rPr>
                    <w:t>8</w:t>
                  </w:r>
                </w:p>
              </w:tc>
              <w:tc>
                <w:tcPr>
                  <w:tcW w:w="7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rPr>
                      <w:rFonts w:hint="default" w:ascii="Times New Roman" w:hAnsi="Times New Roman" w:eastAsia="宋体" w:cs="Times New Roman"/>
                      <w:b w:val="0"/>
                      <w:bCs w:val="0"/>
                      <w:color w:val="auto"/>
                      <w:kern w:val="0"/>
                      <w:szCs w:val="21"/>
                      <w:u w:val="none"/>
                    </w:rPr>
                  </w:pPr>
                  <w:r>
                    <w:rPr>
                      <w:rFonts w:hint="default" w:ascii="Times New Roman" w:hAnsi="Times New Roman" w:eastAsia="宋体" w:cs="Times New Roman"/>
                      <w:b w:val="0"/>
                      <w:bCs w:val="0"/>
                      <w:snapToGrid w:val="0"/>
                      <w:color w:val="auto"/>
                      <w:kern w:val="0"/>
                      <w:sz w:val="21"/>
                      <w:szCs w:val="21"/>
                      <w:u w:val="none"/>
                      <w:lang w:val="en-US" w:eastAsia="zh-CN"/>
                    </w:rPr>
                    <w:t>0.</w:t>
                  </w:r>
                  <w:r>
                    <w:rPr>
                      <w:rFonts w:hint="default" w:ascii="Times New Roman" w:hAnsi="Times New Roman" w:cs="Times New Roman"/>
                      <w:b w:val="0"/>
                      <w:bCs w:val="0"/>
                      <w:snapToGrid w:val="0"/>
                      <w:color w:val="auto"/>
                      <w:kern w:val="0"/>
                      <w:sz w:val="21"/>
                      <w:szCs w:val="21"/>
                      <w:u w:val="none"/>
                      <w:lang w:val="en-US" w:eastAsia="zh-CN"/>
                    </w:rPr>
                    <w:t>5</w:t>
                  </w:r>
                  <w:r>
                    <w:rPr>
                      <w:rFonts w:hint="default" w:ascii="Times New Roman" w:hAnsi="Times New Roman" w:eastAsia="宋体" w:cs="Times New Roman"/>
                      <w:b w:val="0"/>
                      <w:bCs w:val="0"/>
                      <w:snapToGrid w:val="0"/>
                      <w:color w:val="auto"/>
                      <w:kern w:val="0"/>
                      <w:sz w:val="21"/>
                      <w:szCs w:val="21"/>
                      <w:u w:val="none"/>
                    </w:rPr>
                    <w:t>t/a</w:t>
                  </w:r>
                </w:p>
              </w:tc>
              <w:tc>
                <w:tcPr>
                  <w:tcW w:w="662" w:type="pct"/>
                  <w:noWrap w:val="0"/>
                  <w:vAlign w:val="center"/>
                </w:tcPr>
                <w:p>
                  <w:pPr>
                    <w:topLinePunct/>
                    <w:adjustRightInd w:val="0"/>
                    <w:snapToGrid w:val="0"/>
                    <w:jc w:val="center"/>
                    <w:rPr>
                      <w:rFonts w:hint="default" w:ascii="Times New Roman" w:hAnsi="Times New Roman" w:eastAsia="宋体" w:cs="Times New Roman"/>
                      <w:b w:val="0"/>
                      <w:bCs w:val="0"/>
                      <w:color w:val="auto"/>
                      <w:kern w:val="0"/>
                      <w:szCs w:val="21"/>
                      <w:u w:val="none"/>
                    </w:rPr>
                  </w:pPr>
                  <w:r>
                    <w:rPr>
                      <w:rFonts w:hint="default" w:ascii="Times New Roman" w:hAnsi="Times New Roman" w:cs="Times New Roman"/>
                      <w:b w:val="0"/>
                      <w:bCs w:val="0"/>
                      <w:color w:val="auto"/>
                      <w:kern w:val="0"/>
                      <w:sz w:val="21"/>
                      <w:szCs w:val="21"/>
                      <w:u w:val="none"/>
                      <w:lang w:bidi="ar"/>
                    </w:rPr>
                    <w:t>设备</w:t>
                  </w:r>
                  <w:r>
                    <w:rPr>
                      <w:rFonts w:hint="default" w:ascii="Times New Roman" w:hAnsi="Times New Roman" w:cs="Times New Roman"/>
                      <w:b w:val="0"/>
                      <w:bCs w:val="0"/>
                      <w:color w:val="auto"/>
                      <w:kern w:val="0"/>
                      <w:sz w:val="21"/>
                      <w:szCs w:val="21"/>
                      <w:u w:val="none"/>
                      <w:lang w:eastAsia="zh-CN" w:bidi="ar"/>
                    </w:rPr>
                    <w:t>润滑</w:t>
                  </w:r>
                </w:p>
              </w:tc>
              <w:tc>
                <w:tcPr>
                  <w:tcW w:w="649" w:type="pct"/>
                  <w:noWrap w:val="0"/>
                  <w:vAlign w:val="center"/>
                </w:tcPr>
                <w:p>
                  <w:pPr>
                    <w:topLinePunct/>
                    <w:adjustRightInd w:val="0"/>
                    <w:snapToGrid w:val="0"/>
                    <w:jc w:val="center"/>
                    <w:rPr>
                      <w:rFonts w:hint="default" w:ascii="Times New Roman" w:hAnsi="Times New Roman" w:eastAsia="宋体" w:cs="Times New Roman"/>
                      <w:b w:val="0"/>
                      <w:bCs w:val="0"/>
                      <w:color w:val="auto"/>
                      <w:kern w:val="0"/>
                      <w:szCs w:val="21"/>
                      <w:u w:val="none"/>
                    </w:rPr>
                  </w:pPr>
                  <w:r>
                    <w:rPr>
                      <w:rFonts w:hint="default" w:ascii="Times New Roman" w:hAnsi="Times New Roman" w:cs="Times New Roman"/>
                      <w:b w:val="0"/>
                      <w:bCs w:val="0"/>
                      <w:color w:val="auto"/>
                      <w:kern w:val="0"/>
                      <w:sz w:val="21"/>
                      <w:szCs w:val="21"/>
                      <w:u w:val="none"/>
                      <w:lang w:eastAsia="zh-CN" w:bidi="ar"/>
                    </w:rPr>
                    <w:t>矿物油</w:t>
                  </w:r>
                </w:p>
              </w:tc>
              <w:tc>
                <w:tcPr>
                  <w:tcW w:w="546" w:type="pct"/>
                  <w:noWrap w:val="0"/>
                  <w:vAlign w:val="center"/>
                </w:tcPr>
                <w:p>
                  <w:pPr>
                    <w:topLinePunct/>
                    <w:adjustRightInd w:val="0"/>
                    <w:snapToGrid w:val="0"/>
                    <w:jc w:val="center"/>
                    <w:rPr>
                      <w:rFonts w:hint="default" w:ascii="Times New Roman" w:hAnsi="Times New Roman" w:eastAsia="宋体" w:cs="Times New Roman"/>
                      <w:b w:val="0"/>
                      <w:bCs w:val="0"/>
                      <w:color w:val="auto"/>
                      <w:kern w:val="0"/>
                      <w:szCs w:val="21"/>
                      <w:u w:val="none"/>
                    </w:rPr>
                  </w:pPr>
                  <w:r>
                    <w:rPr>
                      <w:rFonts w:hint="default" w:ascii="Times New Roman" w:hAnsi="Times New Roman" w:cs="Times New Roman"/>
                      <w:b w:val="0"/>
                      <w:bCs w:val="0"/>
                      <w:color w:val="auto"/>
                      <w:kern w:val="0"/>
                      <w:sz w:val="21"/>
                      <w:szCs w:val="21"/>
                      <w:u w:val="none"/>
                      <w:lang w:bidi="ar"/>
                    </w:rPr>
                    <w:t>毒性、易燃性</w:t>
                  </w:r>
                </w:p>
              </w:tc>
              <w:tc>
                <w:tcPr>
                  <w:tcW w:w="757" w:type="pct"/>
                  <w:vMerge w:val="restart"/>
                  <w:noWrap w:val="0"/>
                  <w:vAlign w:val="center"/>
                </w:tcPr>
                <w:p>
                  <w:pPr>
                    <w:topLinePunct/>
                    <w:adjustRightInd w:val="0"/>
                    <w:snapToGrid w:val="0"/>
                    <w:jc w:val="center"/>
                    <w:rPr>
                      <w:rFonts w:hint="default" w:ascii="Times New Roman" w:hAnsi="Times New Roman" w:eastAsia="宋体" w:cs="Times New Roman"/>
                      <w:b w:val="0"/>
                      <w:bCs w:val="0"/>
                      <w:color w:val="auto"/>
                      <w:kern w:val="0"/>
                      <w:szCs w:val="21"/>
                      <w:u w:val="none"/>
                    </w:rPr>
                  </w:pPr>
                  <w:r>
                    <w:rPr>
                      <w:rFonts w:hint="default" w:ascii="Times New Roman" w:hAnsi="Times New Roman" w:cs="Times New Roman"/>
                      <w:b w:val="0"/>
                      <w:bCs w:val="0"/>
                      <w:color w:val="auto"/>
                      <w:kern w:val="0"/>
                      <w:sz w:val="21"/>
                      <w:szCs w:val="21"/>
                      <w:u w:val="none"/>
                      <w:lang w:bidi="ar"/>
                    </w:rPr>
                    <w:t>危废间暂存后，由有资质单位处理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55" w:type="pct"/>
                  <w:noWrap w:val="0"/>
                  <w:vAlign w:val="center"/>
                </w:tcPr>
                <w:p>
                  <w:pPr>
                    <w:widowControl/>
                    <w:jc w:val="center"/>
                    <w:rPr>
                      <w:rFonts w:hint="default" w:ascii="Times New Roman" w:hAnsi="Times New Roman" w:eastAsia="宋体" w:cs="Times New Roman"/>
                      <w:b w:val="0"/>
                      <w:bCs w:val="0"/>
                      <w:color w:val="auto"/>
                      <w:kern w:val="0"/>
                      <w:szCs w:val="21"/>
                      <w:u w:val="none"/>
                      <w:lang w:val="en-US" w:eastAsia="zh-CN"/>
                    </w:rPr>
                  </w:pPr>
                  <w:r>
                    <w:rPr>
                      <w:rFonts w:hint="default" w:ascii="Times New Roman" w:hAnsi="Times New Roman" w:cs="Times New Roman"/>
                      <w:b w:val="0"/>
                      <w:bCs w:val="0"/>
                      <w:color w:val="auto"/>
                      <w:kern w:val="0"/>
                      <w:szCs w:val="21"/>
                      <w:u w:val="none"/>
                      <w:lang w:val="en-US" w:eastAsia="zh-CN"/>
                    </w:rPr>
                    <w:t>2</w:t>
                  </w:r>
                </w:p>
              </w:tc>
              <w:tc>
                <w:tcPr>
                  <w:tcW w:w="700" w:type="pct"/>
                  <w:noWrap w:val="0"/>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废树脂桶</w:t>
                  </w:r>
                </w:p>
              </w:tc>
              <w:tc>
                <w:tcPr>
                  <w:tcW w:w="596" w:type="pct"/>
                  <w:noWrap w:val="0"/>
                  <w:vAlign w:val="top"/>
                </w:tcPr>
                <w:p>
                  <w:pPr>
                    <w:keepNext w:val="0"/>
                    <w:keepLines w:val="0"/>
                    <w:pageBreakBefore w:val="0"/>
                    <w:widowControl/>
                    <w:kinsoku/>
                    <w:wordWrap/>
                    <w:overflowPunct/>
                    <w:topLinePunct w:val="0"/>
                    <w:autoSpaceDE/>
                    <w:autoSpaceDN/>
                    <w:bidi w:val="0"/>
                    <w:adjustRightInd w:val="0"/>
                    <w:snapToGrid w:val="0"/>
                    <w:spacing w:line="360" w:lineRule="exact"/>
                    <w:jc w:val="center"/>
                    <w:rPr>
                      <w:rFonts w:hint="default" w:ascii="Times New Roman" w:hAnsi="Times New Roman" w:eastAsia="宋体" w:cs="Times New Roman"/>
                      <w:b w:val="0"/>
                      <w:bCs w:val="0"/>
                      <w:color w:val="auto"/>
                      <w:kern w:val="0"/>
                      <w:sz w:val="21"/>
                      <w:szCs w:val="21"/>
                      <w:u w:val="none"/>
                      <w:lang w:val="en-US" w:eastAsia="zh-CN" w:bidi="ar-SA"/>
                    </w:rPr>
                  </w:pPr>
                  <w:r>
                    <w:rPr>
                      <w:rFonts w:hint="default" w:ascii="Times New Roman" w:hAnsi="Times New Roman" w:cs="Times New Roman"/>
                      <w:b w:val="0"/>
                      <w:bCs w:val="0"/>
                      <w:color w:val="auto"/>
                      <w:kern w:val="0"/>
                      <w:szCs w:val="21"/>
                      <w:u w:val="none"/>
                      <w:lang w:val="en-US" w:eastAsia="zh-CN"/>
                    </w:rPr>
                    <w:t>HW49</w:t>
                  </w:r>
                </w:p>
              </w:tc>
              <w:tc>
                <w:tcPr>
                  <w:tcW w:w="7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center"/>
                    <w:textAlignment w:val="auto"/>
                    <w:rPr>
                      <w:rFonts w:hint="default" w:ascii="Times New Roman" w:hAnsi="Times New Roman" w:eastAsia="宋体" w:cs="Times New Roman"/>
                      <w:b w:val="0"/>
                      <w:bCs w:val="0"/>
                      <w:snapToGrid w:val="0"/>
                      <w:color w:val="auto"/>
                      <w:kern w:val="0"/>
                      <w:sz w:val="21"/>
                      <w:szCs w:val="21"/>
                      <w:u w:val="none"/>
                      <w:lang w:val="en-US" w:eastAsia="zh-CN"/>
                    </w:rPr>
                  </w:pPr>
                  <w:r>
                    <w:rPr>
                      <w:rFonts w:hint="default" w:ascii="Times New Roman" w:hAnsi="Times New Roman" w:eastAsia="宋体" w:cs="Times New Roman"/>
                      <w:b w:val="0"/>
                      <w:bCs w:val="0"/>
                      <w:snapToGrid w:val="0"/>
                      <w:color w:val="auto"/>
                      <w:kern w:val="0"/>
                      <w:sz w:val="21"/>
                      <w:szCs w:val="21"/>
                      <w:u w:val="none"/>
                      <w:lang w:val="en-US" w:eastAsia="zh-CN"/>
                    </w:rPr>
                    <w:t>0.</w:t>
                  </w:r>
                  <w:r>
                    <w:rPr>
                      <w:rFonts w:hint="default" w:ascii="Times New Roman" w:hAnsi="Times New Roman" w:cs="Times New Roman"/>
                      <w:b w:val="0"/>
                      <w:bCs w:val="0"/>
                      <w:snapToGrid w:val="0"/>
                      <w:color w:val="auto"/>
                      <w:kern w:val="0"/>
                      <w:sz w:val="21"/>
                      <w:szCs w:val="21"/>
                      <w:u w:val="none"/>
                      <w:lang w:val="en-US" w:eastAsia="zh-CN"/>
                    </w:rPr>
                    <w:t>5</w:t>
                  </w:r>
                  <w:r>
                    <w:rPr>
                      <w:rFonts w:hint="default" w:ascii="Times New Roman" w:hAnsi="Times New Roman" w:eastAsia="宋体" w:cs="Times New Roman"/>
                      <w:b w:val="0"/>
                      <w:bCs w:val="0"/>
                      <w:snapToGrid w:val="0"/>
                      <w:color w:val="auto"/>
                      <w:kern w:val="0"/>
                      <w:sz w:val="21"/>
                      <w:szCs w:val="21"/>
                      <w:u w:val="none"/>
                    </w:rPr>
                    <w:t>t/a</w:t>
                  </w:r>
                </w:p>
              </w:tc>
              <w:tc>
                <w:tcPr>
                  <w:tcW w:w="662" w:type="pct"/>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u w:val="none"/>
                      <w:lang w:val="en-US" w:eastAsia="zh-CN" w:bidi="ar"/>
                    </w:rPr>
                  </w:pPr>
                  <w:r>
                    <w:rPr>
                      <w:rFonts w:hint="default" w:ascii="Times New Roman" w:hAnsi="Times New Roman" w:cs="Times New Roman"/>
                      <w:b w:val="0"/>
                      <w:bCs w:val="0"/>
                      <w:color w:val="auto"/>
                      <w:kern w:val="0"/>
                      <w:sz w:val="21"/>
                      <w:szCs w:val="21"/>
                      <w:u w:val="none"/>
                      <w:lang w:val="en-US" w:eastAsia="zh-CN" w:bidi="ar"/>
                    </w:rPr>
                    <w:t>酚醛树脂</w:t>
                  </w:r>
                </w:p>
              </w:tc>
              <w:tc>
                <w:tcPr>
                  <w:tcW w:w="649" w:type="pct"/>
                  <w:noWrap w:val="0"/>
                  <w:vAlign w:val="center"/>
                </w:tcPr>
                <w:p>
                  <w:pPr>
                    <w:topLinePunct/>
                    <w:adjustRightInd w:val="0"/>
                    <w:snapToGrid w:val="0"/>
                    <w:jc w:val="center"/>
                    <w:rPr>
                      <w:rFonts w:hint="default" w:ascii="Times New Roman" w:hAnsi="Times New Roman" w:cs="Times New Roman"/>
                      <w:b w:val="0"/>
                      <w:bCs w:val="0"/>
                      <w:color w:val="auto"/>
                      <w:kern w:val="0"/>
                      <w:sz w:val="21"/>
                      <w:szCs w:val="21"/>
                      <w:u w:val="none"/>
                      <w:lang w:val="en-US" w:eastAsia="zh-CN" w:bidi="ar"/>
                    </w:rPr>
                  </w:pPr>
                  <w:r>
                    <w:rPr>
                      <w:rFonts w:hint="default" w:ascii="Times New Roman" w:hAnsi="Times New Roman" w:cs="Times New Roman"/>
                      <w:b w:val="0"/>
                      <w:bCs w:val="0"/>
                      <w:color w:val="auto"/>
                      <w:kern w:val="0"/>
                      <w:sz w:val="21"/>
                      <w:szCs w:val="21"/>
                      <w:u w:val="none"/>
                      <w:lang w:val="en-US" w:eastAsia="zh-CN" w:bidi="ar"/>
                    </w:rPr>
                    <w:t>酚类醛类</w:t>
                  </w:r>
                </w:p>
              </w:tc>
              <w:tc>
                <w:tcPr>
                  <w:tcW w:w="546" w:type="pct"/>
                  <w:noWrap w:val="0"/>
                  <w:vAlign w:val="center"/>
                </w:tcPr>
                <w:p>
                  <w:pPr>
                    <w:topLinePunct/>
                    <w:adjustRightInd w:val="0"/>
                    <w:snapToGrid w:val="0"/>
                    <w:jc w:val="center"/>
                    <w:rPr>
                      <w:rFonts w:hint="default" w:ascii="Times New Roman" w:hAnsi="Times New Roman" w:eastAsia="宋体" w:cs="Times New Roman"/>
                      <w:b w:val="0"/>
                      <w:bCs w:val="0"/>
                      <w:color w:val="auto"/>
                      <w:kern w:val="0"/>
                      <w:sz w:val="21"/>
                      <w:szCs w:val="21"/>
                      <w:u w:val="none"/>
                      <w:lang w:val="en-US" w:eastAsia="zh-CN" w:bidi="ar"/>
                    </w:rPr>
                  </w:pPr>
                  <w:r>
                    <w:rPr>
                      <w:rFonts w:hint="default" w:ascii="Times New Roman" w:hAnsi="Times New Roman" w:cs="Times New Roman"/>
                      <w:b w:val="0"/>
                      <w:bCs w:val="0"/>
                      <w:color w:val="auto"/>
                      <w:kern w:val="0"/>
                      <w:sz w:val="21"/>
                      <w:szCs w:val="21"/>
                      <w:u w:val="none"/>
                      <w:lang w:val="en-US" w:eastAsia="zh-CN" w:bidi="ar"/>
                    </w:rPr>
                    <w:t>毒性</w:t>
                  </w:r>
                </w:p>
              </w:tc>
              <w:tc>
                <w:tcPr>
                  <w:tcW w:w="757" w:type="pct"/>
                  <w:vMerge w:val="continue"/>
                  <w:noWrap w:val="0"/>
                  <w:vAlign w:val="center"/>
                </w:tcPr>
                <w:p>
                  <w:pPr>
                    <w:topLinePunct/>
                    <w:adjustRightInd w:val="0"/>
                    <w:snapToGrid w:val="0"/>
                    <w:jc w:val="center"/>
                    <w:rPr>
                      <w:rFonts w:hint="default" w:ascii="Times New Roman" w:hAnsi="Times New Roman" w:cs="Times New Roman"/>
                      <w:b w:val="0"/>
                      <w:bCs w:val="0"/>
                      <w:color w:val="auto"/>
                      <w:kern w:val="0"/>
                      <w:sz w:val="21"/>
                      <w:szCs w:val="21"/>
                      <w:u w:val="none"/>
                      <w:lang w:bidi="ar"/>
                    </w:rPr>
                  </w:pPr>
                </w:p>
              </w:tc>
            </w:tr>
          </w:tbl>
          <w:p>
            <w:pPr>
              <w:pStyle w:val="5"/>
              <w:keepNext/>
              <w:keepLines/>
              <w:pageBreakBefore w:val="0"/>
              <w:widowControl w:val="0"/>
              <w:numPr>
                <w:ilvl w:val="0"/>
                <w:numId w:val="0"/>
              </w:numPr>
              <w:kinsoku/>
              <w:wordWrap/>
              <w:overflowPunct/>
              <w:topLinePunct w:val="0"/>
              <w:autoSpaceDE/>
              <w:autoSpaceDN/>
              <w:bidi w:val="0"/>
              <w:adjustRightInd w:val="0"/>
              <w:snapToGrid w:val="0"/>
              <w:spacing w:before="0" w:after="0" w:line="520" w:lineRule="exact"/>
              <w:ind w:left="0" w:leftChars="0" w:firstLine="482" w:firstLineChars="200"/>
              <w:textAlignment w:val="auto"/>
              <w:rPr>
                <w:rFonts w:hint="default" w:ascii="Times New Roman" w:hAnsi="Times New Roman" w:eastAsia="宋体" w:cs="Times New Roman"/>
                <w:b/>
                <w:bCs/>
                <w:color w:val="auto"/>
                <w:sz w:val="24"/>
                <w:szCs w:val="24"/>
                <w:u w:val="none"/>
                <w:lang w:eastAsia="zh-CN"/>
              </w:rPr>
            </w:pPr>
            <w:r>
              <w:rPr>
                <w:rFonts w:hint="default" w:ascii="Times New Roman" w:hAnsi="Times New Roman" w:eastAsia="宋体" w:cs="Times New Roman"/>
                <w:b/>
                <w:bCs/>
                <w:color w:val="auto"/>
                <w:sz w:val="24"/>
                <w:szCs w:val="24"/>
                <w:u w:val="none"/>
                <w:lang w:eastAsia="zh-CN"/>
              </w:rPr>
              <w:t>（</w:t>
            </w:r>
            <w:r>
              <w:rPr>
                <w:rFonts w:hint="default" w:ascii="Times New Roman" w:hAnsi="Times New Roman" w:eastAsia="宋体" w:cs="Times New Roman"/>
                <w:b/>
                <w:bCs/>
                <w:color w:val="auto"/>
                <w:sz w:val="24"/>
                <w:szCs w:val="24"/>
                <w:u w:val="none"/>
                <w:lang w:val="en-US" w:eastAsia="zh-CN"/>
              </w:rPr>
              <w:t>4</w:t>
            </w:r>
            <w:r>
              <w:rPr>
                <w:rFonts w:hint="default" w:ascii="Times New Roman" w:hAnsi="Times New Roman" w:eastAsia="宋体" w:cs="Times New Roman"/>
                <w:b/>
                <w:bCs/>
                <w:color w:val="auto"/>
                <w:sz w:val="24"/>
                <w:szCs w:val="24"/>
                <w:u w:val="none"/>
                <w:lang w:eastAsia="zh-CN"/>
              </w:rPr>
              <w:t>）危废暂存要求</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outlineLvl w:val="9"/>
              <w:rPr>
                <w:rFonts w:hint="default" w:ascii="Times New Roman" w:hAnsi="Times New Roman" w:eastAsia="宋体" w:cs="Times New Roman"/>
                <w:b w:val="0"/>
                <w:bCs w:val="0"/>
                <w:color w:val="auto"/>
                <w:sz w:val="24"/>
                <w:u w:val="none"/>
                <w:lang w:val="en-US" w:eastAsia="zh-CN"/>
              </w:rPr>
            </w:pPr>
            <w:r>
              <w:rPr>
                <w:rFonts w:hint="default" w:ascii="Times New Roman" w:hAnsi="Times New Roman" w:cs="Times New Roman"/>
                <w:b w:val="0"/>
                <w:bCs w:val="0"/>
                <w:color w:val="auto"/>
                <w:sz w:val="24"/>
                <w:u w:val="none"/>
              </w:rPr>
              <w:t>评价要求项目危废必须按照《危险废物贮存污染控制标准》（GB18597-2001）的相关规定储存，具体要求如下：</w:t>
            </w:r>
          </w:p>
          <w:p>
            <w:pPr>
              <w:keepNext w:val="0"/>
              <w:keepLines w:val="0"/>
              <w:pageBreakBefore w:val="0"/>
              <w:tabs>
                <w:tab w:val="left" w:pos="1770"/>
              </w:tabs>
              <w:kinsoku/>
              <w:wordWrap/>
              <w:overflowPunct/>
              <w:topLinePunct w:val="0"/>
              <w:autoSpaceDE/>
              <w:autoSpaceDN/>
              <w:bidi w:val="0"/>
              <w:adjustRightInd w:val="0"/>
              <w:snapToGrid w:val="0"/>
              <w:spacing w:line="520" w:lineRule="exact"/>
              <w:ind w:firstLine="480" w:firstLineChars="200"/>
              <w:textAlignment w:val="auto"/>
              <w:outlineLvl w:val="9"/>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lang w:val="en-US" w:eastAsia="zh-CN"/>
              </w:rPr>
              <w:t>1）</w:t>
            </w:r>
            <w:r>
              <w:rPr>
                <w:rFonts w:hint="default" w:ascii="Times New Roman" w:hAnsi="Times New Roman" w:cs="Times New Roman"/>
                <w:b w:val="0"/>
                <w:bCs w:val="0"/>
                <w:color w:val="auto"/>
                <w:sz w:val="24"/>
                <w:u w:val="none"/>
              </w:rPr>
              <w:t>在</w:t>
            </w:r>
            <w:r>
              <w:rPr>
                <w:rFonts w:hint="default" w:ascii="Times New Roman" w:hAnsi="Times New Roman" w:cs="Times New Roman"/>
                <w:b w:val="0"/>
                <w:bCs w:val="0"/>
                <w:color w:val="auto"/>
                <w:sz w:val="24"/>
                <w:u w:val="none"/>
                <w:lang w:val="en-US" w:eastAsia="zh-CN"/>
              </w:rPr>
              <w:t>车间东南角</w:t>
            </w:r>
            <w:r>
              <w:rPr>
                <w:rFonts w:hint="default" w:ascii="Times New Roman" w:hAnsi="Times New Roman" w:cs="Times New Roman"/>
                <w:b w:val="0"/>
                <w:bCs w:val="0"/>
                <w:color w:val="auto"/>
                <w:sz w:val="24"/>
                <w:u w:val="none"/>
              </w:rPr>
              <w:t>设置</w:t>
            </w:r>
            <w:r>
              <w:rPr>
                <w:rFonts w:hint="default" w:ascii="Times New Roman" w:hAnsi="Times New Roman" w:cs="Times New Roman"/>
                <w:b w:val="0"/>
                <w:bCs w:val="0"/>
                <w:color w:val="auto"/>
                <w:sz w:val="24"/>
                <w:u w:val="none"/>
                <w:lang w:eastAsia="zh-CN"/>
              </w:rPr>
              <w:t>有</w:t>
            </w:r>
            <w:r>
              <w:rPr>
                <w:rFonts w:hint="default" w:ascii="Times New Roman" w:hAnsi="Times New Roman" w:cs="Times New Roman"/>
                <w:b w:val="0"/>
                <w:bCs w:val="0"/>
                <w:color w:val="auto"/>
                <w:sz w:val="24"/>
                <w:u w:val="none"/>
                <w:lang w:val="en-US" w:eastAsia="zh-CN"/>
              </w:rPr>
              <w:t>1</w:t>
            </w:r>
            <w:r>
              <w:rPr>
                <w:rFonts w:hint="default" w:ascii="Times New Roman" w:hAnsi="Times New Roman" w:cs="Times New Roman"/>
                <w:b w:val="0"/>
                <w:bCs w:val="0"/>
                <w:color w:val="auto"/>
                <w:sz w:val="24"/>
                <w:u w:val="none"/>
              </w:rPr>
              <w:t>座</w:t>
            </w:r>
            <w:r>
              <w:rPr>
                <w:rFonts w:hint="default" w:ascii="Times New Roman" w:hAnsi="Times New Roman" w:cs="Times New Roman"/>
                <w:b w:val="0"/>
                <w:bCs w:val="0"/>
                <w:color w:val="auto"/>
                <w:sz w:val="24"/>
                <w:u w:val="none"/>
                <w:lang w:val="en-US" w:eastAsia="zh-CN"/>
              </w:rPr>
              <w:t>10</w:t>
            </w:r>
            <w:r>
              <w:rPr>
                <w:rFonts w:hint="default" w:ascii="Times New Roman" w:hAnsi="Times New Roman" w:cs="Times New Roman"/>
                <w:b w:val="0"/>
                <w:bCs w:val="0"/>
                <w:color w:val="auto"/>
                <w:sz w:val="24"/>
                <w:u w:val="none"/>
                <w:lang w:eastAsia="zh-CN"/>
              </w:rPr>
              <w:t>m</w:t>
            </w:r>
            <w:r>
              <w:rPr>
                <w:rFonts w:hint="default" w:ascii="Times New Roman" w:hAnsi="Times New Roman" w:cs="Times New Roman"/>
                <w:b w:val="0"/>
                <w:bCs w:val="0"/>
                <w:color w:val="auto"/>
                <w:sz w:val="24"/>
                <w:u w:val="none"/>
                <w:vertAlign w:val="superscript"/>
                <w:lang w:eastAsia="zh-CN"/>
              </w:rPr>
              <w:t>2</w:t>
            </w:r>
            <w:r>
              <w:rPr>
                <w:rFonts w:hint="default" w:ascii="Times New Roman" w:hAnsi="Times New Roman" w:cs="Times New Roman"/>
                <w:b w:val="0"/>
                <w:bCs w:val="0"/>
                <w:color w:val="auto"/>
                <w:sz w:val="24"/>
                <w:u w:val="none"/>
              </w:rPr>
              <w:t>危险废物暂存</w:t>
            </w:r>
            <w:r>
              <w:rPr>
                <w:rFonts w:hint="default" w:ascii="Times New Roman" w:hAnsi="Times New Roman" w:cs="Times New Roman"/>
                <w:b w:val="0"/>
                <w:bCs w:val="0"/>
                <w:color w:val="auto"/>
                <w:sz w:val="24"/>
                <w:u w:val="none"/>
                <w:lang w:eastAsia="zh-CN"/>
              </w:rPr>
              <w:t>间</w:t>
            </w:r>
            <w:r>
              <w:rPr>
                <w:rFonts w:hint="default" w:ascii="Times New Roman" w:hAnsi="Times New Roman" w:cs="Times New Roman"/>
                <w:b w:val="0"/>
                <w:bCs w:val="0"/>
                <w:color w:val="auto"/>
                <w:sz w:val="24"/>
                <w:u w:val="none"/>
              </w:rPr>
              <w:t>。</w:t>
            </w:r>
          </w:p>
          <w:p>
            <w:pPr>
              <w:keepNext w:val="0"/>
              <w:keepLines w:val="0"/>
              <w:pageBreakBefore w:val="0"/>
              <w:tabs>
                <w:tab w:val="left" w:pos="1770"/>
              </w:tabs>
              <w:kinsoku/>
              <w:wordWrap/>
              <w:overflowPunct/>
              <w:topLinePunct w:val="0"/>
              <w:autoSpaceDE/>
              <w:autoSpaceDN/>
              <w:bidi w:val="0"/>
              <w:adjustRightInd w:val="0"/>
              <w:snapToGrid w:val="0"/>
              <w:spacing w:line="520" w:lineRule="exact"/>
              <w:ind w:firstLine="480" w:firstLineChars="200"/>
              <w:textAlignment w:val="auto"/>
              <w:outlineLvl w:val="9"/>
              <w:rPr>
                <w:rFonts w:hint="default" w:ascii="Times New Roman" w:hAnsi="Times New Roman" w:cs="Times New Roman"/>
                <w:b w:val="0"/>
                <w:bCs w:val="0"/>
                <w:color w:val="auto"/>
                <w:sz w:val="24"/>
                <w:u w:val="none"/>
              </w:rPr>
            </w:pPr>
            <w:r>
              <w:rPr>
                <w:rFonts w:hint="default" w:ascii="Times New Roman" w:hAnsi="Times New Roman" w:cs="Times New Roman"/>
                <w:b w:val="0"/>
                <w:bCs w:val="0"/>
                <w:color w:val="auto"/>
                <w:sz w:val="24"/>
                <w:u w:val="none"/>
                <w:lang w:val="en-US" w:eastAsia="zh-CN"/>
              </w:rPr>
              <w:t>2）</w:t>
            </w:r>
            <w:r>
              <w:rPr>
                <w:rFonts w:hint="default" w:ascii="Times New Roman" w:hAnsi="Times New Roman" w:cs="Times New Roman"/>
                <w:b w:val="0"/>
                <w:bCs w:val="0"/>
                <w:color w:val="auto"/>
                <w:sz w:val="24"/>
                <w:u w:val="none"/>
              </w:rPr>
              <w:t>危险废物贮存容器要求：应当使用符合标准的容器盛装危险废物；装载危险废物的容器及材质要满足相应的强度要求；装载危险废物的容器必须完好无损；盛装危险废物的容器材质和衬里要与危险废物相容（不相互反应）。</w:t>
            </w:r>
          </w:p>
          <w:p>
            <w:pPr>
              <w:pStyle w:val="31"/>
              <w:keepNext w:val="0"/>
              <w:keepLines w:val="0"/>
              <w:pageBreakBefore w:val="0"/>
              <w:kinsoku/>
              <w:wordWrap/>
              <w:overflowPunct/>
              <w:topLinePunct w:val="0"/>
              <w:autoSpaceDE/>
              <w:autoSpaceDN/>
              <w:bidi w:val="0"/>
              <w:adjustRightInd w:val="0"/>
              <w:snapToGrid w:val="0"/>
              <w:spacing w:line="520" w:lineRule="exact"/>
              <w:ind w:firstLine="480"/>
              <w:textAlignment w:val="auto"/>
              <w:outlineLvl w:val="9"/>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lang w:val="en-US" w:eastAsia="zh-CN"/>
              </w:rPr>
              <w:t>3）</w:t>
            </w:r>
            <w:r>
              <w:rPr>
                <w:rFonts w:hint="default" w:ascii="Times New Roman" w:hAnsi="Times New Roman" w:cs="Times New Roman"/>
                <w:b w:val="0"/>
                <w:bCs w:val="0"/>
                <w:color w:val="auto"/>
                <w:sz w:val="24"/>
                <w:szCs w:val="24"/>
                <w:u w:val="none"/>
              </w:rPr>
              <w:t>危险废物贮存前应进行检验，确保同预定接收的危险废物一致，并登记注册。</w:t>
            </w:r>
          </w:p>
          <w:p>
            <w:pPr>
              <w:pStyle w:val="31"/>
              <w:keepNext w:val="0"/>
              <w:keepLines w:val="0"/>
              <w:pageBreakBefore w:val="0"/>
              <w:kinsoku/>
              <w:wordWrap/>
              <w:overflowPunct/>
              <w:topLinePunct w:val="0"/>
              <w:autoSpaceDE/>
              <w:autoSpaceDN/>
              <w:bidi w:val="0"/>
              <w:adjustRightInd w:val="0"/>
              <w:snapToGrid w:val="0"/>
              <w:spacing w:line="520" w:lineRule="exact"/>
              <w:ind w:firstLine="480"/>
              <w:textAlignment w:val="auto"/>
              <w:outlineLvl w:val="9"/>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lang w:val="en-US" w:eastAsia="zh-CN"/>
              </w:rPr>
              <w:t>4）</w:t>
            </w:r>
            <w:r>
              <w:rPr>
                <w:rFonts w:hint="default" w:ascii="Times New Roman" w:hAnsi="Times New Roman" w:cs="Times New Roman"/>
                <w:b w:val="0"/>
                <w:bCs w:val="0"/>
                <w:color w:val="auto"/>
                <w:sz w:val="24"/>
                <w:szCs w:val="24"/>
                <w:u w:val="none"/>
              </w:rPr>
              <w:t>作好危险废物情况的记录，记录上须注明危险废物的名称、来源、数量、特性和包装容器的类别、入库日期、存放库位、废物出库日期及接收单位名称。</w:t>
            </w:r>
          </w:p>
          <w:p>
            <w:pPr>
              <w:pStyle w:val="31"/>
              <w:keepNext w:val="0"/>
              <w:keepLines w:val="0"/>
              <w:pageBreakBefore w:val="0"/>
              <w:kinsoku/>
              <w:wordWrap/>
              <w:overflowPunct/>
              <w:topLinePunct w:val="0"/>
              <w:autoSpaceDE/>
              <w:autoSpaceDN/>
              <w:bidi w:val="0"/>
              <w:adjustRightInd w:val="0"/>
              <w:snapToGrid w:val="0"/>
              <w:spacing w:line="520" w:lineRule="exact"/>
              <w:ind w:firstLine="480"/>
              <w:textAlignment w:val="auto"/>
              <w:outlineLvl w:val="9"/>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lang w:val="en-US" w:eastAsia="zh-CN"/>
              </w:rPr>
              <w:t>5）</w:t>
            </w:r>
            <w:r>
              <w:rPr>
                <w:rFonts w:hint="default" w:ascii="Times New Roman" w:hAnsi="Times New Roman" w:cs="Times New Roman"/>
                <w:b w:val="0"/>
                <w:bCs w:val="0"/>
                <w:color w:val="auto"/>
                <w:sz w:val="24"/>
                <w:szCs w:val="24"/>
                <w:u w:val="none"/>
              </w:rPr>
              <w:t>危险废物的记录和货单在危险废物回取后应继续保留3年。</w:t>
            </w:r>
          </w:p>
          <w:p>
            <w:pPr>
              <w:pStyle w:val="31"/>
              <w:keepNext w:val="0"/>
              <w:keepLines w:val="0"/>
              <w:pageBreakBefore w:val="0"/>
              <w:kinsoku/>
              <w:wordWrap/>
              <w:overflowPunct/>
              <w:topLinePunct w:val="0"/>
              <w:autoSpaceDE/>
              <w:autoSpaceDN/>
              <w:bidi w:val="0"/>
              <w:adjustRightInd w:val="0"/>
              <w:snapToGrid w:val="0"/>
              <w:spacing w:line="520" w:lineRule="exact"/>
              <w:ind w:firstLine="480"/>
              <w:textAlignment w:val="auto"/>
              <w:outlineLvl w:val="9"/>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lang w:val="en-US" w:eastAsia="zh-CN"/>
              </w:rPr>
              <w:t>6）</w:t>
            </w:r>
            <w:r>
              <w:rPr>
                <w:rFonts w:hint="default" w:ascii="Times New Roman" w:hAnsi="Times New Roman" w:cs="Times New Roman"/>
                <w:b w:val="0"/>
                <w:bCs w:val="0"/>
                <w:color w:val="auto"/>
                <w:sz w:val="24"/>
                <w:szCs w:val="24"/>
                <w:u w:val="none"/>
              </w:rPr>
              <w:t>必须定期对所贮存的危险废物包装窗口及贮存设施进行检查，发现破损，应及时采取措施清理更换。</w:t>
            </w:r>
          </w:p>
          <w:p>
            <w:pPr>
              <w:pStyle w:val="31"/>
              <w:keepNext w:val="0"/>
              <w:keepLines w:val="0"/>
              <w:pageBreakBefore w:val="0"/>
              <w:kinsoku/>
              <w:wordWrap/>
              <w:overflowPunct/>
              <w:topLinePunct w:val="0"/>
              <w:autoSpaceDE/>
              <w:autoSpaceDN/>
              <w:bidi w:val="0"/>
              <w:adjustRightInd w:val="0"/>
              <w:snapToGrid w:val="0"/>
              <w:spacing w:line="520" w:lineRule="exact"/>
              <w:ind w:firstLine="480"/>
              <w:textAlignment w:val="auto"/>
              <w:outlineLvl w:val="9"/>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lang w:val="en-US" w:eastAsia="zh-CN"/>
              </w:rPr>
              <w:t>7）</w:t>
            </w:r>
            <w:r>
              <w:rPr>
                <w:rFonts w:hint="default" w:ascii="Times New Roman" w:hAnsi="Times New Roman" w:cs="Times New Roman"/>
                <w:b w:val="0"/>
                <w:bCs w:val="0"/>
                <w:color w:val="auto"/>
                <w:sz w:val="24"/>
                <w:szCs w:val="24"/>
                <w:u w:val="none"/>
              </w:rPr>
              <w:t>危险废物贮存设施周围应设置围墙或其他防护栅栏；危险废物贮存设施应配备通讯电器、照明设施、安全防护服装及工具，并设有应急防护设施。</w:t>
            </w:r>
          </w:p>
          <w:p>
            <w:pPr>
              <w:pStyle w:val="22"/>
              <w:keepNext w:val="0"/>
              <w:keepLines w:val="0"/>
              <w:pageBreakBefore w:val="0"/>
              <w:kinsoku/>
              <w:wordWrap/>
              <w:overflowPunct/>
              <w:topLinePunct w:val="0"/>
              <w:autoSpaceDE/>
              <w:autoSpaceDN/>
              <w:bidi w:val="0"/>
              <w:adjustRightInd w:val="0"/>
              <w:snapToGrid w:val="0"/>
              <w:spacing w:line="520" w:lineRule="exact"/>
              <w:textAlignment w:val="auto"/>
              <w:outlineLvl w:val="9"/>
              <w:rPr>
                <w:rFonts w:hint="default" w:ascii="Times New Roman" w:hAnsi="Times New Roman" w:cs="Times New Roman"/>
                <w:b/>
                <w:bCs/>
                <w:color w:val="auto"/>
                <w:u w:val="single"/>
                <w:lang w:val="en-US" w:eastAsia="zh-CN"/>
              </w:rPr>
            </w:pPr>
            <w:r>
              <w:rPr>
                <w:rFonts w:hint="default" w:ascii="Times New Roman" w:hAnsi="Times New Roman" w:eastAsia="宋体" w:cs="Times New Roman"/>
                <w:b w:val="0"/>
                <w:bCs w:val="0"/>
                <w:color w:val="auto"/>
                <w:u w:val="none"/>
                <w:lang w:val="en-US" w:eastAsia="zh-CN"/>
              </w:rPr>
              <w:t>8）</w:t>
            </w:r>
            <w:r>
              <w:rPr>
                <w:rFonts w:hint="default" w:ascii="Times New Roman" w:hAnsi="Times New Roman" w:eastAsia="宋体" w:cs="Times New Roman"/>
                <w:b w:val="0"/>
                <w:bCs w:val="0"/>
                <w:color w:val="auto"/>
                <w:u w:val="none"/>
              </w:rPr>
              <w:t>危险废物暂存间应满足“三防”措施，即收集、贮存、运输、利用、处置过程中，必须采取相应的防扬散、防流失、防渗漏及其他防治环境污染的措施，不得擅自倾倒、堆放、丢弃、遗撒，并定期交有资质单位处置</w:t>
            </w:r>
            <w:r>
              <w:rPr>
                <w:rFonts w:hint="default" w:ascii="Times New Roman" w:hAnsi="Times New Roman" w:eastAsia="宋体" w:cs="Times New Roman"/>
                <w:b w:val="0"/>
                <w:bCs w:val="0"/>
                <w:color w:val="auto"/>
                <w:u w:val="none"/>
                <w:lang w:eastAsia="zh-CN"/>
              </w:rPr>
              <w:t>。</w:t>
            </w:r>
            <w:r>
              <w:rPr>
                <w:rFonts w:hint="default" w:ascii="Times New Roman" w:hAnsi="Times New Roman" w:eastAsia="宋体" w:cs="Times New Roman"/>
                <w:b w:val="0"/>
                <w:bCs w:val="0"/>
                <w:color w:val="auto"/>
                <w:u w:val="none"/>
              </w:rPr>
              <w:t>地面要做耐腐蚀、防渗处理</w:t>
            </w:r>
            <w:r>
              <w:rPr>
                <w:rFonts w:hint="default" w:ascii="Times New Roman" w:hAnsi="Times New Roman" w:eastAsia="宋体" w:cs="Times New Roman"/>
                <w:b w:val="0"/>
                <w:bCs w:val="0"/>
                <w:color w:val="auto"/>
                <w:u w:val="none"/>
                <w:lang w:eastAsia="zh-CN"/>
              </w:rPr>
              <w:t>，</w:t>
            </w:r>
            <w:r>
              <w:rPr>
                <w:rFonts w:hint="default" w:ascii="Times New Roman" w:hAnsi="Times New Roman" w:eastAsia="宋体" w:cs="Times New Roman"/>
                <w:b w:val="0"/>
                <w:bCs w:val="0"/>
                <w:color w:val="auto"/>
                <w:u w:val="none"/>
              </w:rPr>
              <w:t>具体的防渗方案为</w:t>
            </w:r>
            <w:r>
              <w:rPr>
                <w:rFonts w:hint="default" w:ascii="Times New Roman" w:hAnsi="Times New Roman" w:eastAsia="宋体" w:cs="Times New Roman"/>
                <w:b w:val="0"/>
                <w:bCs w:val="0"/>
                <w:color w:val="auto"/>
                <w:u w:val="none"/>
                <w:lang w:eastAsia="zh-CN"/>
              </w:rPr>
              <w:t>：</w:t>
            </w:r>
            <w:r>
              <w:rPr>
                <w:rFonts w:hint="default" w:ascii="Times New Roman" w:hAnsi="Times New Roman" w:eastAsia="宋体" w:cs="Times New Roman"/>
                <w:b w:val="0"/>
                <w:bCs w:val="0"/>
                <w:color w:val="auto"/>
                <w:u w:val="none"/>
              </w:rPr>
              <w:t>对现</w:t>
            </w:r>
            <w:r>
              <w:rPr>
                <w:rFonts w:hint="default" w:ascii="Times New Roman" w:hAnsi="Times New Roman" w:eastAsia="宋体" w:cs="Times New Roman"/>
                <w:b w:val="0"/>
                <w:bCs w:val="0"/>
                <w:color w:val="auto"/>
                <w:u w:val="none"/>
                <w:lang w:val="en-US" w:eastAsia="zh-CN"/>
              </w:rPr>
              <w:t>有硬化地面的</w:t>
            </w:r>
            <w:r>
              <w:rPr>
                <w:rFonts w:hint="default" w:ascii="Times New Roman" w:hAnsi="Times New Roman" w:eastAsia="宋体" w:cs="Times New Roman"/>
                <w:b w:val="0"/>
                <w:bCs w:val="0"/>
                <w:color w:val="auto"/>
                <w:u w:val="none"/>
              </w:rPr>
              <w:t>胀缝和缩缝采用防渗柔性材料填塞，地面</w:t>
            </w:r>
            <w:r>
              <w:rPr>
                <w:rFonts w:hint="default" w:ascii="Times New Roman" w:hAnsi="Times New Roman" w:cs="Times New Roman"/>
                <w:b w:val="0"/>
                <w:bCs w:val="0"/>
                <w:color w:val="auto"/>
                <w:u w:val="none"/>
                <w:lang w:val="en-US" w:eastAsia="zh-CN"/>
              </w:rPr>
              <w:t>采用高密度聚乙烯防渗膜做防渗处理，并刷环氧树脂漆，进行重点防腐防渗，使防渗系数K≤10</w:t>
            </w:r>
            <w:r>
              <w:rPr>
                <w:rFonts w:hint="default" w:ascii="Times New Roman" w:hAnsi="Times New Roman" w:cs="Times New Roman"/>
                <w:b w:val="0"/>
                <w:bCs w:val="0"/>
                <w:color w:val="auto"/>
                <w:u w:val="none"/>
                <w:vertAlign w:val="superscript"/>
                <w:lang w:val="en-US" w:eastAsia="zh-CN"/>
              </w:rPr>
              <w:t>-7</w:t>
            </w:r>
            <w:r>
              <w:rPr>
                <w:rFonts w:hint="default" w:ascii="Times New Roman" w:hAnsi="Times New Roman" w:cs="Times New Roman"/>
                <w:b w:val="0"/>
                <w:bCs w:val="0"/>
                <w:color w:val="auto"/>
                <w:u w:val="none"/>
                <w:lang w:val="en-US" w:eastAsia="zh-CN"/>
              </w:rPr>
              <w:t>cm/s，等效黏土防渗层Mb≥6.0m。</w:t>
            </w:r>
          </w:p>
          <w:p>
            <w:pPr>
              <w:keepNext/>
              <w:keepLines/>
              <w:pageBreakBefore w:val="0"/>
              <w:widowControl w:val="0"/>
              <w:kinsoku/>
              <w:wordWrap/>
              <w:overflowPunct/>
              <w:topLinePunct w:val="0"/>
              <w:autoSpaceDE/>
              <w:autoSpaceDN/>
              <w:bidi w:val="0"/>
              <w:adjustRightInd w:val="0"/>
              <w:snapToGrid w:val="0"/>
              <w:spacing w:before="0" w:after="0" w:line="520" w:lineRule="exact"/>
              <w:ind w:firstLine="482" w:firstLineChars="200"/>
              <w:textAlignment w:val="auto"/>
              <w:outlineLvl w:val="9"/>
              <w:rPr>
                <w:rFonts w:hint="default" w:ascii="Times New Roman" w:hAnsi="Times New Roman" w:eastAsia="宋体" w:cs="Times New Roman"/>
                <w:b/>
                <w:bCs/>
                <w:color w:val="auto"/>
                <w:sz w:val="24"/>
                <w:szCs w:val="24"/>
                <w:u w:val="none"/>
              </w:rPr>
            </w:pPr>
            <w:r>
              <w:rPr>
                <w:rFonts w:hint="default" w:ascii="Times New Roman" w:hAnsi="Times New Roman" w:eastAsia="宋体" w:cs="Times New Roman"/>
                <w:b/>
                <w:bCs/>
                <w:color w:val="auto"/>
                <w:sz w:val="24"/>
                <w:szCs w:val="24"/>
                <w:u w:val="none"/>
              </w:rPr>
              <w:t>（</w:t>
            </w:r>
            <w:r>
              <w:rPr>
                <w:rFonts w:hint="default" w:ascii="Times New Roman" w:hAnsi="Times New Roman" w:eastAsia="宋体" w:cs="Times New Roman"/>
                <w:b/>
                <w:bCs/>
                <w:color w:val="auto"/>
                <w:sz w:val="24"/>
                <w:szCs w:val="24"/>
                <w:u w:val="none"/>
                <w:lang w:val="en-US" w:eastAsia="zh-CN"/>
              </w:rPr>
              <w:t>3</w:t>
            </w:r>
            <w:r>
              <w:rPr>
                <w:rFonts w:hint="default" w:ascii="Times New Roman" w:hAnsi="Times New Roman" w:eastAsia="宋体" w:cs="Times New Roman"/>
                <w:b/>
                <w:bCs/>
                <w:color w:val="auto"/>
                <w:sz w:val="24"/>
                <w:szCs w:val="24"/>
                <w:u w:val="none"/>
              </w:rPr>
              <w:t>）固废处理可行性分析</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baseline"/>
              <w:outlineLvl w:val="9"/>
              <w:rPr>
                <w:rFonts w:hint="default" w:ascii="Times New Roman" w:hAnsi="Times New Roman" w:cs="Times New Roman"/>
                <w:b w:val="0"/>
                <w:bCs w:val="0"/>
                <w:color w:val="auto"/>
                <w:sz w:val="24"/>
                <w:szCs w:val="24"/>
                <w:u w:val="none"/>
                <w:lang w:val="en-US" w:eastAsia="zh-CN"/>
              </w:rPr>
            </w:pPr>
            <w:r>
              <w:rPr>
                <w:rFonts w:hint="default" w:ascii="Times New Roman" w:hAnsi="Times New Roman" w:eastAsia="宋体" w:cs="Times New Roman"/>
                <w:b w:val="0"/>
                <w:bCs w:val="0"/>
                <w:color w:val="auto"/>
                <w:sz w:val="24"/>
                <w:szCs w:val="24"/>
                <w:u w:val="none"/>
              </w:rPr>
              <w:t>本项目</w:t>
            </w:r>
            <w:r>
              <w:rPr>
                <w:rFonts w:hint="default" w:ascii="Times New Roman" w:hAnsi="Times New Roman" w:eastAsia="宋体" w:cs="Times New Roman"/>
                <w:b w:val="0"/>
                <w:bCs w:val="0"/>
                <w:color w:val="auto"/>
                <w:sz w:val="24"/>
                <w:szCs w:val="24"/>
                <w:u w:val="none"/>
                <w:lang w:eastAsia="zh-CN"/>
              </w:rPr>
              <w:t>产生</w:t>
            </w:r>
            <w:r>
              <w:rPr>
                <w:rFonts w:hint="eastAsia" w:cs="Times New Roman"/>
                <w:b w:val="0"/>
                <w:bCs w:val="0"/>
                <w:color w:val="auto"/>
                <w:sz w:val="24"/>
                <w:szCs w:val="24"/>
                <w:u w:val="none"/>
                <w:lang w:val="en-US" w:eastAsia="zh-CN"/>
              </w:rPr>
              <w:t>熔化炉</w:t>
            </w:r>
            <w:r>
              <w:rPr>
                <w:rFonts w:hint="default" w:ascii="Times New Roman" w:hAnsi="Times New Roman" w:cs="Times New Roman"/>
                <w:b w:val="0"/>
                <w:bCs w:val="0"/>
                <w:color w:val="auto"/>
                <w:sz w:val="24"/>
                <w:szCs w:val="24"/>
                <w:u w:val="none"/>
                <w:lang w:val="en-US" w:eastAsia="zh-CN"/>
              </w:rPr>
              <w:t>炉渣、</w:t>
            </w:r>
            <w:r>
              <w:rPr>
                <w:rFonts w:hint="default" w:ascii="Times New Roman" w:hAnsi="Times New Roman" w:eastAsia="宋体" w:cs="Times New Roman"/>
                <w:b w:val="0"/>
                <w:bCs w:val="0"/>
                <w:color w:val="auto"/>
                <w:sz w:val="24"/>
                <w:szCs w:val="24"/>
                <w:u w:val="none"/>
                <w:lang w:eastAsia="zh-CN"/>
              </w:rPr>
              <w:t>旋风及布袋除尘</w:t>
            </w:r>
            <w:r>
              <w:rPr>
                <w:rFonts w:hint="eastAsia" w:cs="Times New Roman"/>
                <w:b w:val="0"/>
                <w:bCs w:val="0"/>
                <w:color w:val="auto"/>
                <w:sz w:val="24"/>
                <w:szCs w:val="24"/>
                <w:u w:val="none"/>
                <w:lang w:val="en-US" w:eastAsia="zh-CN"/>
              </w:rPr>
              <w:t>系统收集尘</w:t>
            </w:r>
            <w:r>
              <w:rPr>
                <w:rFonts w:hint="default" w:ascii="Times New Roman" w:hAnsi="Times New Roman" w:cs="Times New Roman"/>
                <w:b w:val="0"/>
                <w:bCs w:val="0"/>
                <w:color w:val="auto"/>
                <w:sz w:val="24"/>
                <w:szCs w:val="24"/>
                <w:u w:val="none"/>
                <w:lang w:val="en-US" w:eastAsia="zh-CN"/>
              </w:rPr>
              <w:t>和脱硫渣</w:t>
            </w:r>
            <w:r>
              <w:rPr>
                <w:rFonts w:hint="default" w:ascii="Times New Roman" w:hAnsi="Times New Roman" w:eastAsia="宋体" w:cs="Times New Roman"/>
                <w:b w:val="0"/>
                <w:bCs w:val="0"/>
                <w:color w:val="auto"/>
                <w:sz w:val="24"/>
                <w:szCs w:val="24"/>
                <w:u w:val="none"/>
                <w:lang w:eastAsia="zh-CN"/>
              </w:rPr>
              <w:t>收集后外售；离心机渣球</w:t>
            </w:r>
            <w:r>
              <w:rPr>
                <w:rFonts w:hint="default" w:ascii="Times New Roman" w:hAnsi="Times New Roman" w:cs="Times New Roman"/>
                <w:b w:val="0"/>
                <w:bCs w:val="0"/>
                <w:color w:val="auto"/>
                <w:sz w:val="24"/>
                <w:szCs w:val="24"/>
                <w:u w:val="none"/>
                <w:lang w:val="en-US" w:eastAsia="zh-CN"/>
              </w:rPr>
              <w:t>和</w:t>
            </w:r>
            <w:r>
              <w:rPr>
                <w:rFonts w:hint="default" w:ascii="Times New Roman" w:hAnsi="Times New Roman" w:eastAsia="宋体" w:cs="Times New Roman"/>
                <w:b w:val="0"/>
                <w:bCs w:val="0"/>
                <w:color w:val="auto"/>
                <w:sz w:val="24"/>
                <w:szCs w:val="24"/>
                <w:u w:val="none"/>
                <w:lang w:eastAsia="zh-CN"/>
              </w:rPr>
              <w:t>切割边角料</w:t>
            </w:r>
            <w:r>
              <w:rPr>
                <w:rFonts w:hint="default" w:ascii="Times New Roman" w:hAnsi="Times New Roman" w:cs="Times New Roman"/>
                <w:b w:val="0"/>
                <w:bCs w:val="0"/>
                <w:color w:val="auto"/>
                <w:sz w:val="24"/>
                <w:szCs w:val="24"/>
                <w:u w:val="none"/>
                <w:lang w:val="en-US" w:eastAsia="zh-CN"/>
              </w:rPr>
              <w:t>回用于生产</w:t>
            </w:r>
            <w:r>
              <w:rPr>
                <w:rFonts w:hint="default" w:ascii="Times New Roman" w:hAnsi="Times New Roman" w:eastAsia="宋体" w:cs="Times New Roman"/>
                <w:b w:val="0"/>
                <w:bCs w:val="0"/>
                <w:color w:val="auto"/>
                <w:sz w:val="24"/>
                <w:szCs w:val="24"/>
                <w:u w:val="none"/>
                <w:lang w:eastAsia="zh-CN"/>
              </w:rPr>
              <w:t>，废包装材料</w:t>
            </w:r>
            <w:r>
              <w:rPr>
                <w:rFonts w:hint="default" w:ascii="Times New Roman" w:hAnsi="Times New Roman" w:cs="Times New Roman"/>
                <w:b w:val="0"/>
                <w:bCs w:val="0"/>
                <w:color w:val="auto"/>
                <w:sz w:val="24"/>
                <w:szCs w:val="24"/>
                <w:u w:val="none"/>
                <w:lang w:val="en-US" w:eastAsia="zh-CN"/>
              </w:rPr>
              <w:t>收集后定期外售，危险废物暂存于10m</w:t>
            </w:r>
            <w:r>
              <w:rPr>
                <w:rFonts w:hint="default" w:ascii="Times New Roman" w:hAnsi="Times New Roman" w:cs="Times New Roman"/>
                <w:b w:val="0"/>
                <w:bCs w:val="0"/>
                <w:color w:val="auto"/>
                <w:sz w:val="24"/>
                <w:szCs w:val="24"/>
                <w:u w:val="none"/>
                <w:vertAlign w:val="superscript"/>
                <w:lang w:val="en-US" w:eastAsia="zh-CN"/>
              </w:rPr>
              <w:t>2</w:t>
            </w:r>
            <w:r>
              <w:rPr>
                <w:rFonts w:hint="default" w:ascii="Times New Roman" w:hAnsi="Times New Roman" w:cs="Times New Roman"/>
                <w:b w:val="0"/>
                <w:bCs w:val="0"/>
                <w:color w:val="auto"/>
                <w:sz w:val="24"/>
                <w:szCs w:val="24"/>
                <w:u w:val="none"/>
                <w:lang w:val="en-US" w:eastAsia="zh-CN"/>
              </w:rPr>
              <w:t>危废暂存间，</w:t>
            </w:r>
            <w:r>
              <w:rPr>
                <w:rFonts w:hint="default" w:ascii="Times New Roman" w:hAnsi="Times New Roman" w:eastAsia="宋体" w:cs="Times New Roman"/>
                <w:b w:val="0"/>
                <w:bCs w:val="0"/>
                <w:color w:val="auto"/>
                <w:sz w:val="24"/>
                <w:szCs w:val="24"/>
                <w:u w:val="none"/>
                <w:lang w:eastAsia="zh-CN"/>
              </w:rPr>
              <w:t>定期</w:t>
            </w:r>
            <w:r>
              <w:rPr>
                <w:rFonts w:hint="default" w:ascii="Times New Roman" w:hAnsi="Times New Roman" w:cs="Times New Roman"/>
                <w:b w:val="0"/>
                <w:bCs w:val="0"/>
                <w:color w:val="auto"/>
                <w:sz w:val="24"/>
                <w:szCs w:val="24"/>
                <w:u w:val="none"/>
                <w:lang w:val="en-US" w:eastAsia="zh-CN"/>
              </w:rPr>
              <w:t>交由具有危废资质单位收取，生活垃圾交由当地环卫部门拉取。</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jc w:val="both"/>
              <w:textAlignment w:val="auto"/>
              <w:outlineLvl w:val="9"/>
              <w:rPr>
                <w:rFonts w:hint="default" w:ascii="Times New Roman" w:hAnsi="Times New Roman" w:cs="Times New Roman"/>
                <w:b w:val="0"/>
                <w:bCs w:val="0"/>
                <w:color w:val="auto"/>
                <w:sz w:val="24"/>
                <w:szCs w:val="24"/>
                <w:u w:val="none"/>
                <w:lang w:eastAsia="zh-CN"/>
              </w:rPr>
            </w:pPr>
            <w:r>
              <w:rPr>
                <w:rFonts w:hint="default" w:ascii="Times New Roman" w:hAnsi="Times New Roman" w:cs="Times New Roman"/>
                <w:b w:val="0"/>
                <w:bCs w:val="0"/>
                <w:color w:val="auto"/>
                <w:sz w:val="24"/>
                <w:szCs w:val="24"/>
                <w:u w:val="none"/>
                <w:lang w:val="en-US" w:eastAsia="zh-CN"/>
              </w:rPr>
              <w:t>综上，本项目固体废物处理处置符合国家《固体废物污染环境防治法》规定的原则，符合《一般工业固体废物贮存、处置场污染控制标准》（GB18599-2001）及其2013年修改单要求。采取上述措施后，本项目固体废物可得到妥善的处理，对周围环境造成的影响很小。</w:t>
            </w:r>
          </w:p>
          <w:p>
            <w:pPr>
              <w:pageBreakBefore w:val="0"/>
              <w:widowControl w:val="0"/>
              <w:kinsoku/>
              <w:wordWrap/>
              <w:overflowPunct/>
              <w:topLinePunct w:val="0"/>
              <w:autoSpaceDE/>
              <w:autoSpaceDN/>
              <w:bidi w:val="0"/>
              <w:adjustRightInd w:val="0"/>
              <w:snapToGrid w:val="0"/>
              <w:spacing w:line="520" w:lineRule="exact"/>
              <w:ind w:firstLine="482" w:firstLineChars="200"/>
              <w:textAlignment w:val="auto"/>
              <w:outlineLvl w:val="9"/>
              <w:rPr>
                <w:rFonts w:hint="default" w:ascii="Times New Roman" w:hAnsi="Times New Roman" w:eastAsia="宋体" w:cs="Times New Roman"/>
                <w:b/>
                <w:color w:val="auto"/>
                <w:sz w:val="24"/>
                <w:szCs w:val="24"/>
                <w:lang w:eastAsia="zh-CN"/>
              </w:rPr>
            </w:pPr>
            <w:r>
              <w:rPr>
                <w:rFonts w:hint="default" w:ascii="Times New Roman" w:hAnsi="Times New Roman" w:cs="Times New Roman"/>
                <w:b/>
                <w:color w:val="auto"/>
                <w:sz w:val="24"/>
                <w:szCs w:val="24"/>
                <w:lang w:val="en-US" w:eastAsia="zh-CN"/>
              </w:rPr>
              <w:t>5</w:t>
            </w:r>
            <w:r>
              <w:rPr>
                <w:rFonts w:hint="default" w:ascii="Times New Roman" w:hAnsi="Times New Roman" w:cs="Times New Roman"/>
                <w:b/>
                <w:color w:val="auto"/>
                <w:sz w:val="24"/>
                <w:szCs w:val="24"/>
              </w:rPr>
              <w:t>、</w:t>
            </w:r>
            <w:r>
              <w:rPr>
                <w:rFonts w:hint="default" w:ascii="Times New Roman" w:hAnsi="Times New Roman" w:cs="Times New Roman"/>
                <w:b/>
                <w:color w:val="auto"/>
                <w:sz w:val="24"/>
                <w:szCs w:val="24"/>
                <w:lang w:eastAsia="zh-CN"/>
              </w:rPr>
              <w:t>地下水环境影响分析</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default" w:ascii="Times New Roman" w:hAnsi="Times New Roman" w:cs="Times New Roman"/>
                <w:sz w:val="24"/>
                <w:szCs w:val="22"/>
              </w:rPr>
            </w:pPr>
            <w:r>
              <w:rPr>
                <w:rFonts w:hint="default" w:ascii="Times New Roman" w:hAnsi="Times New Roman" w:cs="Times New Roman"/>
                <w:sz w:val="24"/>
                <w:szCs w:val="22"/>
              </w:rPr>
              <w:t>经查阅《环境影响评价技术导则  地下水环境》（HJ610-2016）；导则中叙述</w:t>
            </w:r>
            <w:r>
              <w:rPr>
                <w:rFonts w:hint="default" w:ascii="Times New Roman" w:hAnsi="Times New Roman" w:cs="Times New Roman"/>
                <w:sz w:val="24"/>
                <w:szCs w:val="22"/>
                <w:lang w:eastAsia="zh-CN"/>
              </w:rPr>
              <w:t>“</w:t>
            </w:r>
            <w:r>
              <w:rPr>
                <w:rFonts w:hint="default" w:ascii="Times New Roman" w:hAnsi="Times New Roman" w:cs="Times New Roman"/>
                <w:sz w:val="24"/>
                <w:szCs w:val="22"/>
              </w:rPr>
              <w:t>根据建设项目对地下水环境影响的程度，结合《建设项目环境影响评价分类管理名录》，将建设项目分为四类，详见附录A。Ⅰ类、Ⅱ类、Ⅲ类建设项目的地下水环境影响评价应执行本标准，Ⅳ类建设项目不开展地下水环境影响评价</w:t>
            </w:r>
            <w:r>
              <w:rPr>
                <w:rFonts w:hint="default" w:ascii="Times New Roman" w:hAnsi="Times New Roman" w:cs="Times New Roman"/>
                <w:sz w:val="24"/>
                <w:szCs w:val="22"/>
                <w:lang w:eastAsia="zh-CN"/>
              </w:rPr>
              <w:t>”</w:t>
            </w:r>
            <w:r>
              <w:rPr>
                <w:rFonts w:hint="default" w:ascii="Times New Roman" w:hAnsi="Times New Roman" w:cs="Times New Roman"/>
                <w:sz w:val="24"/>
                <w:szCs w:val="2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2"/>
              </w:rPr>
              <w:t>本项目通过查阅导则附录A，本项目属于Ⅳ项目，因此</w:t>
            </w:r>
            <w:r>
              <w:rPr>
                <w:rFonts w:hint="default" w:ascii="Times New Roman" w:hAnsi="Times New Roman" w:cs="Times New Roman"/>
                <w:sz w:val="24"/>
                <w:szCs w:val="22"/>
                <w:lang w:val="en-US" w:eastAsia="zh-CN"/>
              </w:rPr>
              <w:t>本项目</w:t>
            </w:r>
            <w:r>
              <w:rPr>
                <w:rFonts w:hint="default" w:ascii="Times New Roman" w:hAnsi="Times New Roman" w:cs="Times New Roman"/>
                <w:sz w:val="24"/>
                <w:szCs w:val="24"/>
                <w:lang w:val="en-US" w:eastAsia="zh-CN"/>
              </w:rPr>
              <w:t>无需进行地下水评价，本次只进行一般性分析。</w:t>
            </w:r>
          </w:p>
          <w:p>
            <w:pPr>
              <w:pageBreakBefore w:val="0"/>
              <w:kinsoku/>
              <w:wordWrap/>
              <w:overflowPunct/>
              <w:topLinePunct w:val="0"/>
              <w:autoSpaceDE/>
              <w:autoSpaceDN/>
              <w:bidi w:val="0"/>
              <w:adjustRightInd w:val="0"/>
              <w:snapToGrid w:val="0"/>
              <w:spacing w:line="520" w:lineRule="exact"/>
              <w:ind w:firstLine="480" w:firstLineChars="200"/>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根据本项目废水、固废排放情况，可能造成的地下水污染途径有以下几种途径：</w:t>
            </w:r>
          </w:p>
          <w:p>
            <w:pPr>
              <w:pageBreakBefore w:val="0"/>
              <w:kinsoku/>
              <w:wordWrap/>
              <w:overflowPunct/>
              <w:topLinePunct w:val="0"/>
              <w:autoSpaceDE/>
              <w:autoSpaceDN/>
              <w:bidi w:val="0"/>
              <w:adjustRightInd w:val="0"/>
              <w:snapToGrid w:val="0"/>
              <w:spacing w:line="520" w:lineRule="exact"/>
              <w:ind w:firstLine="480" w:firstLineChars="200"/>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A、项目使用的脱硫系统防渗措施不足，而造成生产废水渗漏污染。</w:t>
            </w:r>
          </w:p>
          <w:p>
            <w:pPr>
              <w:pageBreakBefore w:val="0"/>
              <w:kinsoku/>
              <w:wordWrap/>
              <w:overflowPunct/>
              <w:topLinePunct w:val="0"/>
              <w:autoSpaceDE/>
              <w:autoSpaceDN/>
              <w:bidi w:val="0"/>
              <w:adjustRightInd w:val="0"/>
              <w:snapToGrid w:val="0"/>
              <w:spacing w:line="520" w:lineRule="exact"/>
              <w:ind w:firstLine="480" w:firstLineChars="200"/>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B、沉淀池防渗措施不足，造成处置过程中下渗污染地下水。</w:t>
            </w:r>
          </w:p>
          <w:p>
            <w:pPr>
              <w:pageBreakBefore w:val="0"/>
              <w:kinsoku/>
              <w:wordWrap/>
              <w:overflowPunct/>
              <w:topLinePunct w:val="0"/>
              <w:autoSpaceDE/>
              <w:autoSpaceDN/>
              <w:bidi w:val="0"/>
              <w:adjustRightInd w:val="0"/>
              <w:snapToGrid w:val="0"/>
              <w:spacing w:line="520" w:lineRule="exact"/>
              <w:ind w:firstLine="480" w:firstLineChars="200"/>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为进一步降低出现污染地下水的可能性，建议对项目采取如下防治措施：</w:t>
            </w:r>
          </w:p>
          <w:p>
            <w:pPr>
              <w:pageBreakBefore w:val="0"/>
              <w:kinsoku/>
              <w:wordWrap/>
              <w:overflowPunct/>
              <w:topLinePunct w:val="0"/>
              <w:autoSpaceDE/>
              <w:autoSpaceDN/>
              <w:bidi w:val="0"/>
              <w:adjustRightInd w:val="0"/>
              <w:snapToGrid w:val="0"/>
              <w:spacing w:line="520" w:lineRule="exact"/>
              <w:ind w:firstLine="480" w:firstLineChars="200"/>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A、本项目地面硬化，加强日常检查，防止污水的泄露（含跑、冒、滴、漏）。</w:t>
            </w:r>
          </w:p>
          <w:p>
            <w:pPr>
              <w:pageBreakBefore w:val="0"/>
              <w:kinsoku/>
              <w:wordWrap/>
              <w:overflowPunct/>
              <w:topLinePunct w:val="0"/>
              <w:autoSpaceDE/>
              <w:autoSpaceDN/>
              <w:bidi w:val="0"/>
              <w:adjustRightInd w:val="0"/>
              <w:snapToGrid w:val="0"/>
              <w:spacing w:line="520" w:lineRule="exact"/>
              <w:ind w:firstLine="480" w:firstLineChars="200"/>
              <w:outlineLvl w:val="9"/>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B、做好沉淀池以及脱硫系统的防渗防漏措施，杜绝废水非正常排放。</w:t>
            </w:r>
          </w:p>
          <w:p>
            <w:pPr>
              <w:pageBreakBefore w:val="0"/>
              <w:kinsoku/>
              <w:wordWrap/>
              <w:overflowPunct/>
              <w:topLinePunct w:val="0"/>
              <w:autoSpaceDE/>
              <w:autoSpaceDN/>
              <w:bidi w:val="0"/>
              <w:adjustRightInd w:val="0"/>
              <w:snapToGrid w:val="0"/>
              <w:spacing w:line="520" w:lineRule="exact"/>
              <w:ind w:firstLine="480" w:firstLineChars="200"/>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综上所述，只要建设方落实以上环保措施，加强员工的管理，对地下水环境影响较小</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t>6</w:t>
            </w:r>
            <w:r>
              <w:rPr>
                <w:rFonts w:hint="default" w:ascii="Times New Roman" w:hAnsi="Times New Roman" w:cs="Times New Roman"/>
                <w:b/>
                <w:color w:val="auto"/>
                <w:sz w:val="24"/>
                <w:szCs w:val="24"/>
              </w:rPr>
              <w:t>、环境风险分析</w:t>
            </w:r>
          </w:p>
          <w:p>
            <w:pPr>
              <w:pStyle w:val="17"/>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环境风险评价的目的是分析和预测项目存在的潜在危险、有害因素，项目运行期间可能发生的突发性事件或事故（一般不包括人为破坏及自然灾害），引起有毒有害和易燃易爆等物质泄漏，所造成的人身安全与环境影响和损害程度，提出合理可行的防范、应急与减缓措施，以使建设项目事故率、损失和环境影响达到可接受水平。环境风险评价的工作重点是预测事故发生引起厂界外人群的伤害、环境质量的恶化，并提出相应的防护措施。风险识别范围包括生产设施风险识别和生产过程所涉及的物质风险识别。生产设施风险识别范围为：主要生产装置、贮运系统、公用工程系统、工程环保设施及辅助生产设施等；物质风险识别是指主要原辅材料、燃料、产品、副产品运输以及生产过程中排放的污染物等。</w:t>
            </w:r>
          </w:p>
          <w:p>
            <w:pPr>
              <w:pStyle w:val="17"/>
              <w:keepNext w:val="0"/>
              <w:keepLines w:val="0"/>
              <w:pageBreakBefore w:val="0"/>
              <w:widowControl w:val="0"/>
              <w:kinsoku/>
              <w:wordWrap/>
              <w:overflowPunct/>
              <w:topLinePunct w:val="0"/>
              <w:bidi w:val="0"/>
              <w:snapToGrid/>
              <w:spacing w:line="520" w:lineRule="exact"/>
              <w:ind w:firstLine="482" w:firstLineChars="200"/>
              <w:textAlignment w:val="auto"/>
              <w:rPr>
                <w:rFonts w:hint="default" w:ascii="Times New Roman" w:hAnsi="Times New Roman" w:cs="Times New Roman"/>
                <w:b/>
                <w:bCs/>
                <w:color w:val="auto"/>
              </w:rPr>
            </w:pPr>
            <w:r>
              <w:rPr>
                <w:rFonts w:hint="default" w:ascii="Times New Roman" w:hAnsi="Times New Roman" w:cs="Times New Roman"/>
                <w:b/>
                <w:bCs/>
                <w:color w:val="auto"/>
                <w:lang w:eastAsia="zh-CN"/>
              </w:rPr>
              <w:t>（</w:t>
            </w:r>
            <w:r>
              <w:rPr>
                <w:rFonts w:hint="default" w:ascii="Times New Roman" w:hAnsi="Times New Roman" w:cs="Times New Roman"/>
                <w:b/>
                <w:bCs/>
                <w:color w:val="auto"/>
                <w:lang w:val="en-US" w:eastAsia="zh-CN"/>
              </w:rPr>
              <w:t>1</w:t>
            </w:r>
            <w:r>
              <w:rPr>
                <w:rFonts w:hint="default" w:ascii="Times New Roman" w:hAnsi="Times New Roman" w:cs="Times New Roman"/>
                <w:b/>
                <w:bCs/>
                <w:color w:val="auto"/>
                <w:lang w:eastAsia="zh-CN"/>
              </w:rPr>
              <w:t>）</w:t>
            </w:r>
            <w:r>
              <w:rPr>
                <w:rFonts w:hint="default" w:ascii="Times New Roman" w:hAnsi="Times New Roman" w:cs="Times New Roman"/>
                <w:b/>
                <w:bCs/>
                <w:color w:val="auto"/>
              </w:rPr>
              <w:t>风险源调查</w:t>
            </w:r>
          </w:p>
          <w:p>
            <w:pPr>
              <w:pStyle w:val="17"/>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本项目涉及危险物质主要为天然气、</w:t>
            </w:r>
            <w:r>
              <w:rPr>
                <w:rFonts w:hint="default" w:ascii="Times New Roman" w:hAnsi="Times New Roman" w:cs="Times New Roman"/>
                <w:color w:val="auto"/>
                <w:lang w:val="en-US" w:eastAsia="zh-CN"/>
              </w:rPr>
              <w:t>粘结剂</w:t>
            </w:r>
            <w:r>
              <w:rPr>
                <w:rFonts w:hint="default" w:ascii="Times New Roman" w:hAnsi="Times New Roman" w:cs="Times New Roman"/>
                <w:color w:val="auto"/>
              </w:rPr>
              <w:t>，按照《建设项目环境风险评价技术导则》（HJ169-2018）</w:t>
            </w:r>
            <w:r>
              <w:rPr>
                <w:rFonts w:hint="eastAsia" w:ascii="Times New Roman" w:cs="Times New Roman"/>
                <w:color w:val="auto"/>
                <w:lang w:val="en-US" w:eastAsia="zh-CN"/>
              </w:rPr>
              <w:t>以及《企业突发环境事件风险分级方法》（HJ941-2018）等相关</w:t>
            </w:r>
            <w:r>
              <w:rPr>
                <w:rFonts w:hint="default" w:ascii="Times New Roman" w:hAnsi="Times New Roman" w:cs="Times New Roman"/>
                <w:color w:val="auto"/>
              </w:rPr>
              <w:t>规定，项目危险物质的分布情况及用途情况见表7-</w:t>
            </w:r>
            <w:r>
              <w:rPr>
                <w:rFonts w:hint="eastAsia" w:ascii="Times New Roman" w:cs="Times New Roman"/>
                <w:color w:val="auto"/>
                <w:lang w:val="en-US" w:eastAsia="zh-CN"/>
              </w:rPr>
              <w:t>20</w:t>
            </w:r>
            <w:r>
              <w:rPr>
                <w:rFonts w:hint="default" w:ascii="Times New Roman" w:hAnsi="Times New Roman" w:cs="Times New Roman"/>
                <w:color w:val="auto"/>
              </w:rPr>
              <w:t>，其理化性质见表7-</w:t>
            </w:r>
            <w:r>
              <w:rPr>
                <w:rFonts w:hint="default" w:ascii="Times New Roman" w:hAnsi="Times New Roman" w:cs="Times New Roman"/>
                <w:color w:val="auto"/>
                <w:lang w:val="en-US" w:eastAsia="zh-CN"/>
              </w:rPr>
              <w:t>2</w:t>
            </w:r>
            <w:r>
              <w:rPr>
                <w:rFonts w:hint="eastAsia" w:ascii="Times New Roman" w:cs="Times New Roman"/>
                <w:color w:val="auto"/>
                <w:lang w:val="en-US" w:eastAsia="zh-CN"/>
              </w:rPr>
              <w:t>1、</w:t>
            </w:r>
            <w:r>
              <w:rPr>
                <w:rFonts w:hint="default" w:ascii="Times New Roman" w:hAnsi="Times New Roman" w:cs="Times New Roman"/>
                <w:color w:val="auto"/>
                <w:lang w:val="en-US" w:eastAsia="zh-CN"/>
              </w:rPr>
              <w:t>表7-2</w:t>
            </w:r>
            <w:r>
              <w:rPr>
                <w:rFonts w:hint="eastAsia" w:ascii="Times New Roman" w:cs="Times New Roman"/>
                <w:color w:val="auto"/>
                <w:lang w:val="en-US" w:eastAsia="zh-CN"/>
              </w:rPr>
              <w:t>2</w:t>
            </w:r>
            <w:r>
              <w:rPr>
                <w:rFonts w:hint="default" w:ascii="Times New Roman" w:hAnsi="Times New Roman" w:cs="Times New Roman"/>
                <w:color w:val="auto"/>
                <w:lang w:val="en-US" w:eastAsia="zh-CN"/>
              </w:rPr>
              <w:t>以及</w:t>
            </w:r>
            <w:r>
              <w:rPr>
                <w:rFonts w:hint="eastAsia" w:ascii="Times New Roman" w:cs="Times New Roman"/>
                <w:color w:val="auto"/>
                <w:lang w:val="en-US" w:eastAsia="zh-CN"/>
              </w:rPr>
              <w:t>表7-23</w:t>
            </w:r>
            <w:r>
              <w:rPr>
                <w:rFonts w:hint="default" w:ascii="Times New Roman" w:hAnsi="Times New Roman" w:cs="Times New Roman"/>
                <w:color w:val="auto"/>
              </w:rPr>
              <w:t>。</w:t>
            </w:r>
          </w:p>
          <w:p>
            <w:pPr>
              <w:pStyle w:val="17"/>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表7-</w:t>
            </w:r>
            <w:r>
              <w:rPr>
                <w:rFonts w:hint="eastAsia" w:ascii="Times New Roman" w:cs="Times New Roman"/>
                <w:b/>
                <w:bCs/>
                <w:color w:val="auto"/>
                <w:lang w:val="en-US" w:eastAsia="zh-CN"/>
              </w:rPr>
              <w:t>20</w:t>
            </w:r>
            <w:r>
              <w:rPr>
                <w:rFonts w:hint="default" w:ascii="Times New Roman" w:hAnsi="Times New Roman" w:cs="Times New Roman"/>
                <w:b/>
                <w:bCs/>
                <w:color w:val="auto"/>
              </w:rPr>
              <w:t xml:space="preserve">  项目危险物质数量、产生及分布情况一览表</w:t>
            </w:r>
          </w:p>
          <w:tbl>
            <w:tblPr>
              <w:tblStyle w:val="14"/>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28" w:type="dxa"/>
                <w:bottom w:w="0" w:type="dxa"/>
                <w:right w:w="28" w:type="dxa"/>
              </w:tblCellMar>
            </w:tblPr>
            <w:tblGrid>
              <w:gridCol w:w="570"/>
              <w:gridCol w:w="1153"/>
              <w:gridCol w:w="1447"/>
              <w:gridCol w:w="1448"/>
              <w:gridCol w:w="1818"/>
              <w:gridCol w:w="1314"/>
              <w:gridCol w:w="131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jc w:val="center"/>
              </w:trPr>
              <w:tc>
                <w:tcPr>
                  <w:tcW w:w="5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序号</w:t>
                  </w:r>
                </w:p>
              </w:tc>
              <w:tc>
                <w:tcPr>
                  <w:tcW w:w="11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名称</w:t>
                  </w:r>
                </w:p>
              </w:tc>
              <w:tc>
                <w:tcPr>
                  <w:tcW w:w="14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CAS号</w:t>
                  </w:r>
                </w:p>
              </w:tc>
              <w:tc>
                <w:tcPr>
                  <w:tcW w:w="14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分布位置</w:t>
                  </w:r>
                </w:p>
              </w:tc>
              <w:tc>
                <w:tcPr>
                  <w:tcW w:w="18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最大贮存量（t）</w:t>
                  </w:r>
                </w:p>
              </w:tc>
              <w:tc>
                <w:tcPr>
                  <w:tcW w:w="13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临界量（t）</w:t>
                  </w:r>
                </w:p>
              </w:tc>
              <w:tc>
                <w:tcPr>
                  <w:tcW w:w="13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临界量来源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trHeight w:val="316" w:hRule="atLeast"/>
                <w:jc w:val="center"/>
              </w:trPr>
              <w:tc>
                <w:tcPr>
                  <w:tcW w:w="5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1</w:t>
                  </w:r>
                </w:p>
              </w:tc>
              <w:tc>
                <w:tcPr>
                  <w:tcW w:w="11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color w:val="auto"/>
                      <w:spacing w:val="4"/>
                      <w:kern w:val="0"/>
                      <w:sz w:val="21"/>
                      <w:szCs w:val="21"/>
                    </w:rPr>
                  </w:pPr>
                  <w:r>
                    <w:rPr>
                      <w:rFonts w:hint="default" w:ascii="Times New Roman" w:hAnsi="Times New Roman" w:cs="Times New Roman"/>
                      <w:b w:val="0"/>
                      <w:bCs/>
                      <w:color w:val="auto"/>
                      <w:spacing w:val="4"/>
                      <w:kern w:val="0"/>
                      <w:sz w:val="21"/>
                      <w:szCs w:val="21"/>
                    </w:rPr>
                    <w:t>天然气（以甲烷计）</w:t>
                  </w:r>
                </w:p>
              </w:tc>
              <w:tc>
                <w:tcPr>
                  <w:tcW w:w="14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74-82-8</w:t>
                  </w:r>
                </w:p>
              </w:tc>
              <w:tc>
                <w:tcPr>
                  <w:tcW w:w="14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生产车间</w:t>
                  </w:r>
                </w:p>
              </w:tc>
              <w:tc>
                <w:tcPr>
                  <w:tcW w:w="18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cs="Times New Roman"/>
                      <w:b w:val="0"/>
                      <w:bCs/>
                      <w:color w:val="auto"/>
                      <w:kern w:val="0"/>
                      <w:sz w:val="21"/>
                      <w:szCs w:val="21"/>
                      <w:lang w:val="en-US" w:eastAsia="zh-CN"/>
                    </w:rPr>
                    <w:t>0.02（管道在线）</w:t>
                  </w:r>
                </w:p>
              </w:tc>
              <w:tc>
                <w:tcPr>
                  <w:tcW w:w="13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10</w:t>
                  </w:r>
                </w:p>
              </w:tc>
              <w:tc>
                <w:tcPr>
                  <w:tcW w:w="13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附录B.1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28" w:type="dxa"/>
                  <w:bottom w:w="0" w:type="dxa"/>
                  <w:right w:w="28" w:type="dxa"/>
                </w:tblCellMar>
              </w:tblPrEx>
              <w:trPr>
                <w:jc w:val="center"/>
              </w:trPr>
              <w:tc>
                <w:tcPr>
                  <w:tcW w:w="5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2</w:t>
                  </w:r>
                </w:p>
              </w:tc>
              <w:tc>
                <w:tcPr>
                  <w:tcW w:w="11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b w:val="0"/>
                      <w:bCs/>
                      <w:color w:val="auto"/>
                      <w:spacing w:val="4"/>
                      <w:kern w:val="0"/>
                      <w:sz w:val="21"/>
                      <w:szCs w:val="21"/>
                      <w:lang w:val="en-US" w:eastAsia="zh-CN"/>
                    </w:rPr>
                  </w:pPr>
                  <w:r>
                    <w:rPr>
                      <w:rFonts w:hint="default" w:ascii="Times New Roman" w:hAnsi="Times New Roman" w:cs="Times New Roman"/>
                      <w:b w:val="0"/>
                      <w:bCs/>
                      <w:color w:val="auto"/>
                      <w:spacing w:val="4"/>
                      <w:kern w:val="0"/>
                      <w:sz w:val="21"/>
                      <w:szCs w:val="21"/>
                      <w:lang w:val="en-US" w:eastAsia="zh-CN"/>
                    </w:rPr>
                    <w:t>酚醛树脂</w:t>
                  </w:r>
                </w:p>
              </w:tc>
              <w:tc>
                <w:tcPr>
                  <w:tcW w:w="14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eastAsia="宋体" w:cs="Times New Roman"/>
                      <w:kern w:val="0"/>
                      <w:sz w:val="21"/>
                      <w:szCs w:val="21"/>
                      <w:lang w:val="en-US" w:eastAsia="zh-CN" w:bidi="ar"/>
                    </w:rPr>
                    <w:t>52469-00-8</w:t>
                  </w:r>
                </w:p>
              </w:tc>
              <w:tc>
                <w:tcPr>
                  <w:tcW w:w="14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cs="Times New Roman"/>
                      <w:b w:val="0"/>
                      <w:bCs/>
                      <w:color w:val="auto"/>
                      <w:kern w:val="0"/>
                      <w:sz w:val="21"/>
                      <w:szCs w:val="21"/>
                      <w:lang w:val="en-US" w:eastAsia="zh-CN"/>
                    </w:rPr>
                    <w:t>生产车间</w:t>
                  </w:r>
                </w:p>
              </w:tc>
              <w:tc>
                <w:tcPr>
                  <w:tcW w:w="18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cs="Times New Roman"/>
                      <w:b w:val="0"/>
                      <w:bCs/>
                      <w:color w:val="auto"/>
                      <w:kern w:val="0"/>
                      <w:sz w:val="21"/>
                      <w:szCs w:val="21"/>
                      <w:lang w:val="en-US" w:eastAsia="zh-CN"/>
                    </w:rPr>
                    <w:t>9（3天用量）</w:t>
                  </w:r>
                </w:p>
              </w:tc>
              <w:tc>
                <w:tcPr>
                  <w:tcW w:w="13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cs="Times New Roman"/>
                      <w:b w:val="0"/>
                      <w:bCs/>
                      <w:color w:val="auto"/>
                      <w:kern w:val="0"/>
                      <w:sz w:val="21"/>
                      <w:szCs w:val="21"/>
                      <w:lang w:val="en-US" w:eastAsia="zh-CN"/>
                    </w:rPr>
                    <w:t>50</w:t>
                  </w:r>
                </w:p>
              </w:tc>
              <w:tc>
                <w:tcPr>
                  <w:tcW w:w="13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color w:val="auto"/>
                      <w:kern w:val="0"/>
                      <w:sz w:val="21"/>
                      <w:szCs w:val="21"/>
                      <w:lang w:val="en-US" w:eastAsia="zh-CN"/>
                    </w:rPr>
                  </w:pPr>
                  <w:r>
                    <w:rPr>
                      <w:rFonts w:hint="default" w:ascii="Times New Roman" w:hAnsi="Times New Roman" w:cs="Times New Roman"/>
                      <w:b w:val="0"/>
                      <w:bCs/>
                      <w:color w:val="auto"/>
                      <w:kern w:val="0"/>
                      <w:sz w:val="21"/>
                      <w:szCs w:val="21"/>
                    </w:rPr>
                    <w:t>附录B.</w:t>
                  </w:r>
                  <w:r>
                    <w:rPr>
                      <w:rFonts w:hint="default" w:ascii="Times New Roman" w:hAnsi="Times New Roman" w:cs="Times New Roman"/>
                      <w:b w:val="0"/>
                      <w:bCs/>
                      <w:color w:val="auto"/>
                      <w:kern w:val="0"/>
                      <w:sz w:val="21"/>
                      <w:szCs w:val="21"/>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jc w:val="center"/>
              </w:trPr>
              <w:tc>
                <w:tcPr>
                  <w:tcW w:w="5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eastAsia"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3</w:t>
                  </w:r>
                </w:p>
              </w:tc>
              <w:tc>
                <w:tcPr>
                  <w:tcW w:w="115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b w:val="0"/>
                      <w:bCs/>
                      <w:color w:val="auto"/>
                      <w:spacing w:val="4"/>
                      <w:kern w:val="0"/>
                      <w:sz w:val="21"/>
                      <w:szCs w:val="21"/>
                      <w:lang w:val="en-US" w:eastAsia="zh-CN"/>
                    </w:rPr>
                  </w:pPr>
                  <w:r>
                    <w:rPr>
                      <w:rFonts w:hint="eastAsia" w:cs="Times New Roman"/>
                      <w:b w:val="0"/>
                      <w:bCs/>
                      <w:color w:val="auto"/>
                      <w:spacing w:val="4"/>
                      <w:kern w:val="0"/>
                      <w:sz w:val="21"/>
                      <w:szCs w:val="21"/>
                      <w:lang w:val="en-US" w:eastAsia="zh-CN"/>
                    </w:rPr>
                    <w:t>氢氧化钠</w:t>
                  </w:r>
                </w:p>
              </w:tc>
              <w:tc>
                <w:tcPr>
                  <w:tcW w:w="14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1310-73-2</w:t>
                  </w:r>
                </w:p>
              </w:tc>
              <w:tc>
                <w:tcPr>
                  <w:tcW w:w="14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val="0"/>
                      <w:bCs/>
                      <w:color w:val="auto"/>
                      <w:kern w:val="0"/>
                      <w:sz w:val="21"/>
                      <w:szCs w:val="21"/>
                      <w:lang w:val="en-US" w:eastAsia="zh-CN"/>
                    </w:rPr>
                  </w:pPr>
                  <w:r>
                    <w:rPr>
                      <w:rFonts w:hint="eastAsia" w:cs="Times New Roman"/>
                      <w:b w:val="0"/>
                      <w:bCs/>
                      <w:color w:val="auto"/>
                      <w:kern w:val="0"/>
                      <w:sz w:val="21"/>
                      <w:szCs w:val="21"/>
                      <w:lang w:val="en-US" w:eastAsia="zh-CN"/>
                    </w:rPr>
                    <w:t>药剂存放间</w:t>
                  </w:r>
                </w:p>
              </w:tc>
              <w:tc>
                <w:tcPr>
                  <w:tcW w:w="18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cs="Times New Roman"/>
                      <w:b w:val="0"/>
                      <w:bCs/>
                      <w:color w:val="auto"/>
                      <w:kern w:val="0"/>
                      <w:sz w:val="21"/>
                      <w:szCs w:val="21"/>
                      <w:lang w:val="en-US" w:eastAsia="zh-CN"/>
                    </w:rPr>
                  </w:pPr>
                  <w:r>
                    <w:rPr>
                      <w:rFonts w:hint="eastAsia" w:cs="Times New Roman"/>
                      <w:b w:val="0"/>
                      <w:bCs/>
                      <w:color w:val="auto"/>
                      <w:kern w:val="0"/>
                      <w:sz w:val="21"/>
                      <w:szCs w:val="21"/>
                      <w:lang w:val="en-US" w:eastAsia="zh-CN"/>
                    </w:rPr>
                    <w:t>1.5</w:t>
                  </w:r>
                </w:p>
              </w:tc>
              <w:tc>
                <w:tcPr>
                  <w:tcW w:w="1314"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pPr>
                  <w:r>
                    <w:rPr>
                      <w:rFonts w:hint="eastAsia" w:cs="Times New Roman"/>
                      <w:b w:val="0"/>
                      <w:bCs/>
                      <w:color w:val="auto"/>
                      <w:kern w:val="0"/>
                      <w:sz w:val="21"/>
                      <w:szCs w:val="21"/>
                      <w:lang w:val="en-US" w:eastAsia="zh-CN"/>
                    </w:rPr>
                    <w:t>50</w:t>
                  </w:r>
                </w:p>
              </w:tc>
              <w:tc>
                <w:tcPr>
                  <w:tcW w:w="13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60" w:lineRule="exact"/>
                    <w:jc w:val="center"/>
                    <w:textAlignment w:val="auto"/>
                    <w:rPr>
                      <w:rFonts w:hint="default" w:ascii="Times New Roman" w:hAnsi="Times New Roman" w:eastAsia="宋体" w:cs="Times New Roman"/>
                      <w:b w:val="0"/>
                      <w:bCs/>
                      <w:color w:val="auto"/>
                      <w:kern w:val="0"/>
                      <w:sz w:val="21"/>
                      <w:szCs w:val="21"/>
                      <w:lang w:val="en-US" w:eastAsia="zh-CN"/>
                    </w:rPr>
                  </w:pPr>
                  <w:r>
                    <w:rPr>
                      <w:rFonts w:hint="eastAsia" w:cs="Times New Roman"/>
                      <w:b w:val="0"/>
                      <w:bCs/>
                      <w:color w:val="auto"/>
                      <w:kern w:val="0"/>
                      <w:sz w:val="21"/>
                      <w:szCs w:val="21"/>
                      <w:lang w:val="en-US" w:eastAsia="zh-CN"/>
                    </w:rPr>
                    <w:t>附录A</w:t>
                  </w:r>
                </w:p>
              </w:tc>
            </w:tr>
          </w:tbl>
          <w:p>
            <w:pPr>
              <w:pStyle w:val="17"/>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表7-</w:t>
            </w:r>
            <w:r>
              <w:rPr>
                <w:rFonts w:hint="default" w:ascii="Times New Roman" w:hAnsi="Times New Roman" w:cs="Times New Roman"/>
                <w:b/>
                <w:bCs/>
                <w:color w:val="auto"/>
                <w:lang w:val="en-US" w:eastAsia="zh-CN"/>
              </w:rPr>
              <w:t>2</w:t>
            </w:r>
            <w:r>
              <w:rPr>
                <w:rFonts w:hint="eastAsia" w:ascii="Times New Roman" w:cs="Times New Roman"/>
                <w:b/>
                <w:bCs/>
                <w:color w:val="auto"/>
                <w:lang w:val="en-US" w:eastAsia="zh-CN"/>
              </w:rPr>
              <w:t>1</w:t>
            </w:r>
            <w:r>
              <w:rPr>
                <w:rFonts w:hint="default" w:ascii="Times New Roman" w:hAnsi="Times New Roman" w:cs="Times New Roman"/>
                <w:b/>
                <w:bCs/>
                <w:color w:val="auto"/>
              </w:rPr>
              <w:t xml:space="preserve">  天然气（甲烷）危险、有害特性表</w:t>
            </w:r>
          </w:p>
          <w:tbl>
            <w:tblPr>
              <w:tblStyle w:val="1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259"/>
              <w:gridCol w:w="614"/>
              <w:gridCol w:w="532"/>
              <w:gridCol w:w="1228"/>
              <w:gridCol w:w="1060"/>
              <w:gridCol w:w="26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701" w:type="dxa"/>
                  <w:vMerge w:val="restart"/>
                  <w:tcBorders>
                    <w:tl2br w:val="nil"/>
                    <w:tr2bl w:val="nil"/>
                  </w:tcBorders>
                  <w:noWrap w:val="0"/>
                  <w:vAlign w:val="center"/>
                </w:tcPr>
                <w:p>
                  <w:pPr>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标识</w:t>
                  </w:r>
                </w:p>
              </w:tc>
              <w:tc>
                <w:tcPr>
                  <w:tcW w:w="3405" w:type="dxa"/>
                  <w:gridSpan w:val="3"/>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中文名：甲烷、沼气</w:t>
                  </w:r>
                </w:p>
              </w:tc>
              <w:tc>
                <w:tcPr>
                  <w:tcW w:w="4954" w:type="dxa"/>
                  <w:gridSpan w:val="3"/>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英文名：methaneMarshgas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88" w:hRule="atLeast"/>
                <w:jc w:val="center"/>
              </w:trPr>
              <w:tc>
                <w:tcPr>
                  <w:tcW w:w="701" w:type="dxa"/>
                  <w:vMerge w:val="continue"/>
                  <w:tcBorders>
                    <w:tl2br w:val="nil"/>
                    <w:tr2bl w:val="nil"/>
                  </w:tcBorders>
                  <w:noWrap w:val="0"/>
                  <w:vAlign w:val="center"/>
                </w:tcPr>
                <w:p>
                  <w:pPr>
                    <w:widowControl/>
                    <w:spacing w:line="240" w:lineRule="auto"/>
                    <w:jc w:val="left"/>
                    <w:rPr>
                      <w:rFonts w:hint="default" w:ascii="Times New Roman" w:hAnsi="Times New Roman" w:cs="Times New Roman"/>
                      <w:b w:val="0"/>
                      <w:bCs/>
                      <w:color w:val="auto"/>
                      <w:sz w:val="21"/>
                      <w:szCs w:val="21"/>
                    </w:rPr>
                  </w:pPr>
                </w:p>
              </w:tc>
              <w:tc>
                <w:tcPr>
                  <w:tcW w:w="2873" w:type="dxa"/>
                  <w:gridSpan w:val="2"/>
                  <w:tcBorders>
                    <w:tl2br w:val="nil"/>
                    <w:tr2bl w:val="nil"/>
                  </w:tcBorders>
                  <w:noWrap w:val="0"/>
                  <w:vAlign w:val="top"/>
                </w:tcPr>
                <w:p>
                  <w:pPr>
                    <w:spacing w:line="240" w:lineRule="auto"/>
                    <w:rPr>
                      <w:rFonts w:hint="default" w:ascii="Times New Roman" w:hAnsi="Times New Roman" w:cs="Times New Roman"/>
                      <w:b w:val="0"/>
                      <w:bCs/>
                      <w:color w:val="auto"/>
                      <w:sz w:val="21"/>
                      <w:szCs w:val="21"/>
                      <w:vertAlign w:val="subscript"/>
                    </w:rPr>
                  </w:pPr>
                  <w:r>
                    <w:rPr>
                      <w:rFonts w:hint="default" w:ascii="Times New Roman" w:hAnsi="Times New Roman" w:cs="Times New Roman"/>
                      <w:b w:val="0"/>
                      <w:bCs/>
                      <w:color w:val="auto"/>
                      <w:sz w:val="21"/>
                      <w:szCs w:val="21"/>
                    </w:rPr>
                    <w:t>分子式：CH</w:t>
                  </w:r>
                  <w:r>
                    <w:rPr>
                      <w:rFonts w:hint="default" w:ascii="Times New Roman" w:hAnsi="Times New Roman" w:cs="Times New Roman"/>
                      <w:b w:val="0"/>
                      <w:bCs/>
                      <w:color w:val="auto"/>
                      <w:sz w:val="21"/>
                      <w:szCs w:val="21"/>
                      <w:vertAlign w:val="subscript"/>
                    </w:rPr>
                    <w:t>4</w:t>
                  </w:r>
                </w:p>
              </w:tc>
              <w:tc>
                <w:tcPr>
                  <w:tcW w:w="2820" w:type="dxa"/>
                  <w:gridSpan w:val="3"/>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分子量：16.04</w:t>
                  </w:r>
                </w:p>
              </w:tc>
              <w:tc>
                <w:tcPr>
                  <w:tcW w:w="2666" w:type="dxa"/>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CAS号：74-82-8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01" w:type="dxa"/>
                  <w:vMerge w:val="continue"/>
                  <w:tcBorders>
                    <w:tl2br w:val="nil"/>
                    <w:tr2bl w:val="nil"/>
                  </w:tcBorders>
                  <w:noWrap w:val="0"/>
                  <w:vAlign w:val="center"/>
                </w:tcPr>
                <w:p>
                  <w:pPr>
                    <w:widowControl/>
                    <w:spacing w:line="240" w:lineRule="auto"/>
                    <w:jc w:val="left"/>
                    <w:rPr>
                      <w:rFonts w:hint="default" w:ascii="Times New Roman" w:hAnsi="Times New Roman" w:cs="Times New Roman"/>
                      <w:b w:val="0"/>
                      <w:bCs/>
                      <w:color w:val="auto"/>
                      <w:sz w:val="21"/>
                      <w:szCs w:val="21"/>
                    </w:rPr>
                  </w:pPr>
                </w:p>
              </w:tc>
              <w:tc>
                <w:tcPr>
                  <w:tcW w:w="8359" w:type="dxa"/>
                  <w:gridSpan w:val="6"/>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危规号：21007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86" w:hRule="atLeast"/>
                <w:jc w:val="center"/>
              </w:trPr>
              <w:tc>
                <w:tcPr>
                  <w:tcW w:w="701" w:type="dxa"/>
                  <w:vMerge w:val="restart"/>
                  <w:tcBorders>
                    <w:tl2br w:val="nil"/>
                    <w:tr2bl w:val="nil"/>
                  </w:tcBorders>
                  <w:noWrap w:val="0"/>
                  <w:vAlign w:val="center"/>
                </w:tcPr>
                <w:p>
                  <w:pPr>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理化性质</w:t>
                  </w:r>
                </w:p>
              </w:tc>
              <w:tc>
                <w:tcPr>
                  <w:tcW w:w="8359" w:type="dxa"/>
                  <w:gridSpan w:val="6"/>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性状：无色无臭气体。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701" w:type="dxa"/>
                  <w:vMerge w:val="continue"/>
                  <w:tcBorders>
                    <w:tl2br w:val="nil"/>
                    <w:tr2bl w:val="nil"/>
                  </w:tcBorders>
                  <w:noWrap w:val="0"/>
                  <w:vAlign w:val="center"/>
                </w:tcPr>
                <w:p>
                  <w:pPr>
                    <w:widowControl/>
                    <w:spacing w:line="240" w:lineRule="auto"/>
                    <w:jc w:val="left"/>
                    <w:rPr>
                      <w:rFonts w:hint="default" w:ascii="Times New Roman" w:hAnsi="Times New Roman" w:cs="Times New Roman"/>
                      <w:b w:val="0"/>
                      <w:bCs/>
                      <w:color w:val="auto"/>
                      <w:sz w:val="21"/>
                      <w:szCs w:val="21"/>
                    </w:rPr>
                  </w:pPr>
                </w:p>
              </w:tc>
              <w:tc>
                <w:tcPr>
                  <w:tcW w:w="8359" w:type="dxa"/>
                  <w:gridSpan w:val="6"/>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溶解性：微溶于水，溶于醇、乙醚。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1" w:type="dxa"/>
                  <w:vMerge w:val="continue"/>
                  <w:tcBorders>
                    <w:tl2br w:val="nil"/>
                    <w:tr2bl w:val="nil"/>
                  </w:tcBorders>
                  <w:noWrap w:val="0"/>
                  <w:vAlign w:val="center"/>
                </w:tcPr>
                <w:p>
                  <w:pPr>
                    <w:widowControl/>
                    <w:spacing w:line="240" w:lineRule="auto"/>
                    <w:jc w:val="left"/>
                    <w:rPr>
                      <w:rFonts w:hint="default" w:ascii="Times New Roman" w:hAnsi="Times New Roman" w:cs="Times New Roman"/>
                      <w:b w:val="0"/>
                      <w:bCs/>
                      <w:color w:val="auto"/>
                      <w:sz w:val="21"/>
                      <w:szCs w:val="21"/>
                    </w:rPr>
                  </w:pPr>
                </w:p>
              </w:tc>
              <w:tc>
                <w:tcPr>
                  <w:tcW w:w="2259" w:type="dxa"/>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熔点（℃）：－182.5</w:t>
                  </w:r>
                </w:p>
              </w:tc>
              <w:tc>
                <w:tcPr>
                  <w:tcW w:w="2374" w:type="dxa"/>
                  <w:gridSpan w:val="3"/>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沸点（℃）：－161.5</w:t>
                  </w:r>
                </w:p>
              </w:tc>
              <w:tc>
                <w:tcPr>
                  <w:tcW w:w="3726" w:type="dxa"/>
                  <w:gridSpan w:val="2"/>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相对密度（水＝1）：0.42（－164℃）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01" w:type="dxa"/>
                  <w:vMerge w:val="continue"/>
                  <w:tcBorders>
                    <w:tl2br w:val="nil"/>
                    <w:tr2bl w:val="nil"/>
                  </w:tcBorders>
                  <w:noWrap w:val="0"/>
                  <w:vAlign w:val="center"/>
                </w:tcPr>
                <w:p>
                  <w:pPr>
                    <w:widowControl/>
                    <w:spacing w:line="240" w:lineRule="auto"/>
                    <w:jc w:val="left"/>
                    <w:rPr>
                      <w:rFonts w:hint="default" w:ascii="Times New Roman" w:hAnsi="Times New Roman" w:cs="Times New Roman"/>
                      <w:b w:val="0"/>
                      <w:bCs/>
                      <w:color w:val="auto"/>
                      <w:sz w:val="21"/>
                      <w:szCs w:val="21"/>
                    </w:rPr>
                  </w:pPr>
                </w:p>
              </w:tc>
              <w:tc>
                <w:tcPr>
                  <w:tcW w:w="2259" w:type="dxa"/>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临界温度（℃）：－82.6</w:t>
                  </w:r>
                </w:p>
              </w:tc>
              <w:tc>
                <w:tcPr>
                  <w:tcW w:w="2374" w:type="dxa"/>
                  <w:gridSpan w:val="3"/>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临界压力（MPa）：4.59</w:t>
                  </w:r>
                </w:p>
              </w:tc>
              <w:tc>
                <w:tcPr>
                  <w:tcW w:w="3726" w:type="dxa"/>
                  <w:gridSpan w:val="2"/>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相对密度（空气＝1）：0.55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701" w:type="dxa"/>
                  <w:vMerge w:val="continue"/>
                  <w:tcBorders>
                    <w:tl2br w:val="nil"/>
                    <w:tr2bl w:val="nil"/>
                  </w:tcBorders>
                  <w:noWrap w:val="0"/>
                  <w:vAlign w:val="center"/>
                </w:tcPr>
                <w:p>
                  <w:pPr>
                    <w:widowControl/>
                    <w:spacing w:line="240" w:lineRule="auto"/>
                    <w:jc w:val="left"/>
                    <w:rPr>
                      <w:rFonts w:hint="default" w:ascii="Times New Roman" w:hAnsi="Times New Roman" w:cs="Times New Roman"/>
                      <w:b w:val="0"/>
                      <w:bCs/>
                      <w:color w:val="auto"/>
                      <w:sz w:val="21"/>
                      <w:szCs w:val="21"/>
                    </w:rPr>
                  </w:pPr>
                </w:p>
              </w:tc>
              <w:tc>
                <w:tcPr>
                  <w:tcW w:w="2259" w:type="dxa"/>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燃烧热（KJ/mol）：889.5</w:t>
                  </w:r>
                </w:p>
              </w:tc>
              <w:tc>
                <w:tcPr>
                  <w:tcW w:w="2374" w:type="dxa"/>
                  <w:gridSpan w:val="3"/>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最小点火能（mJ）：0.28</w:t>
                  </w:r>
                </w:p>
              </w:tc>
              <w:tc>
                <w:tcPr>
                  <w:tcW w:w="3726" w:type="dxa"/>
                  <w:gridSpan w:val="2"/>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饱和蒸汽压（KPa）：53.32（－168.8℃）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1" w:type="dxa"/>
                  <w:vMerge w:val="restart"/>
                  <w:tcBorders>
                    <w:tl2br w:val="nil"/>
                    <w:tr2bl w:val="nil"/>
                  </w:tcBorders>
                  <w:noWrap w:val="0"/>
                  <w:vAlign w:val="center"/>
                </w:tcPr>
                <w:p>
                  <w:pPr>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燃烧爆炸危险性</w:t>
                  </w:r>
                </w:p>
              </w:tc>
              <w:tc>
                <w:tcPr>
                  <w:tcW w:w="2873" w:type="dxa"/>
                  <w:gridSpan w:val="2"/>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燃烧性：易燃</w:t>
                  </w:r>
                </w:p>
              </w:tc>
              <w:tc>
                <w:tcPr>
                  <w:tcW w:w="5486" w:type="dxa"/>
                  <w:gridSpan w:val="4"/>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燃烧分解产物：一氧化碳、二氧化碳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01" w:type="dxa"/>
                  <w:vMerge w:val="continue"/>
                  <w:tcBorders>
                    <w:tl2br w:val="nil"/>
                    <w:tr2bl w:val="nil"/>
                  </w:tcBorders>
                  <w:noWrap w:val="0"/>
                  <w:vAlign w:val="center"/>
                </w:tcPr>
                <w:p>
                  <w:pPr>
                    <w:widowControl/>
                    <w:spacing w:line="240" w:lineRule="auto"/>
                    <w:jc w:val="left"/>
                    <w:rPr>
                      <w:rFonts w:hint="default" w:ascii="Times New Roman" w:hAnsi="Times New Roman" w:cs="Times New Roman"/>
                      <w:b w:val="0"/>
                      <w:bCs/>
                      <w:color w:val="auto"/>
                      <w:sz w:val="21"/>
                      <w:szCs w:val="21"/>
                    </w:rPr>
                  </w:pPr>
                </w:p>
              </w:tc>
              <w:tc>
                <w:tcPr>
                  <w:tcW w:w="2873" w:type="dxa"/>
                  <w:gridSpan w:val="2"/>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闪点（℃）：－188</w:t>
                  </w:r>
                </w:p>
              </w:tc>
              <w:tc>
                <w:tcPr>
                  <w:tcW w:w="5486" w:type="dxa"/>
                  <w:gridSpan w:val="4"/>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聚合危害：不聚合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01" w:type="dxa"/>
                  <w:vMerge w:val="continue"/>
                  <w:tcBorders>
                    <w:tl2br w:val="nil"/>
                    <w:tr2bl w:val="nil"/>
                  </w:tcBorders>
                  <w:noWrap w:val="0"/>
                  <w:vAlign w:val="center"/>
                </w:tcPr>
                <w:p>
                  <w:pPr>
                    <w:widowControl/>
                    <w:spacing w:line="240" w:lineRule="auto"/>
                    <w:jc w:val="left"/>
                    <w:rPr>
                      <w:rFonts w:hint="default" w:ascii="Times New Roman" w:hAnsi="Times New Roman" w:cs="Times New Roman"/>
                      <w:b w:val="0"/>
                      <w:bCs/>
                      <w:color w:val="auto"/>
                      <w:sz w:val="21"/>
                      <w:szCs w:val="21"/>
                    </w:rPr>
                  </w:pPr>
                </w:p>
              </w:tc>
              <w:tc>
                <w:tcPr>
                  <w:tcW w:w="2873" w:type="dxa"/>
                  <w:gridSpan w:val="2"/>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爆炸下限（％）：5.3</w:t>
                  </w:r>
                </w:p>
              </w:tc>
              <w:tc>
                <w:tcPr>
                  <w:tcW w:w="5486" w:type="dxa"/>
                  <w:gridSpan w:val="4"/>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稳定性：稳定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701" w:type="dxa"/>
                  <w:vMerge w:val="continue"/>
                  <w:tcBorders>
                    <w:tl2br w:val="nil"/>
                    <w:tr2bl w:val="nil"/>
                  </w:tcBorders>
                  <w:noWrap w:val="0"/>
                  <w:vAlign w:val="center"/>
                </w:tcPr>
                <w:p>
                  <w:pPr>
                    <w:widowControl/>
                    <w:spacing w:line="240" w:lineRule="auto"/>
                    <w:jc w:val="left"/>
                    <w:rPr>
                      <w:rFonts w:hint="default" w:ascii="Times New Roman" w:hAnsi="Times New Roman" w:cs="Times New Roman"/>
                      <w:b w:val="0"/>
                      <w:bCs/>
                      <w:color w:val="auto"/>
                      <w:sz w:val="21"/>
                      <w:szCs w:val="21"/>
                    </w:rPr>
                  </w:pPr>
                </w:p>
              </w:tc>
              <w:tc>
                <w:tcPr>
                  <w:tcW w:w="2873" w:type="dxa"/>
                  <w:gridSpan w:val="2"/>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爆炸上限（％）：15</w:t>
                  </w:r>
                </w:p>
              </w:tc>
              <w:tc>
                <w:tcPr>
                  <w:tcW w:w="5486" w:type="dxa"/>
                  <w:gridSpan w:val="4"/>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最大爆炸压力（MPa）：0.717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701" w:type="dxa"/>
                  <w:vMerge w:val="continue"/>
                  <w:tcBorders>
                    <w:tl2br w:val="nil"/>
                    <w:tr2bl w:val="nil"/>
                  </w:tcBorders>
                  <w:noWrap w:val="0"/>
                  <w:vAlign w:val="center"/>
                </w:tcPr>
                <w:p>
                  <w:pPr>
                    <w:widowControl/>
                    <w:spacing w:line="240" w:lineRule="auto"/>
                    <w:jc w:val="left"/>
                    <w:rPr>
                      <w:rFonts w:hint="default" w:ascii="Times New Roman" w:hAnsi="Times New Roman" w:cs="Times New Roman"/>
                      <w:b w:val="0"/>
                      <w:bCs/>
                      <w:color w:val="auto"/>
                      <w:sz w:val="21"/>
                      <w:szCs w:val="21"/>
                    </w:rPr>
                  </w:pPr>
                </w:p>
              </w:tc>
              <w:tc>
                <w:tcPr>
                  <w:tcW w:w="2873" w:type="dxa"/>
                  <w:gridSpan w:val="2"/>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引燃温度（℃）：538</w:t>
                  </w:r>
                </w:p>
              </w:tc>
              <w:tc>
                <w:tcPr>
                  <w:tcW w:w="5486" w:type="dxa"/>
                  <w:gridSpan w:val="4"/>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禁忌物：强氧化剂、氟、氯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47" w:hRule="atLeast"/>
                <w:jc w:val="center"/>
              </w:trPr>
              <w:tc>
                <w:tcPr>
                  <w:tcW w:w="701" w:type="dxa"/>
                  <w:vMerge w:val="continue"/>
                  <w:tcBorders>
                    <w:tl2br w:val="nil"/>
                    <w:tr2bl w:val="nil"/>
                  </w:tcBorders>
                  <w:noWrap w:val="0"/>
                  <w:vAlign w:val="center"/>
                </w:tcPr>
                <w:p>
                  <w:pPr>
                    <w:widowControl/>
                    <w:spacing w:line="240" w:lineRule="auto"/>
                    <w:jc w:val="left"/>
                    <w:rPr>
                      <w:rFonts w:hint="default" w:ascii="Times New Roman" w:hAnsi="Times New Roman" w:cs="Times New Roman"/>
                      <w:b w:val="0"/>
                      <w:bCs/>
                      <w:color w:val="auto"/>
                      <w:sz w:val="21"/>
                      <w:szCs w:val="21"/>
                    </w:rPr>
                  </w:pPr>
                </w:p>
              </w:tc>
              <w:tc>
                <w:tcPr>
                  <w:tcW w:w="8359" w:type="dxa"/>
                  <w:gridSpan w:val="6"/>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危险特性：易燃，与空气混合能形成爆炸性混合物，遇热源和明火有燃烧爆炸的危险。与五氧化溴、氯气、次氯酸、三氟化氮、液氧、二氟化氧及其它强氧化剂接触剧烈反应。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701" w:type="dxa"/>
                  <w:vMerge w:val="continue"/>
                  <w:tcBorders>
                    <w:tl2br w:val="nil"/>
                    <w:tr2bl w:val="nil"/>
                  </w:tcBorders>
                  <w:noWrap w:val="0"/>
                  <w:vAlign w:val="center"/>
                </w:tcPr>
                <w:p>
                  <w:pPr>
                    <w:widowControl/>
                    <w:spacing w:line="240" w:lineRule="auto"/>
                    <w:jc w:val="left"/>
                    <w:rPr>
                      <w:rFonts w:hint="default" w:ascii="Times New Roman" w:hAnsi="Times New Roman" w:cs="Times New Roman"/>
                      <w:b w:val="0"/>
                      <w:bCs/>
                      <w:color w:val="auto"/>
                      <w:sz w:val="21"/>
                      <w:szCs w:val="21"/>
                    </w:rPr>
                  </w:pPr>
                </w:p>
              </w:tc>
              <w:tc>
                <w:tcPr>
                  <w:tcW w:w="8359" w:type="dxa"/>
                  <w:gridSpan w:val="6"/>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消防措施：切断气源。若不能立即切断气源，则不允许熄灭正在燃烧的气体。喷水冷却容器，可能的话将容器从火场移至空旷处。灭火剂：雾状水、泡沫、二氧化碳、干粉。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l2br w:val="nil"/>
                    <w:tr2bl w:val="nil"/>
                  </w:tcBorders>
                  <w:noWrap w:val="0"/>
                  <w:vAlign w:val="center"/>
                </w:tcPr>
                <w:p>
                  <w:pPr>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毒性</w:t>
                  </w:r>
                </w:p>
              </w:tc>
              <w:tc>
                <w:tcPr>
                  <w:tcW w:w="8359" w:type="dxa"/>
                  <w:gridSpan w:val="6"/>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接触限值：中国MAC（mg/m</w:t>
                  </w:r>
                  <w:r>
                    <w:rPr>
                      <w:rFonts w:hint="default" w:ascii="Times New Roman" w:hAnsi="Times New Roman" w:cs="Times New Roman"/>
                      <w:b w:val="0"/>
                      <w:bCs/>
                      <w:color w:val="auto"/>
                      <w:sz w:val="21"/>
                      <w:szCs w:val="21"/>
                      <w:vertAlign w:val="superscript"/>
                    </w:rPr>
                    <w:t>3</w:t>
                  </w:r>
                  <w:r>
                    <w:rPr>
                      <w:rFonts w:hint="default" w:ascii="Times New Roman" w:hAnsi="Times New Roman" w:cs="Times New Roman"/>
                      <w:b w:val="0"/>
                      <w:bCs/>
                      <w:color w:val="auto"/>
                      <w:sz w:val="21"/>
                      <w:szCs w:val="21"/>
                    </w:rPr>
                    <w:t>）未制定标准前苏联MAC（mg/m</w:t>
                  </w:r>
                  <w:r>
                    <w:rPr>
                      <w:rFonts w:hint="default" w:ascii="Times New Roman" w:hAnsi="Times New Roman" w:cs="Times New Roman"/>
                      <w:b w:val="0"/>
                      <w:bCs/>
                      <w:color w:val="auto"/>
                      <w:sz w:val="21"/>
                      <w:szCs w:val="21"/>
                      <w:vertAlign w:val="superscript"/>
                    </w:rPr>
                    <w:t>3</w:t>
                  </w:r>
                  <w:r>
                    <w:rPr>
                      <w:rFonts w:hint="default" w:ascii="Times New Roman" w:hAnsi="Times New Roman" w:cs="Times New Roman"/>
                      <w:b w:val="0"/>
                      <w:bCs/>
                      <w:color w:val="auto"/>
                      <w:sz w:val="21"/>
                      <w:szCs w:val="21"/>
                    </w:rPr>
                    <w:t>）300</w:t>
                  </w:r>
                </w:p>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美国TVL－TWAACGIH窒息性气体美国TLV－STEL未制定标准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l2br w:val="nil"/>
                    <w:tr2bl w:val="nil"/>
                  </w:tcBorders>
                  <w:noWrap w:val="0"/>
                  <w:vAlign w:val="center"/>
                </w:tcPr>
                <w:p>
                  <w:pPr>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对人体危害</w:t>
                  </w:r>
                </w:p>
              </w:tc>
              <w:tc>
                <w:tcPr>
                  <w:tcW w:w="8359" w:type="dxa"/>
                  <w:gridSpan w:val="6"/>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侵入途径：吸入。</w:t>
                  </w:r>
                </w:p>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健康危害：甲烷对人基本无毒，但浓度过高时，使空气中氧含量明显降低，使人窒息。当空气中甲烷达25％～30％时，可引起头痛、头晕、乏力、注意力不集中、呼吸和心跳加速、共济失调。若不及时脱离，可致窒息死亡。皮肤接触液化本品，可致冻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l2br w:val="nil"/>
                    <w:tr2bl w:val="nil"/>
                  </w:tcBorders>
                  <w:noWrap w:val="0"/>
                  <w:vAlign w:val="center"/>
                </w:tcPr>
                <w:p>
                  <w:pPr>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急救</w:t>
                  </w:r>
                </w:p>
              </w:tc>
              <w:tc>
                <w:tcPr>
                  <w:tcW w:w="8359" w:type="dxa"/>
                  <w:gridSpan w:val="6"/>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皮肤冻伤：若有冻伤，就医治疗。</w:t>
                  </w:r>
                </w:p>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吸入：迅速脱离现场至空气新鲜处，保持呼吸道通畅。如呼吸困难，给输氧。如呼吸停止，立即进行人工呼吸。就医。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l2br w:val="nil"/>
                    <w:tr2bl w:val="nil"/>
                  </w:tcBorders>
                  <w:noWrap w:val="0"/>
                  <w:vAlign w:val="center"/>
                </w:tcPr>
                <w:p>
                  <w:pPr>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防护</w:t>
                  </w:r>
                </w:p>
              </w:tc>
              <w:tc>
                <w:tcPr>
                  <w:tcW w:w="8359" w:type="dxa"/>
                  <w:gridSpan w:val="6"/>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工程防护：生产过程密闭，全面通风。</w:t>
                  </w:r>
                </w:p>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个人防护：一般不需要特殊防护，但建议特殊情况下，佩戴自吸过滤式防毒面具（半面罩）。眼睛防护一般不需要特殊防护，高浓度接触时可戴安全防护眼镜，穿防静电工作服。戴一般作业防护手套。工作现场严禁吸烟。避免长期反复接触，进入罐、限制性空间或其它高浓度区作业，须有人监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Borders>
                    <w:tl2br w:val="nil"/>
                    <w:tr2bl w:val="nil"/>
                  </w:tcBorders>
                  <w:noWrap w:val="0"/>
                  <w:vAlign w:val="center"/>
                </w:tcPr>
                <w:p>
                  <w:pPr>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泄漏处理</w:t>
                  </w:r>
                </w:p>
              </w:tc>
              <w:tc>
                <w:tcPr>
                  <w:tcW w:w="8359" w:type="dxa"/>
                  <w:gridSpan w:val="6"/>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迅速撤离泄漏污染区人员至上风处，并进行隔离，严格限制出入。切断火源。建议应急处理人员戴自给正压式呼吸器，穿消防防护服。尽可能切断泄漏源。合理通风，加速扩散。喷雾状水稀释、溶解。构筑围堤或挖坑收容产生的大量废水。如有可能，将漏出气用排风机送至空旷地方或装设适当喷头烧掉。也可以将漏气的容器移至空旷处，注意通风。漏气容器要妥善处理，修复、检验后再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701" w:type="dxa"/>
                  <w:tcBorders>
                    <w:tl2br w:val="nil"/>
                    <w:tr2bl w:val="nil"/>
                  </w:tcBorders>
                  <w:noWrap w:val="0"/>
                  <w:vAlign w:val="center"/>
                </w:tcPr>
                <w:p>
                  <w:pPr>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贮运</w:t>
                  </w:r>
                </w:p>
              </w:tc>
              <w:tc>
                <w:tcPr>
                  <w:tcW w:w="8359" w:type="dxa"/>
                  <w:gridSpan w:val="6"/>
                  <w:tcBorders>
                    <w:tl2br w:val="nil"/>
                    <w:tr2bl w:val="nil"/>
                  </w:tcBorders>
                  <w:noWrap w:val="0"/>
                  <w:vAlign w:val="top"/>
                </w:tcPr>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包装标志：4UN编号：1971包装分类：Ⅱ包装方法：钢质气瓶</w:t>
                  </w:r>
                </w:p>
                <w:p>
                  <w:pPr>
                    <w:spacing w:line="240" w:lineRule="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储运条件：易燃压缩气体。储存于阴凉、通风仓间内。仓温不宜超过30℃。远离火种、热源。防止阳光直射。应与氧气、压缩空气、卤素（氟、氯、溴）等分开存放。切忌混储混运。储存间的照明、通风等设施应采用防爆型，开关设在仓外。配备相应品种和数量的消防器材。罐储时要有防火防爆技术措施。露天贮罐夏季要有降温措施。禁止使用易产生火花的机械设备和工具。验收时要注意品名，注意验瓶日期，先进仓的先发用。搬运时轻装轻卸，防止钢瓶及附件破损。</w:t>
                  </w:r>
                </w:p>
              </w:tc>
            </w:tr>
          </w:tbl>
          <w:p>
            <w:pPr>
              <w:pStyle w:val="17"/>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表7-2</w:t>
            </w:r>
            <w:r>
              <w:rPr>
                <w:rFonts w:hint="eastAsia" w:ascii="Times New Roman" w:cs="Times New Roman"/>
                <w:b/>
                <w:bCs/>
                <w:color w:val="auto"/>
                <w:lang w:val="en-US" w:eastAsia="zh-CN"/>
              </w:rPr>
              <w:t>2</w:t>
            </w:r>
            <w:r>
              <w:rPr>
                <w:rFonts w:hint="default" w:ascii="Times New Roman" w:hAnsi="Times New Roman" w:cs="Times New Roman"/>
                <w:b/>
                <w:bCs/>
                <w:color w:val="auto"/>
              </w:rPr>
              <w:t xml:space="preserve">  </w:t>
            </w:r>
            <w:r>
              <w:rPr>
                <w:rFonts w:hint="default" w:ascii="Times New Roman" w:hAnsi="Times New Roman" w:cs="Times New Roman"/>
                <w:b/>
                <w:bCs/>
                <w:color w:val="auto"/>
                <w:lang w:val="en-US" w:eastAsia="zh-CN"/>
              </w:rPr>
              <w:t>酚醛树脂</w:t>
            </w:r>
            <w:r>
              <w:rPr>
                <w:rFonts w:hint="default" w:ascii="Times New Roman" w:hAnsi="Times New Roman" w:cs="Times New Roman"/>
                <w:b/>
                <w:bCs/>
                <w:color w:val="auto"/>
              </w:rPr>
              <w:t>危险、有害特性表</w:t>
            </w:r>
          </w:p>
          <w:tbl>
            <w:tblPr>
              <w:tblStyle w:val="14"/>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691"/>
              <w:gridCol w:w="1238"/>
              <w:gridCol w:w="910"/>
              <w:gridCol w:w="572"/>
              <w:gridCol w:w="1071"/>
              <w:gridCol w:w="1701"/>
              <w:gridCol w:w="2123"/>
              <w:gridCol w:w="74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1" w:hRule="atLeast"/>
                <w:jc w:val="center"/>
              </w:trPr>
              <w:tc>
                <w:tcPr>
                  <w:tcW w:w="38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标识</w:t>
                  </w:r>
                </w:p>
              </w:tc>
              <w:tc>
                <w:tcPr>
                  <w:tcW w:w="3035" w:type="pct"/>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中文名酚醛树脂</w:t>
                  </w:r>
                </w:p>
              </w:tc>
              <w:tc>
                <w:tcPr>
                  <w:tcW w:w="1582"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危险货物编号：32197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38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3035" w:type="pct"/>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英文名：phenolicresin</w:t>
                  </w:r>
                </w:p>
              </w:tc>
              <w:tc>
                <w:tcPr>
                  <w:tcW w:w="1582"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UN编1866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1" w:hRule="atLeast"/>
                <w:jc w:val="center"/>
              </w:trPr>
              <w:tc>
                <w:tcPr>
                  <w:tcW w:w="38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1503"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分子式：混合物</w:t>
                  </w:r>
                </w:p>
              </w:tc>
              <w:tc>
                <w:tcPr>
                  <w:tcW w:w="1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分子量：/</w:t>
                  </w:r>
                </w:p>
              </w:tc>
              <w:tc>
                <w:tcPr>
                  <w:tcW w:w="1582"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CAS号：52469-00-8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1" w:hRule="atLeast"/>
                <w:jc w:val="center"/>
              </w:trPr>
              <w:tc>
                <w:tcPr>
                  <w:tcW w:w="38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理化性质</w:t>
                  </w:r>
                </w:p>
              </w:tc>
              <w:tc>
                <w:tcPr>
                  <w:tcW w:w="6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外观与性状</w:t>
                  </w:r>
                </w:p>
              </w:tc>
              <w:tc>
                <w:tcPr>
                  <w:tcW w:w="3933"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红棕色透明液体或固体。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1" w:hRule="atLeast"/>
                <w:jc w:val="center"/>
              </w:trPr>
              <w:tc>
                <w:tcPr>
                  <w:tcW w:w="38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6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熔点（C）</w:t>
                  </w:r>
                </w:p>
              </w:tc>
              <w:tc>
                <w:tcPr>
                  <w:tcW w:w="50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w:t>
                  </w:r>
                </w:p>
              </w:tc>
              <w:tc>
                <w:tcPr>
                  <w:tcW w:w="908"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相对密度（冰=1）</w:t>
                  </w:r>
                </w:p>
              </w:tc>
              <w:tc>
                <w:tcPr>
                  <w:tcW w:w="93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w:t>
                  </w:r>
                </w:p>
              </w:tc>
              <w:tc>
                <w:tcPr>
                  <w:tcW w:w="117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相对密度（空气=1）</w:t>
                  </w:r>
                </w:p>
              </w:tc>
              <w:tc>
                <w:tcPr>
                  <w:tcW w:w="40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99" w:hRule="atLeast"/>
                <w:jc w:val="center"/>
              </w:trPr>
              <w:tc>
                <w:tcPr>
                  <w:tcW w:w="38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6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沸点（C）</w:t>
                  </w:r>
                </w:p>
              </w:tc>
              <w:tc>
                <w:tcPr>
                  <w:tcW w:w="50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w:t>
                  </w:r>
                </w:p>
              </w:tc>
              <w:tc>
                <w:tcPr>
                  <w:tcW w:w="1847"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饱和蒸气压（kPa）</w:t>
                  </w:r>
                </w:p>
              </w:tc>
              <w:tc>
                <w:tcPr>
                  <w:tcW w:w="1582"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38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6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溶解性</w:t>
                  </w:r>
                </w:p>
              </w:tc>
              <w:tc>
                <w:tcPr>
                  <w:tcW w:w="3933"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1" w:hRule="atLeast"/>
                <w:jc w:val="center"/>
              </w:trPr>
              <w:tc>
                <w:tcPr>
                  <w:tcW w:w="38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毒性及健康危害</w:t>
                  </w:r>
                </w:p>
              </w:tc>
              <w:tc>
                <w:tcPr>
                  <w:tcW w:w="6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侵入途径</w:t>
                  </w:r>
                </w:p>
              </w:tc>
              <w:tc>
                <w:tcPr>
                  <w:tcW w:w="3933"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吸入、食入、经皮吸收。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38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6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毒性</w:t>
                  </w:r>
                </w:p>
              </w:tc>
              <w:tc>
                <w:tcPr>
                  <w:tcW w:w="3933"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LDsa:LCso：</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38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6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危险特性及健康危害</w:t>
                  </w:r>
                </w:p>
              </w:tc>
              <w:tc>
                <w:tcPr>
                  <w:tcW w:w="3933"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易燃，遇明火、高热能燃烧。受高热分解放出有毒的气体。粉体与空气可形成爆炸性混合物，当达到一定浓度时，遇火星会发生爆炸。接触加工或使用本品过程中所形成的粉尘，可引起头痛、嗜睡、周身无力、呼吸道粘膜刺激症状、喘息性支气管炎和皮肤病，还可发生肾脏损害。空气环境分析发现苯酚、甲醛和氨。在缩聚过程中，可发生甲醛、酚、一氧化碳中毒。</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38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6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急救方法</w:t>
                  </w:r>
                </w:p>
              </w:tc>
              <w:tc>
                <w:tcPr>
                  <w:tcW w:w="3933"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皮肤接触，脱去污染的衣着，用肥皂水及清水彻底冲洗；眼睛接触，立即翻开上下眼脸，立即用流动清水彻底冲洗，就医，吸入，脱离现场至空气新鲜处。就医，食入，饮足量的温水，催吐，就医。</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382"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燃烧爆炸危险性</w:t>
                  </w:r>
                </w:p>
              </w:tc>
              <w:tc>
                <w:tcPr>
                  <w:tcW w:w="6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燃烧性</w:t>
                  </w:r>
                </w:p>
              </w:tc>
              <w:tc>
                <w:tcPr>
                  <w:tcW w:w="819"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易燃</w:t>
                  </w:r>
                </w:p>
              </w:tc>
              <w:tc>
                <w:tcPr>
                  <w:tcW w:w="1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燃烧分解物</w:t>
                  </w:r>
                </w:p>
              </w:tc>
              <w:tc>
                <w:tcPr>
                  <w:tcW w:w="1582"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一氧化碳、二氧化碳。</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38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6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闪点（C）</w:t>
                  </w:r>
                </w:p>
              </w:tc>
              <w:tc>
                <w:tcPr>
                  <w:tcW w:w="819"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w:t>
                  </w:r>
                </w:p>
              </w:tc>
              <w:tc>
                <w:tcPr>
                  <w:tcW w:w="1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爆炸上限（V%）</w:t>
                  </w:r>
                </w:p>
              </w:tc>
              <w:tc>
                <w:tcPr>
                  <w:tcW w:w="1582"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1" w:hRule="atLeast"/>
                <w:jc w:val="center"/>
              </w:trPr>
              <w:tc>
                <w:tcPr>
                  <w:tcW w:w="38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6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引燃温度（C）</w:t>
                  </w:r>
                </w:p>
              </w:tc>
              <w:tc>
                <w:tcPr>
                  <w:tcW w:w="819"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420（粉云）</w:t>
                  </w:r>
                </w:p>
              </w:tc>
              <w:tc>
                <w:tcPr>
                  <w:tcW w:w="1531"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爆炸下限（v%）</w:t>
                  </w:r>
                </w:p>
              </w:tc>
              <w:tc>
                <w:tcPr>
                  <w:tcW w:w="1582"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38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6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储运条件与泄漏处理</w:t>
                  </w:r>
                </w:p>
              </w:tc>
              <w:tc>
                <w:tcPr>
                  <w:tcW w:w="3933"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储运条件储存于阴凉、通风的仓间内。远离火种、热源，避免日光直射与氧化剂隔离储运。搬运时轻装轻卸，防止容器受损。泄漏处理：迅速撤离泄漏污染区人员至安全区，并进行隔离，严格限制出入。切断火源。建议应急处理人员戴自给正压式呼吸器，穿防静电工作服。若是液体。尽可能切断泄漏源。防止流入下水道、排洪沟等限制性空间。小量泄漏：用干燥的砂土或类似物质吸收。大量泄漏：构筑围堤或挖坑收容。用泡沫覆盖，降低蒸气灾害。用防爆泵转移至槽车或专用收集器内，回收或运至废物处理场所处置。若是固体，收集于干燥、洁净、有盖的容器中。然后在专用废弃场所深层掩埋。若大里泄漏，收集回收或运至废物处理场所处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1" w:hRule="atLeast"/>
                <w:jc w:val="center"/>
              </w:trPr>
              <w:tc>
                <w:tcPr>
                  <w:tcW w:w="382"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6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灭火方法</w:t>
                  </w:r>
                </w:p>
              </w:tc>
              <w:tc>
                <w:tcPr>
                  <w:tcW w:w="3933"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用雾状水、泡沫、二氧化碳、干粉、砂土灭火</w:t>
                  </w:r>
                </w:p>
              </w:tc>
            </w:tr>
          </w:tbl>
          <w:p>
            <w:pPr>
              <w:pStyle w:val="17"/>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表7-2</w:t>
            </w:r>
            <w:r>
              <w:rPr>
                <w:rFonts w:hint="eastAsia" w:ascii="Times New Roman" w:cs="Times New Roman"/>
                <w:b/>
                <w:bCs/>
                <w:color w:val="auto"/>
                <w:lang w:val="en-US" w:eastAsia="zh-CN"/>
              </w:rPr>
              <w:t>3</w:t>
            </w:r>
            <w:r>
              <w:rPr>
                <w:rFonts w:hint="default" w:ascii="Times New Roman" w:hAnsi="Times New Roman" w:cs="Times New Roman"/>
                <w:b/>
                <w:bCs/>
                <w:color w:val="auto"/>
              </w:rPr>
              <w:t xml:space="preserve">  </w:t>
            </w:r>
            <w:r>
              <w:rPr>
                <w:rFonts w:hint="eastAsia" w:ascii="Times New Roman" w:cs="Times New Roman"/>
                <w:b/>
                <w:bCs/>
                <w:color w:val="auto"/>
                <w:lang w:val="en-US" w:eastAsia="zh-CN"/>
              </w:rPr>
              <w:t>氢氧化钠</w:t>
            </w:r>
            <w:r>
              <w:rPr>
                <w:rFonts w:hint="default" w:ascii="Times New Roman" w:hAnsi="Times New Roman" w:cs="Times New Roman"/>
                <w:b/>
                <w:bCs/>
                <w:color w:val="auto"/>
              </w:rPr>
              <w:t>危险、有害特性表</w:t>
            </w:r>
          </w:p>
          <w:tbl>
            <w:tblPr>
              <w:tblStyle w:val="14"/>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557"/>
              <w:gridCol w:w="1473"/>
              <w:gridCol w:w="1156"/>
              <w:gridCol w:w="1440"/>
              <w:gridCol w:w="964"/>
              <w:gridCol w:w="1125"/>
              <w:gridCol w:w="1248"/>
              <w:gridCol w:w="108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1" w:hRule="atLeast"/>
                <w:jc w:val="center"/>
              </w:trPr>
              <w:tc>
                <w:tcPr>
                  <w:tcW w:w="30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标识</w:t>
                  </w:r>
                </w:p>
              </w:tc>
              <w:tc>
                <w:tcPr>
                  <w:tcW w:w="2782" w:type="pct"/>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中文名：氢氧化钠：烧碱：苛性钠</w:t>
                  </w:r>
                </w:p>
              </w:tc>
              <w:tc>
                <w:tcPr>
                  <w:tcW w:w="1908"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危险货物编号：82001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30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2782" w:type="pct"/>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英文名：Sodin hydroide:Castic soda；Sodiun hydrate</w:t>
                  </w:r>
                </w:p>
              </w:tc>
              <w:tc>
                <w:tcPr>
                  <w:tcW w:w="1908"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UN编号：1823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1" w:hRule="atLeast"/>
                <w:jc w:val="center"/>
              </w:trPr>
              <w:tc>
                <w:tcPr>
                  <w:tcW w:w="30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1453"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分子式：NaOH</w:t>
                  </w:r>
                </w:p>
              </w:tc>
              <w:tc>
                <w:tcPr>
                  <w:tcW w:w="1329"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分子量：40.01</w:t>
                  </w:r>
                </w:p>
              </w:tc>
              <w:tc>
                <w:tcPr>
                  <w:tcW w:w="1908"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CAS号：1310-73-2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1" w:hRule="atLeast"/>
                <w:jc w:val="center"/>
              </w:trPr>
              <w:tc>
                <w:tcPr>
                  <w:tcW w:w="30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理化性质</w:t>
                  </w:r>
                </w:p>
              </w:tc>
              <w:tc>
                <w:tcPr>
                  <w:tcW w:w="8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外观与性状</w:t>
                  </w:r>
                </w:p>
              </w:tc>
              <w:tc>
                <w:tcPr>
                  <w:tcW w:w="3877"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白色不透明固体，易潮解。</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30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8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熔点（℃）</w:t>
                  </w:r>
                </w:p>
              </w:tc>
              <w:tc>
                <w:tcPr>
                  <w:tcW w:w="6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318.4</w:t>
                  </w:r>
                </w:p>
              </w:tc>
              <w:tc>
                <w:tcPr>
                  <w:tcW w:w="79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相对密度（水=1）</w:t>
                  </w:r>
                </w:p>
              </w:tc>
              <w:tc>
                <w:tcPr>
                  <w:tcW w:w="5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2.12</w:t>
                  </w:r>
                </w:p>
              </w:tc>
              <w:tc>
                <w:tcPr>
                  <w:tcW w:w="1312"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相对密度（空气=1）</w:t>
                  </w:r>
                </w:p>
              </w:tc>
              <w:tc>
                <w:tcPr>
                  <w:tcW w:w="595"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30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8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沸点（℃）</w:t>
                  </w:r>
                </w:p>
              </w:tc>
              <w:tc>
                <w:tcPr>
                  <w:tcW w:w="6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1390</w:t>
                  </w:r>
                </w:p>
              </w:tc>
              <w:tc>
                <w:tcPr>
                  <w:tcW w:w="1329"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饱和蒸气压（kPa）</w:t>
                  </w:r>
                </w:p>
              </w:tc>
              <w:tc>
                <w:tcPr>
                  <w:tcW w:w="1908"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0.13/739℃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30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8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溶解性</w:t>
                  </w:r>
                </w:p>
              </w:tc>
              <w:tc>
                <w:tcPr>
                  <w:tcW w:w="3877"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易溶于水、乙醇、甘油，不溶于丙酮。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30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毒性及健康危害</w:t>
                  </w:r>
                </w:p>
              </w:tc>
              <w:tc>
                <w:tcPr>
                  <w:tcW w:w="8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侵入途径</w:t>
                  </w:r>
                </w:p>
              </w:tc>
              <w:tc>
                <w:tcPr>
                  <w:tcW w:w="3877"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吸入、食入、经皮吸收。</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30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8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毒性</w:t>
                  </w:r>
                </w:p>
              </w:tc>
              <w:tc>
                <w:tcPr>
                  <w:tcW w:w="3877"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30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8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健康危害</w:t>
                  </w:r>
                </w:p>
              </w:tc>
              <w:tc>
                <w:tcPr>
                  <w:tcW w:w="3877"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both"/>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本品有强烈刺激和腐蚀性。粉尘或烟雾刺激眼和呼吸道，腐蚀鼻中隔；皮肤和眼直接接触可引起灼伤；误服可造成消化道灼伤，粘膜糜烂、出血和休克。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30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8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急救方法</w:t>
                  </w:r>
                </w:p>
              </w:tc>
              <w:tc>
                <w:tcPr>
                  <w:tcW w:w="3877"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both"/>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皮肤接触：立即用水冲洗至少15分钟。若有灼伤，就医治疗。</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both"/>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眼睛接触：立即提起眼睑，用流动清水或生理盐水冲洗至少15分钟。或用3%硼酸溶液冲洗。就医。</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both"/>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吸入：迅速脱离现场至空气新鲜处。必要时进行人工呼吸。就医。食入：患者清醒时立即漱☐，☐服稀释的醋或柠檬汁，就医</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1" w:hRule="atLeast"/>
                <w:jc w:val="center"/>
              </w:trPr>
              <w:tc>
                <w:tcPr>
                  <w:tcW w:w="308"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lang w:val="en-US"/>
                    </w:rPr>
                  </w:pPr>
                  <w:r>
                    <w:rPr>
                      <w:rFonts w:hint="default" w:ascii="Times New Roman" w:hAnsi="Times New Roman" w:eastAsia="宋体" w:cs="Times New Roman"/>
                      <w:kern w:val="0"/>
                      <w:sz w:val="21"/>
                      <w:szCs w:val="21"/>
                      <w:lang w:val="en-US" w:eastAsia="zh-CN" w:bidi="ar"/>
                    </w:rPr>
                    <w:t>燃烧爆性危险性</w:t>
                  </w:r>
                </w:p>
              </w:tc>
              <w:tc>
                <w:tcPr>
                  <w:tcW w:w="8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燃烧性</w:t>
                  </w:r>
                </w:p>
              </w:tc>
              <w:tc>
                <w:tcPr>
                  <w:tcW w:w="6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不燃</w:t>
                  </w:r>
                </w:p>
              </w:tc>
              <w:tc>
                <w:tcPr>
                  <w:tcW w:w="1329"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燃烧分解物</w:t>
                  </w:r>
                </w:p>
              </w:tc>
              <w:tc>
                <w:tcPr>
                  <w:tcW w:w="1908"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可能产生有害的毒性烟雾。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1" w:hRule="atLeast"/>
                <w:jc w:val="center"/>
              </w:trPr>
              <w:tc>
                <w:tcPr>
                  <w:tcW w:w="30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8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闪点（℃）</w:t>
                  </w:r>
                </w:p>
              </w:tc>
              <w:tc>
                <w:tcPr>
                  <w:tcW w:w="6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w:t>
                  </w:r>
                </w:p>
              </w:tc>
              <w:tc>
                <w:tcPr>
                  <w:tcW w:w="1329"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爆炸上限（v%）</w:t>
                  </w:r>
                </w:p>
              </w:tc>
              <w:tc>
                <w:tcPr>
                  <w:tcW w:w="1908"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30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8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引燃温度（℃）</w:t>
                  </w:r>
                </w:p>
              </w:tc>
              <w:tc>
                <w:tcPr>
                  <w:tcW w:w="6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w:t>
                  </w:r>
                </w:p>
              </w:tc>
              <w:tc>
                <w:tcPr>
                  <w:tcW w:w="1329"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爆炸下限（v%）</w:t>
                  </w:r>
                </w:p>
              </w:tc>
              <w:tc>
                <w:tcPr>
                  <w:tcW w:w="1908" w:type="pct"/>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1" w:hRule="atLeast"/>
                <w:jc w:val="center"/>
              </w:trPr>
              <w:tc>
                <w:tcPr>
                  <w:tcW w:w="30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8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危险特性</w:t>
                  </w:r>
                </w:p>
              </w:tc>
              <w:tc>
                <w:tcPr>
                  <w:tcW w:w="3877"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both"/>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与酸发生中和反应并放热。遇潮时对铝、锌和锡有腐蚀性，并放出易燃易爆的氢气。本品不会燃烧，遇水和水蒸气大量放热，形成腐蚀性溶液，具有强腐蚀性。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1" w:hRule="atLeast"/>
                <w:jc w:val="center"/>
              </w:trPr>
              <w:tc>
                <w:tcPr>
                  <w:tcW w:w="30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8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建规火险分级</w:t>
                  </w:r>
                </w:p>
              </w:tc>
              <w:tc>
                <w:tcPr>
                  <w:tcW w:w="6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戊</w:t>
                  </w:r>
                </w:p>
              </w:tc>
              <w:tc>
                <w:tcPr>
                  <w:tcW w:w="79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稳定性</w:t>
                  </w:r>
                </w:p>
              </w:tc>
              <w:tc>
                <w:tcPr>
                  <w:tcW w:w="53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稳定</w:t>
                  </w:r>
                </w:p>
              </w:tc>
              <w:tc>
                <w:tcPr>
                  <w:tcW w:w="62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聚合危害</w:t>
                  </w:r>
                </w:p>
              </w:tc>
              <w:tc>
                <w:tcPr>
                  <w:tcW w:w="1285" w:type="pct"/>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不聚合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301" w:hRule="atLeast"/>
                <w:jc w:val="center"/>
              </w:trPr>
              <w:tc>
                <w:tcPr>
                  <w:tcW w:w="30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8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禁忌物</w:t>
                  </w:r>
                </w:p>
              </w:tc>
              <w:tc>
                <w:tcPr>
                  <w:tcW w:w="3877"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cs="Times New Roman"/>
                      <w:sz w:val="21"/>
                      <w:szCs w:val="21"/>
                    </w:rPr>
                  </w:pPr>
                  <w:r>
                    <w:rPr>
                      <w:rFonts w:hint="default" w:ascii="Times New Roman" w:hAnsi="Times New Roman" w:eastAsia="宋体" w:cs="Times New Roman"/>
                      <w:kern w:val="0"/>
                      <w:sz w:val="21"/>
                      <w:szCs w:val="21"/>
                      <w:lang w:val="en-US" w:eastAsia="zh-CN" w:bidi="ar"/>
                    </w:rPr>
                    <w:t>强酸、易燃或可燃物、二氧化碳、过氧化物、水。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1" w:hRule="atLeast"/>
                <w:jc w:val="center"/>
              </w:trPr>
              <w:tc>
                <w:tcPr>
                  <w:tcW w:w="30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8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储运条件与泄漏处理</w:t>
                  </w:r>
                </w:p>
              </w:tc>
              <w:tc>
                <w:tcPr>
                  <w:tcW w:w="3877"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both"/>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b/>
                      <w:bCs/>
                      <w:kern w:val="0"/>
                      <w:sz w:val="21"/>
                      <w:szCs w:val="21"/>
                      <w:lang w:val="en-US" w:eastAsia="zh-CN" w:bidi="ar"/>
                    </w:rPr>
                    <w:t>储运条件</w:t>
                  </w:r>
                  <w:r>
                    <w:rPr>
                      <w:rFonts w:hint="default" w:ascii="Times New Roman" w:hAnsi="Times New Roman" w:eastAsia="宋体" w:cs="Times New Roman"/>
                      <w:kern w:val="0"/>
                      <w:sz w:val="21"/>
                      <w:szCs w:val="21"/>
                      <w:lang w:val="en-US" w:eastAsia="zh-CN" w:bidi="ar"/>
                    </w:rPr>
                    <w:t>：储存于干燥清洁的仓间内，注意防潮和雨淋。应与易燃或可燃物及酸类分开存放。搬运时应轻装轻卸，防止包装和容器损坏。</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both"/>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雨天不宜运输。</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both"/>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b/>
                      <w:bCs/>
                      <w:kern w:val="0"/>
                      <w:sz w:val="21"/>
                      <w:szCs w:val="21"/>
                      <w:lang w:val="en-US" w:eastAsia="zh-CN" w:bidi="ar"/>
                    </w:rPr>
                    <w:t>泄漏处理</w:t>
                  </w:r>
                  <w:r>
                    <w:rPr>
                      <w:rFonts w:hint="default" w:ascii="Times New Roman" w:hAnsi="Times New Roman" w:eastAsia="宋体" w:cs="Times New Roman"/>
                      <w:kern w:val="0"/>
                      <w:sz w:val="21"/>
                      <w:szCs w:val="21"/>
                      <w:lang w:val="en-US" w:eastAsia="zh-CN" w:bidi="ar"/>
                    </w:rPr>
                    <w:t>：隔离泄漏污染区，周围设警告标志，建议应急处理人员戴好防毒面具，穿化学防护服。不要直接接触泄漏物，用洁清的铲子收集于干燥净洁有盖的容器中，以少量加入大量水中，调节至中性，再放入废水系统。也可以用大量水冲洗，经稀释的洗水放入废水系统。如大量泄，收集回收或无害处理后废弃。</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shd w:val="clear" w:color="auto" w:fill="auto"/>
                <w:tblCellMar>
                  <w:top w:w="15" w:type="dxa"/>
                  <w:left w:w="15" w:type="dxa"/>
                  <w:bottom w:w="15" w:type="dxa"/>
                  <w:right w:w="15" w:type="dxa"/>
                </w:tblCellMar>
              </w:tblPrEx>
              <w:trPr>
                <w:trHeight w:val="301" w:hRule="atLeast"/>
                <w:jc w:val="center"/>
              </w:trPr>
              <w:tc>
                <w:tcPr>
                  <w:tcW w:w="308"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sz w:val="21"/>
                      <w:szCs w:val="21"/>
                    </w:rPr>
                  </w:pPr>
                </w:p>
              </w:tc>
              <w:tc>
                <w:tcPr>
                  <w:tcW w:w="81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灭火方法</w:t>
                  </w:r>
                </w:p>
              </w:tc>
              <w:tc>
                <w:tcPr>
                  <w:tcW w:w="3877"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firstLine="0"/>
                    <w:jc w:val="center"/>
                    <w:textAlignment w:val="auto"/>
                    <w:rPr>
                      <w:rFonts w:hint="default" w:ascii="Times New Roman" w:hAnsi="Times New Roman" w:eastAsia="宋体" w:cs="Times New Roman"/>
                      <w:kern w:val="0"/>
                      <w:sz w:val="21"/>
                      <w:szCs w:val="21"/>
                      <w:lang w:val="en-US" w:eastAsia="zh-CN" w:bidi="ar"/>
                    </w:rPr>
                  </w:pPr>
                  <w:r>
                    <w:rPr>
                      <w:rFonts w:hint="default" w:ascii="Times New Roman" w:hAnsi="Times New Roman" w:eastAsia="宋体" w:cs="Times New Roman"/>
                      <w:kern w:val="0"/>
                      <w:sz w:val="21"/>
                      <w:szCs w:val="21"/>
                      <w:lang w:val="en-US" w:eastAsia="zh-CN" w:bidi="ar"/>
                    </w:rPr>
                    <w:t>用水、砂土，但须防止物品飞溅，造成灼伤</w:t>
                  </w:r>
                </w:p>
              </w:tc>
            </w:tr>
          </w:tbl>
          <w:p>
            <w:pPr>
              <w:pStyle w:val="17"/>
              <w:keepNext w:val="0"/>
              <w:keepLines w:val="0"/>
              <w:pageBreakBefore w:val="0"/>
              <w:widowControl w:val="0"/>
              <w:kinsoku/>
              <w:wordWrap/>
              <w:overflowPunct/>
              <w:topLinePunct w:val="0"/>
              <w:autoSpaceDE w:val="0"/>
              <w:autoSpaceDN w:val="0"/>
              <w:bidi w:val="0"/>
              <w:adjustRightInd w:val="0"/>
              <w:snapToGrid/>
              <w:spacing w:line="520" w:lineRule="exact"/>
              <w:ind w:firstLine="482" w:firstLineChars="200"/>
              <w:jc w:val="both"/>
              <w:textAlignment w:val="auto"/>
              <w:rPr>
                <w:rFonts w:hint="default" w:ascii="Times New Roman" w:hAnsi="Times New Roman" w:cs="Times New Roman"/>
                <w:b/>
                <w:bCs/>
                <w:color w:val="auto"/>
              </w:rPr>
            </w:pPr>
            <w:r>
              <w:rPr>
                <w:rFonts w:hint="default" w:ascii="Times New Roman" w:hAnsi="Times New Roman" w:cs="Times New Roman"/>
                <w:b/>
                <w:bCs/>
                <w:color w:val="auto"/>
                <w:lang w:eastAsia="zh-CN"/>
              </w:rPr>
              <w:t>（</w:t>
            </w:r>
            <w:r>
              <w:rPr>
                <w:rFonts w:hint="default" w:ascii="Times New Roman" w:hAnsi="Times New Roman" w:cs="Times New Roman"/>
                <w:b/>
                <w:bCs/>
                <w:color w:val="auto"/>
                <w:lang w:val="en-US" w:eastAsia="zh-CN"/>
              </w:rPr>
              <w:t>2</w:t>
            </w:r>
            <w:r>
              <w:rPr>
                <w:rFonts w:hint="default" w:ascii="Times New Roman" w:hAnsi="Times New Roman" w:cs="Times New Roman"/>
                <w:b/>
                <w:bCs/>
                <w:color w:val="auto"/>
                <w:lang w:eastAsia="zh-CN"/>
              </w:rPr>
              <w:t>）</w:t>
            </w:r>
            <w:r>
              <w:rPr>
                <w:rFonts w:hint="default" w:ascii="Times New Roman" w:hAnsi="Times New Roman" w:cs="Times New Roman"/>
                <w:b/>
                <w:bCs/>
                <w:color w:val="auto"/>
              </w:rPr>
              <w:t>环境风险潜势</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b/>
                <w:color w:val="auto"/>
                <w:sz w:val="24"/>
                <w:szCs w:val="24"/>
              </w:rPr>
            </w:pPr>
            <w:bookmarkStart w:id="0" w:name="_Toc124301151"/>
            <w:bookmarkStart w:id="1" w:name="_Toc197858254"/>
            <w:bookmarkStart w:id="2" w:name="_Toc112558537"/>
            <w:bookmarkStart w:id="3" w:name="_Toc201495132"/>
            <w:bookmarkStart w:id="4" w:name="_Toc142980065"/>
            <w:bookmarkStart w:id="5" w:name="_Toc140051419"/>
            <w:bookmarkStart w:id="6" w:name="_Toc206223356"/>
            <w:r>
              <w:rPr>
                <w:rFonts w:hint="default" w:ascii="Times New Roman" w:hAnsi="Times New Roman" w:cs="Times New Roman"/>
                <w:color w:val="auto"/>
                <w:sz w:val="24"/>
                <w:szCs w:val="24"/>
              </w:rPr>
              <w:t>根据《建设项目环境风险评价技术导则》（HJ/T169-2018），建设项目环境风险潜势划分为</w:t>
            </w:r>
            <w:r>
              <w:rPr>
                <w:rFonts w:hint="default" w:ascii="Times New Roman" w:hAnsi="Times New Roman" w:cs="Times New Roman"/>
                <w:b/>
                <w:color w:val="auto"/>
                <w:sz w:val="24"/>
                <w:szCs w:val="24"/>
              </w:rPr>
              <w:fldChar w:fldCharType="begin"/>
            </w:r>
            <w:r>
              <w:rPr>
                <w:rFonts w:hint="default" w:ascii="Times New Roman" w:hAnsi="Times New Roman" w:cs="Times New Roman"/>
                <w:color w:val="auto"/>
                <w:sz w:val="24"/>
                <w:szCs w:val="24"/>
              </w:rPr>
              <w:instrText xml:space="preserve"> = 1 \* ROMAN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color w:val="auto"/>
                <w:sz w:val="24"/>
                <w:szCs w:val="24"/>
              </w:rPr>
              <w:t>I</w:t>
            </w:r>
            <w:r>
              <w:rPr>
                <w:rFonts w:hint="default" w:ascii="Times New Roman" w:hAnsi="Times New Roman" w:cs="Times New Roman"/>
                <w:b/>
                <w:color w:val="auto"/>
                <w:sz w:val="24"/>
                <w:szCs w:val="24"/>
              </w:rPr>
              <w:fldChar w:fldCharType="end"/>
            </w:r>
            <w:r>
              <w:rPr>
                <w:rFonts w:hint="default" w:ascii="Times New Roman" w:hAnsi="Times New Roman" w:cs="Times New Roman"/>
                <w:color w:val="auto"/>
                <w:sz w:val="24"/>
                <w:szCs w:val="24"/>
              </w:rPr>
              <w:t>、</w:t>
            </w:r>
            <w:r>
              <w:rPr>
                <w:rFonts w:hint="default" w:ascii="Times New Roman" w:hAnsi="Times New Roman" w:cs="Times New Roman"/>
                <w:b/>
                <w:color w:val="auto"/>
                <w:sz w:val="24"/>
                <w:szCs w:val="24"/>
              </w:rPr>
              <w:fldChar w:fldCharType="begin"/>
            </w:r>
            <w:r>
              <w:rPr>
                <w:rFonts w:hint="default" w:ascii="Times New Roman" w:hAnsi="Times New Roman" w:cs="Times New Roman"/>
                <w:color w:val="auto"/>
                <w:sz w:val="24"/>
                <w:szCs w:val="24"/>
              </w:rPr>
              <w:instrText xml:space="preserve"> = 2 \* ROMAN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color w:val="auto"/>
                <w:sz w:val="24"/>
                <w:szCs w:val="24"/>
              </w:rPr>
              <w:t>II</w:t>
            </w:r>
            <w:r>
              <w:rPr>
                <w:rFonts w:hint="default" w:ascii="Times New Roman" w:hAnsi="Times New Roman" w:cs="Times New Roman"/>
                <w:b/>
                <w:color w:val="auto"/>
                <w:sz w:val="24"/>
                <w:szCs w:val="24"/>
              </w:rPr>
              <w:fldChar w:fldCharType="end"/>
            </w:r>
            <w:r>
              <w:rPr>
                <w:rFonts w:hint="default" w:ascii="Times New Roman" w:hAnsi="Times New Roman" w:cs="Times New Roman"/>
                <w:color w:val="auto"/>
                <w:sz w:val="24"/>
                <w:szCs w:val="24"/>
              </w:rPr>
              <w:t>、</w:t>
            </w:r>
            <w:r>
              <w:rPr>
                <w:rFonts w:hint="default" w:ascii="Times New Roman" w:hAnsi="Times New Roman" w:cs="Times New Roman"/>
                <w:b/>
                <w:color w:val="auto"/>
                <w:sz w:val="24"/>
                <w:szCs w:val="24"/>
              </w:rPr>
              <w:fldChar w:fldCharType="begin"/>
            </w:r>
            <w:r>
              <w:rPr>
                <w:rFonts w:hint="default" w:ascii="Times New Roman" w:hAnsi="Times New Roman" w:cs="Times New Roman"/>
                <w:color w:val="auto"/>
                <w:sz w:val="24"/>
                <w:szCs w:val="24"/>
              </w:rPr>
              <w:instrText xml:space="preserve"> = 3 \* ROMAN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color w:val="auto"/>
                <w:sz w:val="24"/>
                <w:szCs w:val="24"/>
              </w:rPr>
              <w:t>III</w:t>
            </w:r>
            <w:r>
              <w:rPr>
                <w:rFonts w:hint="default" w:ascii="Times New Roman" w:hAnsi="Times New Roman" w:cs="Times New Roman"/>
                <w:b/>
                <w:color w:val="auto"/>
                <w:sz w:val="24"/>
                <w:szCs w:val="24"/>
              </w:rPr>
              <w:fldChar w:fldCharType="end"/>
            </w:r>
            <w:r>
              <w:rPr>
                <w:rFonts w:hint="default" w:ascii="Times New Roman" w:hAnsi="Times New Roman" w:cs="Times New Roman"/>
                <w:color w:val="auto"/>
                <w:sz w:val="24"/>
                <w:szCs w:val="24"/>
              </w:rPr>
              <w:t>、</w:t>
            </w:r>
            <w:r>
              <w:rPr>
                <w:rFonts w:hint="default" w:ascii="Times New Roman" w:hAnsi="Times New Roman" w:cs="Times New Roman"/>
                <w:b/>
                <w:color w:val="auto"/>
                <w:sz w:val="24"/>
                <w:szCs w:val="24"/>
              </w:rPr>
              <w:fldChar w:fldCharType="begin"/>
            </w:r>
            <w:r>
              <w:rPr>
                <w:rFonts w:hint="default" w:ascii="Times New Roman" w:hAnsi="Times New Roman" w:cs="Times New Roman"/>
                <w:color w:val="auto"/>
                <w:sz w:val="24"/>
                <w:szCs w:val="24"/>
              </w:rPr>
              <w:instrText xml:space="preserve"> = 4 \* ROMAN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color w:val="auto"/>
                <w:sz w:val="24"/>
                <w:szCs w:val="24"/>
              </w:rPr>
              <w:t>IV</w:t>
            </w:r>
            <w:r>
              <w:rPr>
                <w:rFonts w:hint="default" w:ascii="Times New Roman" w:hAnsi="Times New Roman" w:cs="Times New Roman"/>
                <w:b/>
                <w:color w:val="auto"/>
                <w:sz w:val="24"/>
                <w:szCs w:val="24"/>
              </w:rPr>
              <w:fldChar w:fldCharType="end"/>
            </w:r>
            <w:r>
              <w:rPr>
                <w:rFonts w:hint="default" w:ascii="Times New Roman" w:hAnsi="Times New Roman" w:cs="Times New Roman"/>
                <w:color w:val="auto"/>
                <w:sz w:val="24"/>
                <w:szCs w:val="24"/>
              </w:rPr>
              <w:t>/</w:t>
            </w:r>
            <w:r>
              <w:rPr>
                <w:rFonts w:hint="default" w:ascii="Times New Roman" w:hAnsi="Times New Roman" w:cs="Times New Roman"/>
                <w:b/>
                <w:color w:val="auto"/>
                <w:sz w:val="24"/>
                <w:szCs w:val="24"/>
              </w:rPr>
              <w:fldChar w:fldCharType="begin"/>
            </w:r>
            <w:r>
              <w:rPr>
                <w:rFonts w:hint="default" w:ascii="Times New Roman" w:hAnsi="Times New Roman" w:cs="Times New Roman"/>
                <w:color w:val="auto"/>
                <w:sz w:val="24"/>
                <w:szCs w:val="24"/>
              </w:rPr>
              <w:instrText xml:space="preserve"> = 4 \* ROMAN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color w:val="auto"/>
                <w:sz w:val="24"/>
                <w:szCs w:val="24"/>
              </w:rPr>
              <w:t>IV</w:t>
            </w:r>
            <w:r>
              <w:rPr>
                <w:rFonts w:hint="default" w:ascii="Times New Roman" w:hAnsi="Times New Roman" w:cs="Times New Roman"/>
                <w:b/>
                <w:color w:val="auto"/>
                <w:sz w:val="24"/>
                <w:szCs w:val="24"/>
              </w:rPr>
              <w:fldChar w:fldCharType="end"/>
            </w:r>
            <w:r>
              <w:rPr>
                <w:rFonts w:hint="default" w:ascii="Times New Roman" w:hAnsi="Times New Roman" w:cs="Times New Roman"/>
                <w:color w:val="auto"/>
                <w:sz w:val="24"/>
                <w:szCs w:val="24"/>
                <w:vertAlign w:val="superscript"/>
              </w:rPr>
              <w:t>+</w:t>
            </w:r>
            <w:r>
              <w:rPr>
                <w:rFonts w:hint="default" w:ascii="Times New Roman" w:hAnsi="Times New Roman" w:cs="Times New Roman"/>
                <w:color w:val="auto"/>
                <w:sz w:val="24"/>
                <w:szCs w:val="24"/>
              </w:rPr>
              <w:t>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根据建设项目涉及的物质和工艺系统的危险性及其所在地的环境敏感程度，结合事故情形下环境影响途径，对建设项目潜在环境危害程度进行概化分析，按照表7-2</w:t>
            </w:r>
            <w:r>
              <w:rPr>
                <w:rFonts w:hint="eastAsia" w:cs="Times New Roman"/>
                <w:color w:val="auto"/>
                <w:sz w:val="24"/>
                <w:szCs w:val="24"/>
                <w:lang w:val="en-US" w:eastAsia="zh-CN"/>
              </w:rPr>
              <w:t>4</w:t>
            </w:r>
            <w:r>
              <w:rPr>
                <w:rFonts w:hint="default" w:ascii="Times New Roman" w:hAnsi="Times New Roman" w:cs="Times New Roman"/>
                <w:color w:val="auto"/>
                <w:sz w:val="24"/>
                <w:szCs w:val="24"/>
              </w:rPr>
              <w:t>确定环境风险潜势。</w:t>
            </w:r>
          </w:p>
          <w:p>
            <w:pPr>
              <w:pStyle w:val="17"/>
              <w:jc w:val="center"/>
              <w:rPr>
                <w:rFonts w:hint="default" w:ascii="Times New Roman" w:hAnsi="Times New Roman" w:cs="Times New Roman"/>
                <w:b/>
                <w:bCs/>
                <w:color w:val="auto"/>
              </w:rPr>
            </w:pPr>
            <w:r>
              <w:rPr>
                <w:rFonts w:hint="default" w:ascii="Times New Roman" w:hAnsi="Times New Roman" w:cs="Times New Roman"/>
                <w:b/>
                <w:bCs/>
                <w:color w:val="auto"/>
              </w:rPr>
              <w:t>表7-2</w:t>
            </w:r>
            <w:r>
              <w:rPr>
                <w:rFonts w:hint="eastAsia" w:ascii="Times New Roman" w:cs="Times New Roman"/>
                <w:b/>
                <w:bCs/>
                <w:color w:val="auto"/>
                <w:lang w:val="en-US" w:eastAsia="zh-CN"/>
              </w:rPr>
              <w:t>4</w:t>
            </w:r>
            <w:r>
              <w:rPr>
                <w:rFonts w:hint="default" w:ascii="Times New Roman" w:hAnsi="Times New Roman" w:cs="Times New Roman"/>
                <w:b/>
                <w:bCs/>
                <w:color w:val="auto"/>
              </w:rPr>
              <w:t xml:space="preserve"> </w:t>
            </w:r>
            <w:r>
              <w:rPr>
                <w:rFonts w:hint="default" w:ascii="Times New Roman" w:hAnsi="Times New Roman" w:cs="Times New Roman"/>
                <w:b/>
                <w:bCs/>
                <w:color w:val="auto"/>
                <w:lang w:val="en-US" w:eastAsia="zh-CN"/>
              </w:rPr>
              <w:t xml:space="preserve">  </w:t>
            </w:r>
            <w:r>
              <w:rPr>
                <w:rFonts w:hint="default" w:ascii="Times New Roman" w:hAnsi="Times New Roman" w:cs="Times New Roman"/>
                <w:b/>
                <w:bCs/>
                <w:color w:val="auto"/>
              </w:rPr>
              <w:t>建设项目环境风险潜势划分</w:t>
            </w:r>
          </w:p>
          <w:tbl>
            <w:tblPr>
              <w:tblStyle w:val="14"/>
              <w:tblW w:w="0" w:type="auto"/>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144"/>
              <w:gridCol w:w="1729"/>
              <w:gridCol w:w="1729"/>
              <w:gridCol w:w="1729"/>
              <w:gridCol w:w="172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14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环境敏感程度（E）</w:t>
                  </w:r>
                </w:p>
              </w:tc>
              <w:tc>
                <w:tcPr>
                  <w:tcW w:w="6916"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危险物质及工艺系统危险性（P）</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14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p>
              </w:tc>
              <w:tc>
                <w:tcPr>
                  <w:tcW w:w="1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极高危害（P1）</w:t>
                  </w:r>
                </w:p>
              </w:tc>
              <w:tc>
                <w:tcPr>
                  <w:tcW w:w="1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高度危害（P2）</w:t>
                  </w:r>
                </w:p>
              </w:tc>
              <w:tc>
                <w:tcPr>
                  <w:tcW w:w="1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中毒危害（P3）</w:t>
                  </w:r>
                </w:p>
              </w:tc>
              <w:tc>
                <w:tcPr>
                  <w:tcW w:w="1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轻度危害（P4）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1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环境高度敏感（E1）</w:t>
                  </w:r>
                </w:p>
              </w:tc>
              <w:tc>
                <w:tcPr>
                  <w:tcW w:w="1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fldChar w:fldCharType="begin"/>
                  </w:r>
                  <w:r>
                    <w:rPr>
                      <w:rFonts w:hint="default" w:ascii="Times New Roman" w:hAnsi="Times New Roman" w:cs="Times New Roman"/>
                      <w:b w:val="0"/>
                      <w:bCs/>
                      <w:color w:val="auto"/>
                      <w:kern w:val="0"/>
                      <w:sz w:val="21"/>
                      <w:szCs w:val="21"/>
                    </w:rPr>
                    <w:instrText xml:space="preserve"> = 4 \* ROMAN </w:instrText>
                  </w:r>
                  <w:r>
                    <w:rPr>
                      <w:rFonts w:hint="default" w:ascii="Times New Roman" w:hAnsi="Times New Roman" w:cs="Times New Roman"/>
                      <w:b w:val="0"/>
                      <w:bCs/>
                      <w:color w:val="auto"/>
                      <w:kern w:val="0"/>
                      <w:sz w:val="21"/>
                      <w:szCs w:val="21"/>
                    </w:rPr>
                    <w:fldChar w:fldCharType="separate"/>
                  </w:r>
                  <w:r>
                    <w:rPr>
                      <w:rFonts w:hint="default" w:ascii="Times New Roman" w:hAnsi="Times New Roman" w:cs="Times New Roman"/>
                      <w:b w:val="0"/>
                      <w:bCs/>
                      <w:color w:val="auto"/>
                      <w:kern w:val="0"/>
                      <w:sz w:val="21"/>
                      <w:szCs w:val="21"/>
                    </w:rPr>
                    <w:t>IV</w:t>
                  </w:r>
                  <w:r>
                    <w:rPr>
                      <w:rFonts w:hint="default" w:ascii="Times New Roman" w:hAnsi="Times New Roman" w:cs="Times New Roman"/>
                      <w:b w:val="0"/>
                      <w:bCs/>
                      <w:color w:val="auto"/>
                      <w:kern w:val="0"/>
                      <w:sz w:val="21"/>
                      <w:szCs w:val="21"/>
                    </w:rPr>
                    <w:fldChar w:fldCharType="end"/>
                  </w:r>
                  <w:r>
                    <w:rPr>
                      <w:rFonts w:hint="default" w:ascii="Times New Roman" w:hAnsi="Times New Roman" w:cs="Times New Roman"/>
                      <w:b w:val="0"/>
                      <w:bCs/>
                      <w:color w:val="auto"/>
                      <w:kern w:val="0"/>
                      <w:sz w:val="21"/>
                      <w:szCs w:val="21"/>
                      <w:vertAlign w:val="superscript"/>
                    </w:rPr>
                    <w:t>+</w:t>
                  </w:r>
                </w:p>
              </w:tc>
              <w:tc>
                <w:tcPr>
                  <w:tcW w:w="1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fldChar w:fldCharType="begin"/>
                  </w:r>
                  <w:r>
                    <w:rPr>
                      <w:rFonts w:hint="default" w:ascii="Times New Roman" w:hAnsi="Times New Roman" w:cs="Times New Roman"/>
                      <w:b w:val="0"/>
                      <w:bCs/>
                      <w:color w:val="auto"/>
                      <w:kern w:val="0"/>
                      <w:sz w:val="21"/>
                      <w:szCs w:val="21"/>
                    </w:rPr>
                    <w:instrText xml:space="preserve"> = 4 \* ROMAN </w:instrText>
                  </w:r>
                  <w:r>
                    <w:rPr>
                      <w:rFonts w:hint="default" w:ascii="Times New Roman" w:hAnsi="Times New Roman" w:cs="Times New Roman"/>
                      <w:b w:val="0"/>
                      <w:bCs/>
                      <w:color w:val="auto"/>
                      <w:kern w:val="0"/>
                      <w:sz w:val="21"/>
                      <w:szCs w:val="21"/>
                    </w:rPr>
                    <w:fldChar w:fldCharType="separate"/>
                  </w:r>
                  <w:r>
                    <w:rPr>
                      <w:rFonts w:hint="default" w:ascii="Times New Roman" w:hAnsi="Times New Roman" w:cs="Times New Roman"/>
                      <w:b w:val="0"/>
                      <w:bCs/>
                      <w:color w:val="auto"/>
                      <w:kern w:val="0"/>
                      <w:sz w:val="21"/>
                      <w:szCs w:val="21"/>
                    </w:rPr>
                    <w:t>IV</w:t>
                  </w:r>
                  <w:r>
                    <w:rPr>
                      <w:rFonts w:hint="default" w:ascii="Times New Roman" w:hAnsi="Times New Roman" w:cs="Times New Roman"/>
                      <w:b w:val="0"/>
                      <w:bCs/>
                      <w:color w:val="auto"/>
                      <w:kern w:val="0"/>
                      <w:sz w:val="21"/>
                      <w:szCs w:val="21"/>
                    </w:rPr>
                    <w:fldChar w:fldCharType="end"/>
                  </w:r>
                </w:p>
              </w:tc>
              <w:tc>
                <w:tcPr>
                  <w:tcW w:w="1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fldChar w:fldCharType="begin"/>
                  </w:r>
                  <w:r>
                    <w:rPr>
                      <w:rFonts w:hint="default" w:ascii="Times New Roman" w:hAnsi="Times New Roman" w:cs="Times New Roman"/>
                      <w:b w:val="0"/>
                      <w:bCs/>
                      <w:color w:val="auto"/>
                      <w:kern w:val="0"/>
                      <w:sz w:val="21"/>
                      <w:szCs w:val="21"/>
                    </w:rPr>
                    <w:instrText xml:space="preserve"> = 3 \* ROMAN </w:instrText>
                  </w:r>
                  <w:r>
                    <w:rPr>
                      <w:rFonts w:hint="default" w:ascii="Times New Roman" w:hAnsi="Times New Roman" w:cs="Times New Roman"/>
                      <w:b w:val="0"/>
                      <w:bCs/>
                      <w:color w:val="auto"/>
                      <w:kern w:val="0"/>
                      <w:sz w:val="21"/>
                      <w:szCs w:val="21"/>
                    </w:rPr>
                    <w:fldChar w:fldCharType="separate"/>
                  </w:r>
                  <w:r>
                    <w:rPr>
                      <w:rFonts w:hint="default" w:ascii="Times New Roman" w:hAnsi="Times New Roman" w:cs="Times New Roman"/>
                      <w:b w:val="0"/>
                      <w:bCs/>
                      <w:color w:val="auto"/>
                      <w:kern w:val="0"/>
                      <w:sz w:val="21"/>
                      <w:szCs w:val="21"/>
                    </w:rPr>
                    <w:t>III</w:t>
                  </w:r>
                  <w:r>
                    <w:rPr>
                      <w:rFonts w:hint="default" w:ascii="Times New Roman" w:hAnsi="Times New Roman" w:cs="Times New Roman"/>
                      <w:b w:val="0"/>
                      <w:bCs/>
                      <w:color w:val="auto"/>
                      <w:kern w:val="0"/>
                      <w:sz w:val="21"/>
                      <w:szCs w:val="21"/>
                    </w:rPr>
                    <w:fldChar w:fldCharType="end"/>
                  </w:r>
                </w:p>
              </w:tc>
              <w:tc>
                <w:tcPr>
                  <w:tcW w:w="1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fldChar w:fldCharType="begin"/>
                  </w:r>
                  <w:r>
                    <w:rPr>
                      <w:rFonts w:hint="default" w:ascii="Times New Roman" w:hAnsi="Times New Roman" w:cs="Times New Roman"/>
                      <w:b w:val="0"/>
                      <w:bCs/>
                      <w:color w:val="auto"/>
                      <w:kern w:val="0"/>
                      <w:sz w:val="21"/>
                      <w:szCs w:val="21"/>
                    </w:rPr>
                    <w:instrText xml:space="preserve"> = 3 \* ROMAN </w:instrText>
                  </w:r>
                  <w:r>
                    <w:rPr>
                      <w:rFonts w:hint="default" w:ascii="Times New Roman" w:hAnsi="Times New Roman" w:cs="Times New Roman"/>
                      <w:b w:val="0"/>
                      <w:bCs/>
                      <w:color w:val="auto"/>
                      <w:kern w:val="0"/>
                      <w:sz w:val="21"/>
                      <w:szCs w:val="21"/>
                    </w:rPr>
                    <w:fldChar w:fldCharType="separate"/>
                  </w:r>
                  <w:r>
                    <w:rPr>
                      <w:rFonts w:hint="default" w:ascii="Times New Roman" w:hAnsi="Times New Roman" w:cs="Times New Roman"/>
                      <w:b w:val="0"/>
                      <w:bCs/>
                      <w:color w:val="auto"/>
                      <w:kern w:val="0"/>
                      <w:sz w:val="21"/>
                      <w:szCs w:val="21"/>
                    </w:rPr>
                    <w:t>III</w:t>
                  </w:r>
                  <w:r>
                    <w:rPr>
                      <w:rFonts w:hint="default" w:ascii="Times New Roman" w:hAnsi="Times New Roman" w:cs="Times New Roman"/>
                      <w:b w:val="0"/>
                      <w:bCs/>
                      <w:color w:val="auto"/>
                      <w:kern w:val="0"/>
                      <w:sz w:val="21"/>
                      <w:szCs w:val="21"/>
                    </w:rPr>
                    <w:fldChar w:fldCharType="end"/>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1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环境中度敏感（E2）</w:t>
                  </w:r>
                </w:p>
              </w:tc>
              <w:tc>
                <w:tcPr>
                  <w:tcW w:w="1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fldChar w:fldCharType="begin"/>
                  </w:r>
                  <w:r>
                    <w:rPr>
                      <w:rFonts w:hint="default" w:ascii="Times New Roman" w:hAnsi="Times New Roman" w:cs="Times New Roman"/>
                      <w:b w:val="0"/>
                      <w:bCs/>
                      <w:color w:val="auto"/>
                      <w:kern w:val="0"/>
                      <w:sz w:val="21"/>
                      <w:szCs w:val="21"/>
                    </w:rPr>
                    <w:instrText xml:space="preserve"> = 4 \* ROMAN </w:instrText>
                  </w:r>
                  <w:r>
                    <w:rPr>
                      <w:rFonts w:hint="default" w:ascii="Times New Roman" w:hAnsi="Times New Roman" w:cs="Times New Roman"/>
                      <w:b w:val="0"/>
                      <w:bCs/>
                      <w:color w:val="auto"/>
                      <w:kern w:val="0"/>
                      <w:sz w:val="21"/>
                      <w:szCs w:val="21"/>
                    </w:rPr>
                    <w:fldChar w:fldCharType="separate"/>
                  </w:r>
                  <w:r>
                    <w:rPr>
                      <w:rFonts w:hint="default" w:ascii="Times New Roman" w:hAnsi="Times New Roman" w:cs="Times New Roman"/>
                      <w:b w:val="0"/>
                      <w:bCs/>
                      <w:color w:val="auto"/>
                      <w:kern w:val="0"/>
                      <w:sz w:val="21"/>
                      <w:szCs w:val="21"/>
                    </w:rPr>
                    <w:t>IV</w:t>
                  </w:r>
                  <w:r>
                    <w:rPr>
                      <w:rFonts w:hint="default" w:ascii="Times New Roman" w:hAnsi="Times New Roman" w:cs="Times New Roman"/>
                      <w:b w:val="0"/>
                      <w:bCs/>
                      <w:color w:val="auto"/>
                      <w:kern w:val="0"/>
                      <w:sz w:val="21"/>
                      <w:szCs w:val="21"/>
                    </w:rPr>
                    <w:fldChar w:fldCharType="end"/>
                  </w:r>
                </w:p>
              </w:tc>
              <w:tc>
                <w:tcPr>
                  <w:tcW w:w="1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fldChar w:fldCharType="begin"/>
                  </w:r>
                  <w:r>
                    <w:rPr>
                      <w:rFonts w:hint="default" w:ascii="Times New Roman" w:hAnsi="Times New Roman" w:cs="Times New Roman"/>
                      <w:b w:val="0"/>
                      <w:bCs/>
                      <w:color w:val="auto"/>
                      <w:kern w:val="0"/>
                      <w:sz w:val="21"/>
                      <w:szCs w:val="21"/>
                    </w:rPr>
                    <w:instrText xml:space="preserve"> = 3 \* ROMAN </w:instrText>
                  </w:r>
                  <w:r>
                    <w:rPr>
                      <w:rFonts w:hint="default" w:ascii="Times New Roman" w:hAnsi="Times New Roman" w:cs="Times New Roman"/>
                      <w:b w:val="0"/>
                      <w:bCs/>
                      <w:color w:val="auto"/>
                      <w:kern w:val="0"/>
                      <w:sz w:val="21"/>
                      <w:szCs w:val="21"/>
                    </w:rPr>
                    <w:fldChar w:fldCharType="separate"/>
                  </w:r>
                  <w:r>
                    <w:rPr>
                      <w:rFonts w:hint="default" w:ascii="Times New Roman" w:hAnsi="Times New Roman" w:cs="Times New Roman"/>
                      <w:b w:val="0"/>
                      <w:bCs/>
                      <w:color w:val="auto"/>
                      <w:kern w:val="0"/>
                      <w:sz w:val="21"/>
                      <w:szCs w:val="21"/>
                    </w:rPr>
                    <w:t>III</w:t>
                  </w:r>
                  <w:r>
                    <w:rPr>
                      <w:rFonts w:hint="default" w:ascii="Times New Roman" w:hAnsi="Times New Roman" w:cs="Times New Roman"/>
                      <w:b w:val="0"/>
                      <w:bCs/>
                      <w:color w:val="auto"/>
                      <w:kern w:val="0"/>
                      <w:sz w:val="21"/>
                      <w:szCs w:val="21"/>
                    </w:rPr>
                    <w:fldChar w:fldCharType="end"/>
                  </w:r>
                </w:p>
              </w:tc>
              <w:tc>
                <w:tcPr>
                  <w:tcW w:w="1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fldChar w:fldCharType="begin"/>
                  </w:r>
                  <w:r>
                    <w:rPr>
                      <w:rFonts w:hint="default" w:ascii="Times New Roman" w:hAnsi="Times New Roman" w:cs="Times New Roman"/>
                      <w:b w:val="0"/>
                      <w:bCs/>
                      <w:color w:val="auto"/>
                      <w:kern w:val="0"/>
                      <w:sz w:val="21"/>
                      <w:szCs w:val="21"/>
                    </w:rPr>
                    <w:instrText xml:space="preserve"> = 3 \* ROMAN </w:instrText>
                  </w:r>
                  <w:r>
                    <w:rPr>
                      <w:rFonts w:hint="default" w:ascii="Times New Roman" w:hAnsi="Times New Roman" w:cs="Times New Roman"/>
                      <w:b w:val="0"/>
                      <w:bCs/>
                      <w:color w:val="auto"/>
                      <w:kern w:val="0"/>
                      <w:sz w:val="21"/>
                      <w:szCs w:val="21"/>
                    </w:rPr>
                    <w:fldChar w:fldCharType="separate"/>
                  </w:r>
                  <w:r>
                    <w:rPr>
                      <w:rFonts w:hint="default" w:ascii="Times New Roman" w:hAnsi="Times New Roman" w:cs="Times New Roman"/>
                      <w:b w:val="0"/>
                      <w:bCs/>
                      <w:color w:val="auto"/>
                      <w:kern w:val="0"/>
                      <w:sz w:val="21"/>
                      <w:szCs w:val="21"/>
                    </w:rPr>
                    <w:t>III</w:t>
                  </w:r>
                  <w:r>
                    <w:rPr>
                      <w:rFonts w:hint="default" w:ascii="Times New Roman" w:hAnsi="Times New Roman" w:cs="Times New Roman"/>
                      <w:b w:val="0"/>
                      <w:bCs/>
                      <w:color w:val="auto"/>
                      <w:kern w:val="0"/>
                      <w:sz w:val="21"/>
                      <w:szCs w:val="21"/>
                    </w:rPr>
                    <w:fldChar w:fldCharType="end"/>
                  </w:r>
                </w:p>
              </w:tc>
              <w:tc>
                <w:tcPr>
                  <w:tcW w:w="1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fldChar w:fldCharType="begin"/>
                  </w:r>
                  <w:r>
                    <w:rPr>
                      <w:rFonts w:hint="default" w:ascii="Times New Roman" w:hAnsi="Times New Roman" w:cs="Times New Roman"/>
                      <w:b w:val="0"/>
                      <w:bCs/>
                      <w:color w:val="auto"/>
                      <w:kern w:val="0"/>
                      <w:sz w:val="21"/>
                      <w:szCs w:val="21"/>
                    </w:rPr>
                    <w:instrText xml:space="preserve"> = 2 \* ROMAN </w:instrText>
                  </w:r>
                  <w:r>
                    <w:rPr>
                      <w:rFonts w:hint="default" w:ascii="Times New Roman" w:hAnsi="Times New Roman" w:cs="Times New Roman"/>
                      <w:b w:val="0"/>
                      <w:bCs/>
                      <w:color w:val="auto"/>
                      <w:kern w:val="0"/>
                      <w:sz w:val="21"/>
                      <w:szCs w:val="21"/>
                    </w:rPr>
                    <w:fldChar w:fldCharType="separate"/>
                  </w:r>
                  <w:r>
                    <w:rPr>
                      <w:rFonts w:hint="default" w:ascii="Times New Roman" w:hAnsi="Times New Roman" w:cs="Times New Roman"/>
                      <w:b w:val="0"/>
                      <w:bCs/>
                      <w:color w:val="auto"/>
                      <w:kern w:val="0"/>
                      <w:sz w:val="21"/>
                      <w:szCs w:val="21"/>
                    </w:rPr>
                    <w:t>II</w:t>
                  </w:r>
                  <w:r>
                    <w:rPr>
                      <w:rFonts w:hint="default" w:ascii="Times New Roman" w:hAnsi="Times New Roman" w:cs="Times New Roman"/>
                      <w:b w:val="0"/>
                      <w:bCs/>
                      <w:color w:val="auto"/>
                      <w:kern w:val="0"/>
                      <w:sz w:val="21"/>
                      <w:szCs w:val="21"/>
                    </w:rPr>
                    <w:fldChar w:fldCharType="end"/>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1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环境低度敏感（E3）</w:t>
                  </w:r>
                </w:p>
              </w:tc>
              <w:tc>
                <w:tcPr>
                  <w:tcW w:w="1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fldChar w:fldCharType="begin"/>
                  </w:r>
                  <w:r>
                    <w:rPr>
                      <w:rFonts w:hint="default" w:ascii="Times New Roman" w:hAnsi="Times New Roman" w:cs="Times New Roman"/>
                      <w:b w:val="0"/>
                      <w:bCs/>
                      <w:color w:val="auto"/>
                      <w:kern w:val="0"/>
                      <w:sz w:val="21"/>
                      <w:szCs w:val="21"/>
                    </w:rPr>
                    <w:instrText xml:space="preserve"> = 3 \* ROMAN </w:instrText>
                  </w:r>
                  <w:r>
                    <w:rPr>
                      <w:rFonts w:hint="default" w:ascii="Times New Roman" w:hAnsi="Times New Roman" w:cs="Times New Roman"/>
                      <w:b w:val="0"/>
                      <w:bCs/>
                      <w:color w:val="auto"/>
                      <w:kern w:val="0"/>
                      <w:sz w:val="21"/>
                      <w:szCs w:val="21"/>
                    </w:rPr>
                    <w:fldChar w:fldCharType="separate"/>
                  </w:r>
                  <w:r>
                    <w:rPr>
                      <w:rFonts w:hint="default" w:ascii="Times New Roman" w:hAnsi="Times New Roman" w:cs="Times New Roman"/>
                      <w:b w:val="0"/>
                      <w:bCs/>
                      <w:color w:val="auto"/>
                      <w:kern w:val="0"/>
                      <w:sz w:val="21"/>
                      <w:szCs w:val="21"/>
                    </w:rPr>
                    <w:t>III</w:t>
                  </w:r>
                  <w:r>
                    <w:rPr>
                      <w:rFonts w:hint="default" w:ascii="Times New Roman" w:hAnsi="Times New Roman" w:cs="Times New Roman"/>
                      <w:b w:val="0"/>
                      <w:bCs/>
                      <w:color w:val="auto"/>
                      <w:kern w:val="0"/>
                      <w:sz w:val="21"/>
                      <w:szCs w:val="21"/>
                    </w:rPr>
                    <w:fldChar w:fldCharType="end"/>
                  </w:r>
                </w:p>
              </w:tc>
              <w:tc>
                <w:tcPr>
                  <w:tcW w:w="1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fldChar w:fldCharType="begin"/>
                  </w:r>
                  <w:r>
                    <w:rPr>
                      <w:rFonts w:hint="default" w:ascii="Times New Roman" w:hAnsi="Times New Roman" w:cs="Times New Roman"/>
                      <w:b w:val="0"/>
                      <w:bCs/>
                      <w:color w:val="auto"/>
                      <w:kern w:val="0"/>
                      <w:sz w:val="21"/>
                      <w:szCs w:val="21"/>
                    </w:rPr>
                    <w:instrText xml:space="preserve"> = 3 \* ROMAN </w:instrText>
                  </w:r>
                  <w:r>
                    <w:rPr>
                      <w:rFonts w:hint="default" w:ascii="Times New Roman" w:hAnsi="Times New Roman" w:cs="Times New Roman"/>
                      <w:b w:val="0"/>
                      <w:bCs/>
                      <w:color w:val="auto"/>
                      <w:kern w:val="0"/>
                      <w:sz w:val="21"/>
                      <w:szCs w:val="21"/>
                    </w:rPr>
                    <w:fldChar w:fldCharType="separate"/>
                  </w:r>
                  <w:r>
                    <w:rPr>
                      <w:rFonts w:hint="default" w:ascii="Times New Roman" w:hAnsi="Times New Roman" w:cs="Times New Roman"/>
                      <w:b w:val="0"/>
                      <w:bCs/>
                      <w:color w:val="auto"/>
                      <w:kern w:val="0"/>
                      <w:sz w:val="21"/>
                      <w:szCs w:val="21"/>
                    </w:rPr>
                    <w:t>III</w:t>
                  </w:r>
                  <w:r>
                    <w:rPr>
                      <w:rFonts w:hint="default" w:ascii="Times New Roman" w:hAnsi="Times New Roman" w:cs="Times New Roman"/>
                      <w:b w:val="0"/>
                      <w:bCs/>
                      <w:color w:val="auto"/>
                      <w:kern w:val="0"/>
                      <w:sz w:val="21"/>
                      <w:szCs w:val="21"/>
                    </w:rPr>
                    <w:fldChar w:fldCharType="end"/>
                  </w:r>
                </w:p>
              </w:tc>
              <w:tc>
                <w:tcPr>
                  <w:tcW w:w="1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fldChar w:fldCharType="begin"/>
                  </w:r>
                  <w:r>
                    <w:rPr>
                      <w:rFonts w:hint="default" w:ascii="Times New Roman" w:hAnsi="Times New Roman" w:cs="Times New Roman"/>
                      <w:b w:val="0"/>
                      <w:bCs/>
                      <w:color w:val="auto"/>
                      <w:kern w:val="0"/>
                      <w:sz w:val="21"/>
                      <w:szCs w:val="21"/>
                    </w:rPr>
                    <w:instrText xml:space="preserve"> = 2 \* ROMAN </w:instrText>
                  </w:r>
                  <w:r>
                    <w:rPr>
                      <w:rFonts w:hint="default" w:ascii="Times New Roman" w:hAnsi="Times New Roman" w:cs="Times New Roman"/>
                      <w:b w:val="0"/>
                      <w:bCs/>
                      <w:color w:val="auto"/>
                      <w:kern w:val="0"/>
                      <w:sz w:val="21"/>
                      <w:szCs w:val="21"/>
                    </w:rPr>
                    <w:fldChar w:fldCharType="separate"/>
                  </w:r>
                  <w:r>
                    <w:rPr>
                      <w:rFonts w:hint="default" w:ascii="Times New Roman" w:hAnsi="Times New Roman" w:cs="Times New Roman"/>
                      <w:b w:val="0"/>
                      <w:bCs/>
                      <w:color w:val="auto"/>
                      <w:kern w:val="0"/>
                      <w:sz w:val="21"/>
                      <w:szCs w:val="21"/>
                    </w:rPr>
                    <w:t>II</w:t>
                  </w:r>
                  <w:r>
                    <w:rPr>
                      <w:rFonts w:hint="default" w:ascii="Times New Roman" w:hAnsi="Times New Roman" w:cs="Times New Roman"/>
                      <w:b w:val="0"/>
                      <w:bCs/>
                      <w:color w:val="auto"/>
                      <w:kern w:val="0"/>
                      <w:sz w:val="21"/>
                      <w:szCs w:val="21"/>
                    </w:rPr>
                    <w:fldChar w:fldCharType="end"/>
                  </w:r>
                </w:p>
              </w:tc>
              <w:tc>
                <w:tcPr>
                  <w:tcW w:w="172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fldChar w:fldCharType="begin"/>
                  </w:r>
                  <w:r>
                    <w:rPr>
                      <w:rFonts w:hint="default" w:ascii="Times New Roman" w:hAnsi="Times New Roman" w:cs="Times New Roman"/>
                      <w:b w:val="0"/>
                      <w:bCs/>
                      <w:color w:val="auto"/>
                      <w:kern w:val="0"/>
                      <w:sz w:val="21"/>
                      <w:szCs w:val="21"/>
                    </w:rPr>
                    <w:instrText xml:space="preserve"> = 1 \* ROMAN </w:instrText>
                  </w:r>
                  <w:r>
                    <w:rPr>
                      <w:rFonts w:hint="default" w:ascii="Times New Roman" w:hAnsi="Times New Roman" w:cs="Times New Roman"/>
                      <w:b w:val="0"/>
                      <w:bCs/>
                      <w:color w:val="auto"/>
                      <w:kern w:val="0"/>
                      <w:sz w:val="21"/>
                      <w:szCs w:val="21"/>
                    </w:rPr>
                    <w:fldChar w:fldCharType="separate"/>
                  </w:r>
                  <w:r>
                    <w:rPr>
                      <w:rFonts w:hint="default" w:ascii="Times New Roman" w:hAnsi="Times New Roman" w:cs="Times New Roman"/>
                      <w:b w:val="0"/>
                      <w:bCs/>
                      <w:color w:val="auto"/>
                      <w:kern w:val="0"/>
                      <w:sz w:val="21"/>
                      <w:szCs w:val="21"/>
                    </w:rPr>
                    <w:t>I</w:t>
                  </w:r>
                  <w:r>
                    <w:rPr>
                      <w:rFonts w:hint="default" w:ascii="Times New Roman" w:hAnsi="Times New Roman" w:cs="Times New Roman"/>
                      <w:b w:val="0"/>
                      <w:bCs/>
                      <w:color w:val="auto"/>
                      <w:kern w:val="0"/>
                      <w:sz w:val="21"/>
                      <w:szCs w:val="21"/>
                    </w:rPr>
                    <w:fldChar w:fldCharType="end"/>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9060"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kern w:val="0"/>
                      <w:sz w:val="21"/>
                      <w:szCs w:val="21"/>
                    </w:rPr>
                  </w:pPr>
                  <w:r>
                    <w:rPr>
                      <w:rFonts w:hint="default" w:ascii="Times New Roman" w:hAnsi="Times New Roman" w:cs="Times New Roman"/>
                      <w:b w:val="0"/>
                      <w:bCs/>
                      <w:color w:val="auto"/>
                      <w:kern w:val="0"/>
                      <w:sz w:val="21"/>
                      <w:szCs w:val="21"/>
                    </w:rPr>
                    <w:t>注：</w:t>
                  </w:r>
                  <w:r>
                    <w:rPr>
                      <w:rFonts w:hint="default" w:ascii="Times New Roman" w:hAnsi="Times New Roman" w:cs="Times New Roman"/>
                      <w:b w:val="0"/>
                      <w:bCs/>
                      <w:color w:val="auto"/>
                      <w:kern w:val="0"/>
                      <w:sz w:val="21"/>
                      <w:szCs w:val="21"/>
                    </w:rPr>
                    <w:fldChar w:fldCharType="begin"/>
                  </w:r>
                  <w:r>
                    <w:rPr>
                      <w:rFonts w:hint="default" w:ascii="Times New Roman" w:hAnsi="Times New Roman" w:cs="Times New Roman"/>
                      <w:b w:val="0"/>
                      <w:bCs/>
                      <w:color w:val="auto"/>
                      <w:kern w:val="0"/>
                      <w:sz w:val="21"/>
                      <w:szCs w:val="21"/>
                    </w:rPr>
                    <w:instrText xml:space="preserve"> = 4 \* ROMAN </w:instrText>
                  </w:r>
                  <w:r>
                    <w:rPr>
                      <w:rFonts w:hint="default" w:ascii="Times New Roman" w:hAnsi="Times New Roman" w:cs="Times New Roman"/>
                      <w:b w:val="0"/>
                      <w:bCs/>
                      <w:color w:val="auto"/>
                      <w:kern w:val="0"/>
                      <w:sz w:val="21"/>
                      <w:szCs w:val="21"/>
                    </w:rPr>
                    <w:fldChar w:fldCharType="separate"/>
                  </w:r>
                  <w:r>
                    <w:rPr>
                      <w:rFonts w:hint="default" w:ascii="Times New Roman" w:hAnsi="Times New Roman" w:cs="Times New Roman"/>
                      <w:b w:val="0"/>
                      <w:bCs/>
                      <w:color w:val="auto"/>
                      <w:kern w:val="0"/>
                      <w:sz w:val="21"/>
                      <w:szCs w:val="21"/>
                    </w:rPr>
                    <w:t>IV</w:t>
                  </w:r>
                  <w:r>
                    <w:rPr>
                      <w:rFonts w:hint="default" w:ascii="Times New Roman" w:hAnsi="Times New Roman" w:cs="Times New Roman"/>
                      <w:b w:val="0"/>
                      <w:bCs/>
                      <w:color w:val="auto"/>
                      <w:kern w:val="0"/>
                      <w:sz w:val="21"/>
                      <w:szCs w:val="21"/>
                    </w:rPr>
                    <w:fldChar w:fldCharType="end"/>
                  </w:r>
                  <w:r>
                    <w:rPr>
                      <w:rFonts w:hint="default" w:ascii="Times New Roman" w:hAnsi="Times New Roman" w:cs="Times New Roman"/>
                      <w:b w:val="0"/>
                      <w:bCs/>
                      <w:color w:val="auto"/>
                      <w:kern w:val="0"/>
                      <w:sz w:val="21"/>
                      <w:szCs w:val="21"/>
                      <w:vertAlign w:val="superscript"/>
                    </w:rPr>
                    <w:t>+</w:t>
                  </w:r>
                  <w:r>
                    <w:rPr>
                      <w:rFonts w:hint="default" w:ascii="Times New Roman" w:hAnsi="Times New Roman" w:cs="Times New Roman"/>
                      <w:b w:val="0"/>
                      <w:bCs/>
                      <w:color w:val="auto"/>
                      <w:kern w:val="0"/>
                      <w:sz w:val="21"/>
                      <w:szCs w:val="21"/>
                    </w:rPr>
                    <w:t>为极高环境风险。</w:t>
                  </w:r>
                </w:p>
              </w:tc>
            </w:tr>
          </w:tbl>
          <w:p>
            <w:pPr>
              <w:keepNext w:val="0"/>
              <w:keepLines w:val="0"/>
              <w:pageBreakBefore w:val="0"/>
              <w:widowControl w:val="0"/>
              <w:kinsoku/>
              <w:wordWrap/>
              <w:overflowPunct/>
              <w:topLinePunct w:val="0"/>
              <w:bidi w:val="0"/>
              <w:snapToGrid/>
              <w:spacing w:line="520" w:lineRule="exact"/>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由上表可知建设项目环境风险潜势的判定由危险物质及工艺系统危险性（P）及环境敏感程度（E）共同判定。</w:t>
            </w:r>
          </w:p>
          <w:bookmarkEnd w:id="0"/>
          <w:bookmarkEnd w:id="1"/>
          <w:bookmarkEnd w:id="2"/>
          <w:bookmarkEnd w:id="3"/>
          <w:bookmarkEnd w:id="4"/>
          <w:bookmarkEnd w:id="5"/>
          <w:bookmarkEnd w:id="6"/>
          <w:p>
            <w:pPr>
              <w:pStyle w:val="17"/>
              <w:keepNext w:val="0"/>
              <w:keepLines w:val="0"/>
              <w:pageBreakBefore w:val="0"/>
              <w:widowControl w:val="0"/>
              <w:kinsoku/>
              <w:wordWrap/>
              <w:overflowPunct/>
              <w:topLinePunct w:val="0"/>
              <w:bidi w:val="0"/>
              <w:snapToGrid/>
              <w:spacing w:line="520" w:lineRule="exact"/>
              <w:ind w:firstLine="482" w:firstLineChars="200"/>
              <w:jc w:val="both"/>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lang w:eastAsia="zh-CN"/>
              </w:rPr>
              <w:t>（</w:t>
            </w:r>
            <w:r>
              <w:rPr>
                <w:rFonts w:hint="default" w:ascii="Times New Roman" w:hAnsi="Times New Roman" w:cs="Times New Roman"/>
                <w:b/>
                <w:bCs/>
                <w:i w:val="0"/>
                <w:iCs w:val="0"/>
                <w:color w:val="auto"/>
                <w:sz w:val="24"/>
                <w:szCs w:val="24"/>
                <w:lang w:val="en-US" w:eastAsia="zh-CN"/>
              </w:rPr>
              <w:t>3</w:t>
            </w:r>
            <w:r>
              <w:rPr>
                <w:rFonts w:hint="default" w:ascii="Times New Roman" w:hAnsi="Times New Roman" w:cs="Times New Roman"/>
                <w:b/>
                <w:bCs/>
                <w:i w:val="0"/>
                <w:iCs w:val="0"/>
                <w:color w:val="auto"/>
                <w:sz w:val="24"/>
                <w:szCs w:val="24"/>
                <w:lang w:eastAsia="zh-CN"/>
              </w:rPr>
              <w:t>）</w:t>
            </w:r>
            <w:r>
              <w:rPr>
                <w:rFonts w:hint="default" w:ascii="Times New Roman" w:hAnsi="Times New Roman" w:cs="Times New Roman"/>
                <w:b/>
                <w:bCs/>
                <w:i w:val="0"/>
                <w:iCs w:val="0"/>
                <w:color w:val="auto"/>
                <w:sz w:val="24"/>
                <w:szCs w:val="24"/>
              </w:rPr>
              <w:t>危险物质及工艺系统危险性（P）的分级确定</w:t>
            </w:r>
          </w:p>
          <w:p>
            <w:pPr>
              <w:keepNext w:val="0"/>
              <w:keepLines w:val="0"/>
              <w:pageBreakBefore w:val="0"/>
              <w:widowControl w:val="0"/>
              <w:kinsoku/>
              <w:wordWrap/>
              <w:overflowPunct/>
              <w:topLinePunct w:val="0"/>
              <w:bidi w:val="0"/>
              <w:snapToGrid/>
              <w:spacing w:line="520" w:lineRule="exact"/>
              <w:ind w:firstLine="480" w:firstLineChars="200"/>
              <w:jc w:val="both"/>
              <w:textAlignment w:val="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危险物质及工艺系统危险性（P）等级的判定由建设项目生产、使用、储存过程中涉及的有毒有害、易燃易爆物质数量与临界量的比值（Q）和所属行业及生产工艺特点（M）共同确定，分别以P</w:t>
            </w:r>
            <w:r>
              <w:rPr>
                <w:rFonts w:hint="default" w:ascii="Times New Roman" w:hAnsi="Times New Roman" w:cs="Times New Roman"/>
                <w:color w:val="auto"/>
                <w:sz w:val="24"/>
                <w:szCs w:val="24"/>
                <w:vertAlign w:val="subscript"/>
              </w:rPr>
              <w:t>1</w:t>
            </w:r>
            <w:r>
              <w:rPr>
                <w:rFonts w:hint="default" w:ascii="Times New Roman" w:hAnsi="Times New Roman" w:cs="Times New Roman"/>
                <w:color w:val="auto"/>
                <w:sz w:val="24"/>
                <w:szCs w:val="24"/>
              </w:rPr>
              <w:t>、P</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、P</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、P</w:t>
            </w:r>
            <w:r>
              <w:rPr>
                <w:rFonts w:hint="default" w:ascii="Times New Roman" w:hAnsi="Times New Roman" w:cs="Times New Roman"/>
                <w:color w:val="auto"/>
                <w:sz w:val="24"/>
                <w:szCs w:val="24"/>
                <w:vertAlign w:val="subscript"/>
              </w:rPr>
              <w:t>4</w:t>
            </w:r>
            <w:r>
              <w:rPr>
                <w:rFonts w:hint="default" w:ascii="Times New Roman" w:hAnsi="Times New Roman" w:cs="Times New Roman"/>
                <w:color w:val="auto"/>
                <w:sz w:val="24"/>
                <w:szCs w:val="24"/>
              </w:rPr>
              <w:t>表示。</w:t>
            </w:r>
          </w:p>
          <w:p>
            <w:pPr>
              <w:keepNext w:val="0"/>
              <w:keepLines w:val="0"/>
              <w:pageBreakBefore w:val="0"/>
              <w:widowControl w:val="0"/>
              <w:kinsoku/>
              <w:wordWrap/>
              <w:overflowPunct/>
              <w:topLinePunct w:val="0"/>
              <w:bidi w:val="0"/>
              <w:snapToGrid/>
              <w:spacing w:line="520" w:lineRule="exact"/>
              <w:ind w:firstLine="480" w:firstLineChars="200"/>
              <w:jc w:val="both"/>
              <w:textAlignment w:val="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建设项目Q值的确定见表7-2</w:t>
            </w:r>
            <w:r>
              <w:rPr>
                <w:rFonts w:hint="eastAsia" w:cs="Times New Roman"/>
                <w:color w:val="auto"/>
                <w:sz w:val="24"/>
                <w:szCs w:val="24"/>
                <w:lang w:val="en-US" w:eastAsia="zh-CN"/>
              </w:rPr>
              <w:t>5</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bidi w:val="0"/>
              <w:snapToGrid/>
              <w:spacing w:line="520" w:lineRule="exact"/>
              <w:ind w:firstLine="480" w:firstLineChars="200"/>
              <w:jc w:val="both"/>
              <w:textAlignment w:val="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建设项目存在多种危险物质时，按下式计算物质总量与其临界量比值（Q）：</w:t>
            </w:r>
          </w:p>
          <w:p>
            <w:pPr>
              <w:keepNext w:val="0"/>
              <w:keepLines w:val="0"/>
              <w:pageBreakBefore w:val="0"/>
              <w:widowControl w:val="0"/>
              <w:kinsoku/>
              <w:wordWrap/>
              <w:overflowPunct/>
              <w:topLinePunct w:val="0"/>
              <w:autoSpaceDE/>
              <w:autoSpaceDN/>
              <w:bidi w:val="0"/>
              <w:adjustRightInd/>
              <w:snapToGrid/>
              <w:spacing w:before="158" w:beforeLines="50" w:after="158" w:afterLines="50" w:line="520" w:lineRule="exact"/>
              <w:ind w:firstLine="0" w:firstLineChars="0"/>
              <w:jc w:val="center"/>
              <w:textAlignment w:val="auto"/>
              <w:rPr>
                <w:rFonts w:hint="default" w:ascii="Times New Roman" w:hAnsi="Times New Roman" w:cs="Times New Roman"/>
                <w:b/>
                <w:snapToGrid w:val="0"/>
                <w:color w:val="auto"/>
                <w:sz w:val="24"/>
                <w:szCs w:val="24"/>
              </w:rPr>
            </w:pPr>
            <w:r>
              <w:rPr>
                <w:rFonts w:hint="default" w:ascii="Times New Roman" w:hAnsi="Times New Roman" w:cs="Times New Roman"/>
                <w:b/>
                <w:snapToGrid w:val="0"/>
                <w:color w:val="auto"/>
                <w:sz w:val="24"/>
                <w:szCs w:val="24"/>
              </w:rPr>
              <w:fldChar w:fldCharType="begin"/>
            </w:r>
            <w:r>
              <w:rPr>
                <w:rFonts w:hint="default" w:ascii="Times New Roman" w:hAnsi="Times New Roman" w:cs="Times New Roman"/>
                <w:snapToGrid w:val="0"/>
                <w:color w:val="auto"/>
                <w:sz w:val="24"/>
                <w:szCs w:val="24"/>
              </w:rPr>
              <w:instrText xml:space="preserve"> eq \f(</w:instrText>
            </w:r>
            <w:r>
              <w:rPr>
                <w:rFonts w:hint="default" w:ascii="Times New Roman" w:hAnsi="Times New Roman" w:cs="Times New Roman"/>
                <w:i/>
                <w:snapToGrid w:val="0"/>
                <w:color w:val="auto"/>
                <w:sz w:val="24"/>
                <w:szCs w:val="24"/>
              </w:rPr>
              <w:instrText xml:space="preserve">q</w:instrText>
            </w:r>
            <w:r>
              <w:rPr>
                <w:rFonts w:hint="default" w:ascii="Times New Roman" w:hAnsi="Times New Roman" w:cs="Times New Roman"/>
                <w:snapToGrid w:val="0"/>
                <w:color w:val="auto"/>
                <w:sz w:val="24"/>
                <w:szCs w:val="24"/>
                <w:vertAlign w:val="subscript"/>
              </w:rPr>
              <w:instrText xml:space="preserve">1</w:instrText>
            </w:r>
            <w:r>
              <w:rPr>
                <w:rFonts w:hint="default" w:ascii="Times New Roman" w:hAnsi="Times New Roman" w:cs="Times New Roman"/>
                <w:snapToGrid w:val="0"/>
                <w:color w:val="auto"/>
                <w:sz w:val="24"/>
                <w:szCs w:val="24"/>
              </w:rPr>
              <w:instrText xml:space="preserve">,</w:instrText>
            </w:r>
            <w:r>
              <w:rPr>
                <w:rFonts w:hint="default" w:ascii="Times New Roman" w:hAnsi="Times New Roman" w:cs="Times New Roman"/>
                <w:i/>
                <w:snapToGrid w:val="0"/>
                <w:color w:val="auto"/>
                <w:sz w:val="24"/>
                <w:szCs w:val="24"/>
              </w:rPr>
              <w:instrText xml:space="preserve">Q</w:instrText>
            </w:r>
            <w:r>
              <w:rPr>
                <w:rFonts w:hint="default" w:ascii="Times New Roman" w:hAnsi="Times New Roman" w:cs="Times New Roman"/>
                <w:snapToGrid w:val="0"/>
                <w:color w:val="auto"/>
                <w:sz w:val="24"/>
                <w:szCs w:val="24"/>
                <w:vertAlign w:val="subscript"/>
              </w:rPr>
              <w:instrText xml:space="preserve">1</w:instrText>
            </w:r>
            <w:r>
              <w:rPr>
                <w:rFonts w:hint="default" w:ascii="Times New Roman" w:hAnsi="Times New Roman" w:cs="Times New Roman"/>
                <w:snapToGrid w:val="0"/>
                <w:color w:val="auto"/>
                <w:sz w:val="24"/>
                <w:szCs w:val="24"/>
              </w:rPr>
              <w:instrText xml:space="preserve">)</w:instrText>
            </w:r>
            <w:r>
              <w:rPr>
                <w:rFonts w:hint="default" w:ascii="Times New Roman" w:hAnsi="Times New Roman" w:cs="Times New Roman"/>
                <w:b/>
                <w:snapToGrid w:val="0"/>
                <w:color w:val="auto"/>
                <w:sz w:val="24"/>
                <w:szCs w:val="24"/>
              </w:rPr>
              <w:fldChar w:fldCharType="end"/>
            </w:r>
            <w:r>
              <w:rPr>
                <w:rFonts w:hint="default" w:ascii="Times New Roman" w:hAnsi="Times New Roman" w:cs="Times New Roman"/>
                <w:snapToGrid w:val="0"/>
                <w:color w:val="auto"/>
                <w:sz w:val="24"/>
                <w:szCs w:val="24"/>
              </w:rPr>
              <w:t>+</w:t>
            </w:r>
            <w:r>
              <w:rPr>
                <w:rFonts w:hint="default" w:ascii="Times New Roman" w:hAnsi="Times New Roman" w:cs="Times New Roman"/>
                <w:b/>
                <w:snapToGrid w:val="0"/>
                <w:color w:val="auto"/>
                <w:sz w:val="24"/>
                <w:szCs w:val="24"/>
              </w:rPr>
              <w:fldChar w:fldCharType="begin"/>
            </w:r>
            <w:r>
              <w:rPr>
                <w:rFonts w:hint="default" w:ascii="Times New Roman" w:hAnsi="Times New Roman" w:cs="Times New Roman"/>
                <w:snapToGrid w:val="0"/>
                <w:color w:val="auto"/>
                <w:sz w:val="24"/>
                <w:szCs w:val="24"/>
              </w:rPr>
              <w:instrText xml:space="preserve"> eq \f(</w:instrText>
            </w:r>
            <w:r>
              <w:rPr>
                <w:rFonts w:hint="default" w:ascii="Times New Roman" w:hAnsi="Times New Roman" w:cs="Times New Roman"/>
                <w:i/>
                <w:snapToGrid w:val="0"/>
                <w:color w:val="auto"/>
                <w:sz w:val="24"/>
                <w:szCs w:val="24"/>
              </w:rPr>
              <w:instrText xml:space="preserve">q</w:instrText>
            </w:r>
            <w:r>
              <w:rPr>
                <w:rFonts w:hint="default" w:ascii="Times New Roman" w:hAnsi="Times New Roman" w:cs="Times New Roman"/>
                <w:snapToGrid w:val="0"/>
                <w:color w:val="auto"/>
                <w:sz w:val="24"/>
                <w:szCs w:val="24"/>
                <w:vertAlign w:val="subscript"/>
              </w:rPr>
              <w:instrText xml:space="preserve">2</w:instrText>
            </w:r>
            <w:r>
              <w:rPr>
                <w:rFonts w:hint="default" w:ascii="Times New Roman" w:hAnsi="Times New Roman" w:cs="Times New Roman"/>
                <w:snapToGrid w:val="0"/>
                <w:color w:val="auto"/>
                <w:sz w:val="24"/>
                <w:szCs w:val="24"/>
              </w:rPr>
              <w:instrText xml:space="preserve">,</w:instrText>
            </w:r>
            <w:r>
              <w:rPr>
                <w:rFonts w:hint="default" w:ascii="Times New Roman" w:hAnsi="Times New Roman" w:cs="Times New Roman"/>
                <w:i/>
                <w:snapToGrid w:val="0"/>
                <w:color w:val="auto"/>
                <w:sz w:val="24"/>
                <w:szCs w:val="24"/>
              </w:rPr>
              <w:instrText xml:space="preserve">Q</w:instrText>
            </w:r>
            <w:r>
              <w:rPr>
                <w:rFonts w:hint="default" w:ascii="Times New Roman" w:hAnsi="Times New Roman" w:cs="Times New Roman"/>
                <w:snapToGrid w:val="0"/>
                <w:color w:val="auto"/>
                <w:sz w:val="24"/>
                <w:szCs w:val="24"/>
                <w:vertAlign w:val="subscript"/>
              </w:rPr>
              <w:instrText xml:space="preserve">2</w:instrText>
            </w:r>
            <w:r>
              <w:rPr>
                <w:rFonts w:hint="default" w:ascii="Times New Roman" w:hAnsi="Times New Roman" w:cs="Times New Roman"/>
                <w:snapToGrid w:val="0"/>
                <w:color w:val="auto"/>
                <w:sz w:val="24"/>
                <w:szCs w:val="24"/>
              </w:rPr>
              <w:instrText xml:space="preserve">)</w:instrText>
            </w:r>
            <w:r>
              <w:rPr>
                <w:rFonts w:hint="default" w:ascii="Times New Roman" w:hAnsi="Times New Roman" w:cs="Times New Roman"/>
                <w:b/>
                <w:snapToGrid w:val="0"/>
                <w:color w:val="auto"/>
                <w:sz w:val="24"/>
                <w:szCs w:val="24"/>
              </w:rPr>
              <w:fldChar w:fldCharType="end"/>
            </w:r>
            <w:r>
              <w:rPr>
                <w:rFonts w:hint="default" w:ascii="Times New Roman" w:hAnsi="Times New Roman" w:cs="Times New Roman"/>
                <w:snapToGrid w:val="0"/>
                <w:color w:val="auto"/>
                <w:sz w:val="24"/>
                <w:szCs w:val="24"/>
              </w:rPr>
              <w:t>+……+</w:t>
            </w:r>
            <w:r>
              <w:rPr>
                <w:rFonts w:hint="default" w:ascii="Times New Roman" w:hAnsi="Times New Roman" w:cs="Times New Roman"/>
                <w:b/>
                <w:snapToGrid w:val="0"/>
                <w:color w:val="auto"/>
                <w:sz w:val="24"/>
                <w:szCs w:val="24"/>
              </w:rPr>
              <w:fldChar w:fldCharType="begin"/>
            </w:r>
            <w:r>
              <w:rPr>
                <w:rFonts w:hint="default" w:ascii="Times New Roman" w:hAnsi="Times New Roman" w:cs="Times New Roman"/>
                <w:snapToGrid w:val="0"/>
                <w:color w:val="auto"/>
                <w:sz w:val="24"/>
                <w:szCs w:val="24"/>
              </w:rPr>
              <w:instrText xml:space="preserve"> eq \f(</w:instrText>
            </w:r>
            <w:r>
              <w:rPr>
                <w:rFonts w:hint="default" w:ascii="Times New Roman" w:hAnsi="Times New Roman" w:cs="Times New Roman"/>
                <w:i/>
                <w:snapToGrid w:val="0"/>
                <w:color w:val="auto"/>
                <w:sz w:val="24"/>
                <w:szCs w:val="24"/>
              </w:rPr>
              <w:instrText xml:space="preserve">q</w:instrText>
            </w:r>
            <w:r>
              <w:rPr>
                <w:rFonts w:hint="default" w:ascii="Times New Roman" w:hAnsi="Times New Roman" w:cs="Times New Roman"/>
                <w:snapToGrid w:val="0"/>
                <w:color w:val="auto"/>
                <w:sz w:val="24"/>
                <w:szCs w:val="24"/>
                <w:vertAlign w:val="subscript"/>
              </w:rPr>
              <w:instrText xml:space="preserve">n</w:instrText>
            </w:r>
            <w:r>
              <w:rPr>
                <w:rFonts w:hint="default" w:ascii="Times New Roman" w:hAnsi="Times New Roman" w:cs="Times New Roman"/>
                <w:snapToGrid w:val="0"/>
                <w:color w:val="auto"/>
                <w:sz w:val="24"/>
                <w:szCs w:val="24"/>
              </w:rPr>
              <w:instrText xml:space="preserve">,</w:instrText>
            </w:r>
            <w:r>
              <w:rPr>
                <w:rFonts w:hint="default" w:ascii="Times New Roman" w:hAnsi="Times New Roman" w:cs="Times New Roman"/>
                <w:i/>
                <w:snapToGrid w:val="0"/>
                <w:color w:val="auto"/>
                <w:sz w:val="24"/>
                <w:szCs w:val="24"/>
              </w:rPr>
              <w:instrText xml:space="preserve">Q</w:instrText>
            </w:r>
            <w:r>
              <w:rPr>
                <w:rFonts w:hint="default" w:ascii="Times New Roman" w:hAnsi="Times New Roman" w:cs="Times New Roman"/>
                <w:snapToGrid w:val="0"/>
                <w:color w:val="auto"/>
                <w:sz w:val="24"/>
                <w:szCs w:val="24"/>
                <w:vertAlign w:val="subscript"/>
              </w:rPr>
              <w:instrText xml:space="preserve">n</w:instrText>
            </w:r>
            <w:r>
              <w:rPr>
                <w:rFonts w:hint="default" w:ascii="Times New Roman" w:hAnsi="Times New Roman" w:cs="Times New Roman"/>
                <w:snapToGrid w:val="0"/>
                <w:color w:val="auto"/>
                <w:sz w:val="24"/>
                <w:szCs w:val="24"/>
              </w:rPr>
              <w:instrText xml:space="preserve">)</w:instrText>
            </w:r>
            <w:r>
              <w:rPr>
                <w:rFonts w:hint="default" w:ascii="Times New Roman" w:hAnsi="Times New Roman" w:cs="Times New Roman"/>
                <w:b/>
                <w:snapToGrid w:val="0"/>
                <w:color w:val="auto"/>
                <w:sz w:val="24"/>
                <w:szCs w:val="24"/>
              </w:rPr>
              <w:fldChar w:fldCharType="end"/>
            </w:r>
            <w:r>
              <w:rPr>
                <w:rFonts w:hint="default" w:ascii="Times New Roman" w:hAnsi="Times New Roman" w:cs="Times New Roman"/>
                <w:snapToGrid w:val="0"/>
                <w:color w:val="auto"/>
                <w:sz w:val="24"/>
                <w:szCs w:val="24"/>
              </w:rPr>
              <w:t>=Q</w:t>
            </w:r>
          </w:p>
          <w:p>
            <w:pPr>
              <w:keepNext w:val="0"/>
              <w:keepLines w:val="0"/>
              <w:pageBreakBefore w:val="0"/>
              <w:widowControl w:val="0"/>
              <w:kinsoku/>
              <w:wordWrap/>
              <w:overflowPunct/>
              <w:topLinePunct w:val="0"/>
              <w:bidi w:val="0"/>
              <w:snapToGrid/>
              <w:spacing w:line="520" w:lineRule="exact"/>
              <w:ind w:firstLine="480" w:firstLineChars="200"/>
              <w:jc w:val="both"/>
              <w:textAlignment w:val="auto"/>
              <w:rPr>
                <w:rFonts w:hint="default" w:ascii="Times New Roman" w:hAnsi="Times New Roman" w:cs="Times New Roman"/>
                <w:b/>
                <w:snapToGrid w:val="0"/>
                <w:color w:val="auto"/>
                <w:sz w:val="24"/>
                <w:szCs w:val="24"/>
              </w:rPr>
            </w:pPr>
            <w:r>
              <w:rPr>
                <w:rFonts w:hint="default" w:ascii="Times New Roman" w:hAnsi="Times New Roman" w:cs="Times New Roman"/>
                <w:snapToGrid w:val="0"/>
                <w:color w:val="auto"/>
                <w:sz w:val="24"/>
                <w:szCs w:val="24"/>
              </w:rPr>
              <w:t>式中：</w:t>
            </w:r>
            <w:r>
              <w:rPr>
                <w:rFonts w:hint="default" w:ascii="Times New Roman" w:hAnsi="Times New Roman" w:cs="Times New Roman"/>
                <w:i/>
                <w:snapToGrid w:val="0"/>
                <w:color w:val="auto"/>
                <w:sz w:val="24"/>
                <w:szCs w:val="24"/>
              </w:rPr>
              <w:t>q</w:t>
            </w:r>
            <w:r>
              <w:rPr>
                <w:rFonts w:hint="default" w:ascii="Times New Roman" w:hAnsi="Times New Roman" w:cs="Times New Roman"/>
                <w:snapToGrid w:val="0"/>
                <w:color w:val="auto"/>
                <w:sz w:val="24"/>
                <w:szCs w:val="24"/>
                <w:vertAlign w:val="subscript"/>
              </w:rPr>
              <w:t>1</w:t>
            </w:r>
            <w:r>
              <w:rPr>
                <w:rFonts w:hint="default" w:ascii="Times New Roman" w:hAnsi="Times New Roman" w:cs="Times New Roman"/>
                <w:snapToGrid w:val="0"/>
                <w:color w:val="auto"/>
                <w:sz w:val="24"/>
                <w:szCs w:val="24"/>
              </w:rPr>
              <w:t>，</w:t>
            </w:r>
            <w:r>
              <w:rPr>
                <w:rFonts w:hint="default" w:ascii="Times New Roman" w:hAnsi="Times New Roman" w:cs="Times New Roman"/>
                <w:i/>
                <w:snapToGrid w:val="0"/>
                <w:color w:val="auto"/>
                <w:sz w:val="24"/>
                <w:szCs w:val="24"/>
              </w:rPr>
              <w:t>q</w:t>
            </w:r>
            <w:r>
              <w:rPr>
                <w:rFonts w:hint="default" w:ascii="Times New Roman" w:hAnsi="Times New Roman" w:cs="Times New Roman"/>
                <w:snapToGrid w:val="0"/>
                <w:color w:val="auto"/>
                <w:sz w:val="24"/>
                <w:szCs w:val="24"/>
                <w:vertAlign w:val="subscript"/>
              </w:rPr>
              <w:t>2</w:t>
            </w:r>
            <w:r>
              <w:rPr>
                <w:rFonts w:hint="default" w:ascii="Times New Roman" w:hAnsi="Times New Roman" w:cs="Times New Roman"/>
                <w:snapToGrid w:val="0"/>
                <w:color w:val="auto"/>
                <w:sz w:val="24"/>
                <w:szCs w:val="24"/>
              </w:rPr>
              <w:t>……</w:t>
            </w:r>
            <w:r>
              <w:rPr>
                <w:rFonts w:hint="default" w:ascii="Times New Roman" w:hAnsi="Times New Roman" w:cs="Times New Roman"/>
                <w:i/>
                <w:snapToGrid w:val="0"/>
                <w:color w:val="auto"/>
                <w:sz w:val="24"/>
                <w:szCs w:val="24"/>
              </w:rPr>
              <w:t>q</w:t>
            </w:r>
            <w:r>
              <w:rPr>
                <w:rFonts w:hint="default" w:ascii="Times New Roman" w:hAnsi="Times New Roman" w:cs="Times New Roman"/>
                <w:snapToGrid w:val="0"/>
                <w:color w:val="auto"/>
                <w:sz w:val="24"/>
                <w:szCs w:val="24"/>
                <w:vertAlign w:val="subscript"/>
              </w:rPr>
              <w:t>n</w:t>
            </w:r>
            <w:r>
              <w:rPr>
                <w:rFonts w:hint="default" w:ascii="Times New Roman" w:hAnsi="Times New Roman" w:cs="Times New Roman"/>
                <w:snapToGrid w:val="0"/>
                <w:color w:val="auto"/>
                <w:sz w:val="24"/>
                <w:szCs w:val="24"/>
              </w:rPr>
              <w:t>——每种危险物质的最大存在总量，t。</w:t>
            </w:r>
          </w:p>
          <w:p>
            <w:pPr>
              <w:keepNext w:val="0"/>
              <w:keepLines w:val="0"/>
              <w:pageBreakBefore w:val="0"/>
              <w:widowControl w:val="0"/>
              <w:kinsoku/>
              <w:wordWrap/>
              <w:overflowPunct/>
              <w:topLinePunct w:val="0"/>
              <w:bidi w:val="0"/>
              <w:snapToGrid/>
              <w:spacing w:line="520" w:lineRule="exact"/>
              <w:ind w:firstLine="480" w:firstLineChars="200"/>
              <w:jc w:val="both"/>
              <w:textAlignment w:val="auto"/>
              <w:rPr>
                <w:rFonts w:hint="default" w:ascii="Times New Roman" w:hAnsi="Times New Roman" w:cs="Times New Roman"/>
                <w:b/>
                <w:color w:val="auto"/>
                <w:sz w:val="24"/>
                <w:szCs w:val="24"/>
              </w:rPr>
            </w:pPr>
            <w:r>
              <w:rPr>
                <w:rFonts w:hint="default" w:ascii="Times New Roman" w:hAnsi="Times New Roman" w:cs="Times New Roman"/>
                <w:i/>
                <w:color w:val="auto"/>
                <w:sz w:val="24"/>
                <w:szCs w:val="24"/>
              </w:rPr>
              <w:t>Q</w:t>
            </w:r>
            <w:r>
              <w:rPr>
                <w:rFonts w:hint="default" w:ascii="Times New Roman" w:hAnsi="Times New Roman" w:cs="Times New Roman"/>
                <w:color w:val="auto"/>
                <w:sz w:val="24"/>
                <w:szCs w:val="24"/>
                <w:vertAlign w:val="subscript"/>
              </w:rPr>
              <w:t>1</w:t>
            </w:r>
            <w:r>
              <w:rPr>
                <w:rFonts w:hint="default" w:ascii="Times New Roman" w:hAnsi="Times New Roman" w:cs="Times New Roman"/>
                <w:color w:val="auto"/>
                <w:sz w:val="24"/>
                <w:szCs w:val="24"/>
              </w:rPr>
              <w:t>，</w:t>
            </w:r>
            <w:r>
              <w:rPr>
                <w:rFonts w:hint="default" w:ascii="Times New Roman" w:hAnsi="Times New Roman" w:cs="Times New Roman"/>
                <w:i/>
                <w:color w:val="auto"/>
                <w:sz w:val="24"/>
                <w:szCs w:val="24"/>
              </w:rPr>
              <w:t>Q</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w:t>
            </w:r>
            <w:r>
              <w:rPr>
                <w:rFonts w:hint="default" w:ascii="Times New Roman" w:hAnsi="Times New Roman" w:cs="Times New Roman"/>
                <w:i/>
                <w:color w:val="auto"/>
                <w:sz w:val="24"/>
                <w:szCs w:val="24"/>
              </w:rPr>
              <w:t>Q</w:t>
            </w:r>
            <w:r>
              <w:rPr>
                <w:rFonts w:hint="default" w:ascii="Times New Roman" w:hAnsi="Times New Roman" w:cs="Times New Roman"/>
                <w:color w:val="auto"/>
                <w:sz w:val="24"/>
                <w:szCs w:val="24"/>
                <w:vertAlign w:val="subscript"/>
              </w:rPr>
              <w:t>n</w:t>
            </w:r>
            <w:r>
              <w:rPr>
                <w:rFonts w:hint="default" w:ascii="Times New Roman" w:hAnsi="Times New Roman" w:cs="Times New Roman"/>
                <w:color w:val="auto"/>
                <w:sz w:val="24"/>
                <w:szCs w:val="24"/>
              </w:rPr>
              <w:t>——每种危险物质的临界量，t。</w:t>
            </w:r>
          </w:p>
          <w:p>
            <w:pPr>
              <w:keepNext w:val="0"/>
              <w:keepLines w:val="0"/>
              <w:pageBreakBefore w:val="0"/>
              <w:widowControl w:val="0"/>
              <w:kinsoku/>
              <w:wordWrap/>
              <w:overflowPunct/>
              <w:topLinePunct w:val="0"/>
              <w:bidi w:val="0"/>
              <w:snapToGrid/>
              <w:spacing w:line="520" w:lineRule="exact"/>
              <w:ind w:firstLine="480" w:firstLineChars="200"/>
              <w:jc w:val="both"/>
              <w:textAlignment w:val="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当Q＜1时，该项目环境风险潜势为</w:t>
            </w:r>
            <w:r>
              <w:rPr>
                <w:rFonts w:hint="default" w:ascii="Times New Roman" w:hAnsi="Times New Roman" w:cs="Times New Roman"/>
                <w:b/>
                <w:color w:val="auto"/>
                <w:sz w:val="24"/>
                <w:szCs w:val="24"/>
              </w:rPr>
              <w:fldChar w:fldCharType="begin"/>
            </w:r>
            <w:r>
              <w:rPr>
                <w:rFonts w:hint="default" w:ascii="Times New Roman" w:hAnsi="Times New Roman" w:cs="Times New Roman"/>
                <w:color w:val="auto"/>
                <w:sz w:val="24"/>
                <w:szCs w:val="24"/>
              </w:rPr>
              <w:instrText xml:space="preserve"> = 1 \* ROMAN </w:instrText>
            </w:r>
            <w:r>
              <w:rPr>
                <w:rFonts w:hint="default" w:ascii="Times New Roman" w:hAnsi="Times New Roman" w:cs="Times New Roman"/>
                <w:b/>
                <w:color w:val="auto"/>
                <w:sz w:val="24"/>
                <w:szCs w:val="24"/>
              </w:rPr>
              <w:fldChar w:fldCharType="separate"/>
            </w:r>
            <w:r>
              <w:rPr>
                <w:rFonts w:hint="default" w:ascii="Times New Roman" w:hAnsi="Times New Roman" w:cs="Times New Roman"/>
                <w:color w:val="auto"/>
                <w:sz w:val="24"/>
                <w:szCs w:val="24"/>
              </w:rPr>
              <w:t>I</w:t>
            </w:r>
            <w:r>
              <w:rPr>
                <w:rFonts w:hint="default" w:ascii="Times New Roman" w:hAnsi="Times New Roman" w:cs="Times New Roman"/>
                <w:b/>
                <w:color w:val="auto"/>
                <w:sz w:val="24"/>
                <w:szCs w:val="24"/>
              </w:rPr>
              <w:fldChar w:fldCharType="end"/>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bidi w:val="0"/>
              <w:snapToGrid/>
              <w:spacing w:line="520" w:lineRule="exact"/>
              <w:ind w:firstLine="480" w:firstLineChars="200"/>
              <w:jc w:val="both"/>
              <w:textAlignment w:val="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当Q≥1时，将Q值划分为：(1)1≤Q＜10；(2)10≤Q＜100；(3)Q≥100</w:t>
            </w:r>
          </w:p>
          <w:p>
            <w:pPr>
              <w:pStyle w:val="17"/>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表7-2</w:t>
            </w:r>
            <w:r>
              <w:rPr>
                <w:rFonts w:hint="eastAsia" w:ascii="Times New Roman" w:cs="Times New Roman"/>
                <w:b/>
                <w:bCs/>
                <w:color w:val="auto"/>
                <w:lang w:val="en-US" w:eastAsia="zh-CN"/>
              </w:rPr>
              <w:t>5</w:t>
            </w:r>
            <w:r>
              <w:rPr>
                <w:rFonts w:hint="default" w:ascii="Times New Roman" w:hAnsi="Times New Roman" w:cs="Times New Roman"/>
                <w:b/>
                <w:bCs/>
                <w:color w:val="auto"/>
              </w:rPr>
              <w:t xml:space="preserve">  建设项目Q值确定表</w:t>
            </w:r>
          </w:p>
          <w:tbl>
            <w:tblPr>
              <w:tblStyle w:val="14"/>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98"/>
              <w:gridCol w:w="1327"/>
              <w:gridCol w:w="2002"/>
              <w:gridCol w:w="1399"/>
              <w:gridCol w:w="21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序号</w:t>
                  </w:r>
                </w:p>
              </w:tc>
              <w:tc>
                <w:tcPr>
                  <w:tcW w:w="149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名称</w:t>
                  </w:r>
                </w:p>
              </w:tc>
              <w:tc>
                <w:tcPr>
                  <w:tcW w:w="132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CAS号</w:t>
                  </w:r>
                </w:p>
              </w:tc>
              <w:tc>
                <w:tcPr>
                  <w:tcW w:w="20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最大存在总量q</w:t>
                  </w:r>
                  <w:r>
                    <w:rPr>
                      <w:rFonts w:hint="default" w:ascii="Times New Roman" w:hAnsi="Times New Roman" w:cs="Times New Roman"/>
                      <w:b/>
                      <w:color w:val="auto"/>
                      <w:sz w:val="21"/>
                      <w:szCs w:val="21"/>
                      <w:vertAlign w:val="subscript"/>
                    </w:rPr>
                    <w:t>n</w:t>
                  </w:r>
                  <w:r>
                    <w:rPr>
                      <w:rFonts w:hint="default" w:ascii="Times New Roman" w:hAnsi="Times New Roman" w:cs="Times New Roman"/>
                      <w:b/>
                      <w:color w:val="auto"/>
                      <w:sz w:val="21"/>
                      <w:szCs w:val="21"/>
                    </w:rPr>
                    <w:t>/t</w:t>
                  </w:r>
                </w:p>
              </w:tc>
              <w:tc>
                <w:tcPr>
                  <w:tcW w:w="139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临界量Qn/t</w:t>
                  </w:r>
                </w:p>
              </w:tc>
              <w:tc>
                <w:tcPr>
                  <w:tcW w:w="213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该种危险物质Q值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9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pacing w:val="4"/>
                      <w:sz w:val="21"/>
                      <w:szCs w:val="21"/>
                    </w:rPr>
                  </w:pPr>
                  <w:r>
                    <w:rPr>
                      <w:rFonts w:hint="default" w:ascii="Times New Roman" w:hAnsi="Times New Roman" w:cs="Times New Roman"/>
                      <w:color w:val="auto"/>
                      <w:spacing w:val="4"/>
                      <w:sz w:val="21"/>
                      <w:szCs w:val="21"/>
                    </w:rPr>
                    <w:t>甲烷</w:t>
                  </w:r>
                </w:p>
              </w:tc>
              <w:tc>
                <w:tcPr>
                  <w:tcW w:w="13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74-82-8</w:t>
                  </w:r>
                </w:p>
              </w:tc>
              <w:tc>
                <w:tcPr>
                  <w:tcW w:w="20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0.02</w:t>
                  </w:r>
                </w:p>
              </w:tc>
              <w:tc>
                <w:tcPr>
                  <w:tcW w:w="139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213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9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4"/>
                      <w:sz w:val="21"/>
                      <w:szCs w:val="21"/>
                      <w:lang w:val="en-US" w:eastAsia="zh-CN"/>
                    </w:rPr>
                  </w:pPr>
                  <w:r>
                    <w:rPr>
                      <w:rFonts w:hint="default" w:ascii="Times New Roman" w:hAnsi="Times New Roman" w:cs="Times New Roman"/>
                      <w:color w:val="auto"/>
                      <w:spacing w:val="4"/>
                      <w:sz w:val="21"/>
                      <w:szCs w:val="21"/>
                      <w:lang w:val="en-US" w:eastAsia="zh-CN"/>
                    </w:rPr>
                    <w:t>酚醛树脂</w:t>
                  </w:r>
                </w:p>
              </w:tc>
              <w:tc>
                <w:tcPr>
                  <w:tcW w:w="13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kern w:val="0"/>
                      <w:sz w:val="21"/>
                      <w:szCs w:val="21"/>
                      <w:lang w:val="en-US" w:eastAsia="zh-CN" w:bidi="ar"/>
                    </w:rPr>
                    <w:t>52469-00-8</w:t>
                  </w:r>
                </w:p>
              </w:tc>
              <w:tc>
                <w:tcPr>
                  <w:tcW w:w="20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9</w:t>
                  </w:r>
                </w:p>
              </w:tc>
              <w:tc>
                <w:tcPr>
                  <w:tcW w:w="139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50</w:t>
                  </w:r>
                </w:p>
              </w:tc>
              <w:tc>
                <w:tcPr>
                  <w:tcW w:w="213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p>
              </w:tc>
              <w:tc>
                <w:tcPr>
                  <w:tcW w:w="149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pacing w:val="4"/>
                      <w:sz w:val="21"/>
                      <w:szCs w:val="21"/>
                      <w:lang w:val="en-US" w:eastAsia="zh-CN"/>
                    </w:rPr>
                  </w:pPr>
                  <w:r>
                    <w:rPr>
                      <w:rFonts w:hint="eastAsia" w:cs="Times New Roman"/>
                      <w:color w:val="auto"/>
                      <w:spacing w:val="4"/>
                      <w:sz w:val="21"/>
                      <w:szCs w:val="21"/>
                      <w:lang w:val="en-US" w:eastAsia="zh-CN"/>
                    </w:rPr>
                    <w:t>氢氧化钠</w:t>
                  </w:r>
                </w:p>
              </w:tc>
              <w:tc>
                <w:tcPr>
                  <w:tcW w:w="132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kern w:val="0"/>
                      <w:sz w:val="21"/>
                      <w:szCs w:val="21"/>
                      <w:lang w:val="en-US" w:eastAsia="zh-CN" w:bidi="ar"/>
                    </w:rPr>
                  </w:pPr>
                  <w:r>
                    <w:rPr>
                      <w:rFonts w:hint="eastAsia" w:cs="Times New Roman"/>
                      <w:kern w:val="0"/>
                      <w:sz w:val="21"/>
                      <w:szCs w:val="21"/>
                      <w:lang w:val="en-US" w:eastAsia="zh-CN" w:bidi="ar"/>
                    </w:rPr>
                    <w:t>1310-73-2</w:t>
                  </w:r>
                </w:p>
              </w:tc>
              <w:tc>
                <w:tcPr>
                  <w:tcW w:w="200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1.5</w:t>
                  </w:r>
                </w:p>
              </w:tc>
              <w:tc>
                <w:tcPr>
                  <w:tcW w:w="1399" w:type="dxa"/>
                  <w:tcBorders>
                    <w:tl2br w:val="nil"/>
                    <w:tr2bl w:val="nil"/>
                  </w:tcBorders>
                  <w:noWrap w:val="0"/>
                  <w:vAlign w:val="center"/>
                </w:tcPr>
                <w:p>
                  <w:pPr>
                    <w:jc w:val="center"/>
                    <w:rPr>
                      <w:rFonts w:hint="default" w:eastAsia="宋体"/>
                      <w:lang w:val="en-US" w:eastAsia="zh-CN"/>
                    </w:rPr>
                  </w:pPr>
                  <w:r>
                    <w:rPr>
                      <w:rFonts w:hint="eastAsia"/>
                      <w:lang w:val="en-US" w:eastAsia="zh-CN"/>
                    </w:rPr>
                    <w:t>50</w:t>
                  </w:r>
                </w:p>
              </w:tc>
              <w:tc>
                <w:tcPr>
                  <w:tcW w:w="213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924"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项目Q值∑</w:t>
                  </w:r>
                </w:p>
              </w:tc>
              <w:tc>
                <w:tcPr>
                  <w:tcW w:w="2136"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0.212</w:t>
                  </w:r>
                </w:p>
              </w:tc>
            </w:tr>
          </w:tbl>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经计算，Q＜1时，该项目环境风险潜势为</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1 \* ROMAN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I</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，简单分析即可。</w:t>
            </w:r>
          </w:p>
          <w:p>
            <w:pPr>
              <w:pStyle w:val="17"/>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rPr>
                <w:rFonts w:hint="default" w:ascii="Times New Roman" w:hAnsi="Times New Roman" w:cs="Times New Roman"/>
                <w:b/>
                <w:bCs/>
                <w:color w:val="auto"/>
              </w:rPr>
            </w:pPr>
            <w:r>
              <w:rPr>
                <w:rFonts w:hint="default" w:ascii="Times New Roman" w:hAnsi="Times New Roman" w:cs="Times New Roman"/>
                <w:b/>
                <w:bCs/>
                <w:color w:val="auto"/>
              </w:rPr>
              <w:t>表7-2</w:t>
            </w:r>
            <w:r>
              <w:rPr>
                <w:rFonts w:hint="eastAsia" w:ascii="Times New Roman" w:cs="Times New Roman"/>
                <w:b/>
                <w:bCs/>
                <w:color w:val="auto"/>
                <w:lang w:val="en-US" w:eastAsia="zh-CN"/>
              </w:rPr>
              <w:t>6</w:t>
            </w:r>
            <w:r>
              <w:rPr>
                <w:rFonts w:hint="default" w:ascii="Times New Roman" w:hAnsi="Times New Roman" w:cs="Times New Roman"/>
                <w:b/>
                <w:bCs/>
                <w:color w:val="auto"/>
              </w:rPr>
              <w:t xml:space="preserve">  建设项目环境风险简单分析内容表</w:t>
            </w:r>
          </w:p>
          <w:tbl>
            <w:tblPr>
              <w:tblStyle w:val="14"/>
              <w:tblW w:w="906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636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建设项目名称</w:t>
                  </w:r>
                </w:p>
              </w:tc>
              <w:tc>
                <w:tcPr>
                  <w:tcW w:w="6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年产1万吨新型绝热岩棉板项目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建设地点</w:t>
                  </w:r>
                </w:p>
              </w:tc>
              <w:tc>
                <w:tcPr>
                  <w:tcW w:w="6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平顶山市石龙区贾岭村东南6号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主要危险物质分布</w:t>
                  </w:r>
                </w:p>
              </w:tc>
              <w:tc>
                <w:tcPr>
                  <w:tcW w:w="6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rPr>
                    <w:t>生产车间</w:t>
                  </w:r>
                  <w:r>
                    <w:rPr>
                      <w:rFonts w:hint="default" w:ascii="Times New Roman" w:hAnsi="Times New Roman" w:cs="Times New Roman"/>
                      <w:bCs/>
                      <w:color w:val="auto"/>
                      <w:sz w:val="21"/>
                      <w:szCs w:val="21"/>
                      <w:lang w:eastAsia="zh-CN"/>
                    </w:rPr>
                    <w:t>、</w:t>
                  </w:r>
                  <w:r>
                    <w:rPr>
                      <w:rFonts w:hint="default" w:ascii="Times New Roman" w:hAnsi="Times New Roman" w:cs="Times New Roman"/>
                      <w:bCs/>
                      <w:color w:val="auto"/>
                      <w:sz w:val="21"/>
                      <w:szCs w:val="21"/>
                      <w:lang w:val="en-US" w:eastAsia="zh-CN"/>
                    </w:rPr>
                    <w:t>天然气管道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环境影响途径及危害后果（大气、地表水、地下水）</w:t>
                  </w:r>
                </w:p>
              </w:tc>
              <w:tc>
                <w:tcPr>
                  <w:tcW w:w="6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rPr>
                  </w:pPr>
                  <w:r>
                    <w:rPr>
                      <w:rFonts w:hint="default"/>
                    </w:rPr>
                    <w:t>大气</w:t>
                  </w:r>
                  <w:r>
                    <w:rPr>
                      <w:rFonts w:hint="eastAsia"/>
                      <w:lang w:eastAsia="zh-CN"/>
                    </w:rPr>
                    <w:t>：</w:t>
                  </w:r>
                  <w:r>
                    <w:rPr>
                      <w:rFonts w:hint="default"/>
                    </w:rPr>
                    <w:t>天然气</w:t>
                  </w:r>
                  <w:r>
                    <w:rPr>
                      <w:rFonts w:hint="default"/>
                      <w:lang w:val="en-US" w:eastAsia="zh-CN"/>
                    </w:rPr>
                    <w:t>以及酚醛树脂</w:t>
                  </w:r>
                  <w:r>
                    <w:rPr>
                      <w:rFonts w:hint="default"/>
                    </w:rPr>
                    <w:t>泄漏可能会引起中毒、爆炸等危险事故</w:t>
                  </w:r>
                </w:p>
                <w:p>
                  <w:pPr>
                    <w:pStyle w:val="10"/>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eastAsia="宋体"/>
                      <w:lang w:val="en-US" w:eastAsia="zh-CN"/>
                    </w:rPr>
                  </w:pPr>
                  <w:r>
                    <w:rPr>
                      <w:rFonts w:hint="eastAsia"/>
                      <w:lang w:val="en-US" w:eastAsia="zh-CN"/>
                    </w:rPr>
                    <w:t>地下水：项目脱硫系统废水泄露对地下水造成影响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Cs/>
                      <w:color w:val="auto"/>
                      <w:sz w:val="21"/>
                      <w:szCs w:val="21"/>
                    </w:rPr>
                  </w:pPr>
                  <w:r>
                    <w:rPr>
                      <w:rFonts w:hint="default" w:ascii="Times New Roman" w:hAnsi="Times New Roman" w:cs="Times New Roman"/>
                      <w:bCs/>
                      <w:color w:val="auto"/>
                      <w:sz w:val="21"/>
                      <w:szCs w:val="21"/>
                    </w:rPr>
                    <w:t>风险防范措施要求</w:t>
                  </w:r>
                </w:p>
              </w:tc>
              <w:tc>
                <w:tcPr>
                  <w:tcW w:w="6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default"/>
                    </w:rPr>
                  </w:pPr>
                  <w:r>
                    <w:rPr>
                      <w:rFonts w:hint="default"/>
                      <w:lang w:val="en-US" w:eastAsia="zh-CN"/>
                    </w:rPr>
                    <w:t>针对天然气管线：</w:t>
                  </w:r>
                  <w:r>
                    <w:rPr>
                      <w:rFonts w:hint="default"/>
                    </w:rPr>
                    <w:t>定期检查燃气管线，对机械设备进行定期维护保养，防止事故发生。</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default"/>
                      <w:lang w:val="en-US" w:eastAsia="zh-CN"/>
                    </w:rPr>
                  </w:pPr>
                  <w:r>
                    <w:rPr>
                      <w:rFonts w:hint="default"/>
                      <w:lang w:val="en-US" w:eastAsia="zh-CN"/>
                    </w:rPr>
                    <w:t>针对酚醛树脂：库房通风低温干燥；储存区不得存放氧化剂、食品；存储区设围堰，按《危险废物贮存污染控制标准》（GB18597-2001）及修改单中规定，对储存区地面、围堰进行防渗处理。</w:t>
                  </w:r>
                </w:p>
                <w:p>
                  <w:pPr>
                    <w:pStyle w:val="10"/>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lang w:val="en-US" w:eastAsia="zh-CN"/>
                    </w:rPr>
                  </w:pPr>
                  <w:r>
                    <w:rPr>
                      <w:rFonts w:hint="eastAsia" w:cs="Times New Roman"/>
                      <w:bCs/>
                      <w:color w:val="auto"/>
                      <w:sz w:val="21"/>
                      <w:szCs w:val="21"/>
                      <w:lang w:val="en-US" w:eastAsia="zh-CN"/>
                    </w:rPr>
                    <w:t>针对脱硫循环水：建设1座300m</w:t>
                  </w:r>
                  <w:r>
                    <w:rPr>
                      <w:rFonts w:hint="eastAsia" w:cs="Times New Roman"/>
                      <w:bCs/>
                      <w:color w:val="auto"/>
                      <w:sz w:val="21"/>
                      <w:szCs w:val="21"/>
                      <w:vertAlign w:val="superscript"/>
                      <w:lang w:val="en-US" w:eastAsia="zh-CN"/>
                    </w:rPr>
                    <w:t>3</w:t>
                  </w:r>
                  <w:r>
                    <w:rPr>
                      <w:rFonts w:hint="eastAsia" w:cs="Times New Roman"/>
                      <w:bCs/>
                      <w:color w:val="auto"/>
                      <w:sz w:val="21"/>
                      <w:szCs w:val="21"/>
                      <w:lang w:val="en-US" w:eastAsia="zh-CN"/>
                    </w:rPr>
                    <w:t>的应急事故水池，若发生泄露将脱硫循环水 排入应急事故水池。</w:t>
                  </w:r>
                </w:p>
              </w:tc>
            </w:tr>
          </w:tbl>
          <w:p>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default" w:ascii="Times New Roman" w:hAnsi="Times New Roman" w:cs="Times New Roman"/>
                <w:b/>
                <w:color w:val="auto"/>
                <w:sz w:val="24"/>
              </w:rPr>
            </w:pPr>
            <w:r>
              <w:rPr>
                <w:rFonts w:hint="default" w:ascii="Times New Roman" w:hAnsi="Times New Roman" w:cs="Times New Roman"/>
                <w:b/>
                <w:color w:val="auto"/>
                <w:sz w:val="24"/>
                <w:lang w:val="en-US" w:eastAsia="zh-CN"/>
              </w:rPr>
              <w:t>7</w:t>
            </w:r>
            <w:r>
              <w:rPr>
                <w:rFonts w:hint="default" w:ascii="Times New Roman" w:hAnsi="Times New Roman" w:cs="Times New Roman"/>
                <w:b/>
                <w:color w:val="auto"/>
                <w:sz w:val="24"/>
              </w:rPr>
              <w:t>、总量控制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b w:val="0"/>
                <w:bCs w:val="0"/>
                <w:i w:val="0"/>
                <w:iCs w:val="0"/>
                <w:color w:val="auto"/>
                <w:spacing w:val="0"/>
                <w:sz w:val="24"/>
                <w:szCs w:val="24"/>
              </w:rPr>
              <w:t>根据《国务院印发&lt;</w:t>
            </w:r>
            <w:r>
              <w:rPr>
                <w:rFonts w:hint="default" w:ascii="Times New Roman" w:hAnsi="Times New Roman" w:cs="Times New Roman"/>
                <w:b w:val="0"/>
                <w:bCs w:val="0"/>
                <w:i w:val="0"/>
                <w:iCs w:val="0"/>
                <w:color w:val="auto"/>
                <w:spacing w:val="0"/>
                <w:sz w:val="24"/>
                <w:szCs w:val="24"/>
                <w:lang w:eastAsia="zh-CN"/>
              </w:rPr>
              <w:t>“</w:t>
            </w:r>
            <w:r>
              <w:rPr>
                <w:rFonts w:hint="default" w:ascii="Times New Roman" w:hAnsi="Times New Roman" w:cs="Times New Roman"/>
                <w:b w:val="0"/>
                <w:bCs w:val="0"/>
                <w:i w:val="0"/>
                <w:iCs w:val="0"/>
                <w:color w:val="auto"/>
                <w:spacing w:val="0"/>
                <w:sz w:val="24"/>
                <w:szCs w:val="24"/>
              </w:rPr>
              <w:t>十三五</w:t>
            </w:r>
            <w:r>
              <w:rPr>
                <w:rFonts w:hint="default" w:ascii="Times New Roman" w:hAnsi="Times New Roman" w:cs="Times New Roman"/>
                <w:b w:val="0"/>
                <w:bCs w:val="0"/>
                <w:i w:val="0"/>
                <w:iCs w:val="0"/>
                <w:color w:val="auto"/>
                <w:spacing w:val="0"/>
                <w:sz w:val="24"/>
                <w:szCs w:val="24"/>
                <w:lang w:eastAsia="zh-CN"/>
              </w:rPr>
              <w:t>”</w:t>
            </w:r>
            <w:r>
              <w:rPr>
                <w:rFonts w:hint="default" w:ascii="Times New Roman" w:hAnsi="Times New Roman" w:cs="Times New Roman"/>
                <w:b w:val="0"/>
                <w:bCs w:val="0"/>
                <w:i w:val="0"/>
                <w:iCs w:val="0"/>
                <w:color w:val="auto"/>
                <w:spacing w:val="0"/>
                <w:sz w:val="24"/>
                <w:szCs w:val="24"/>
              </w:rPr>
              <w:t>节能减排综合性工作方案&gt;的通知》（国发[2016]74号）、《关于印发大气污染防治行动计划的通知》（国发[2013]37号），目前国家对COD、氨氮、SO</w:t>
            </w:r>
            <w:r>
              <w:rPr>
                <w:rFonts w:hint="default" w:ascii="Times New Roman" w:hAnsi="Times New Roman" w:cs="Times New Roman"/>
                <w:b w:val="0"/>
                <w:bCs w:val="0"/>
                <w:i w:val="0"/>
                <w:iCs w:val="0"/>
                <w:color w:val="auto"/>
                <w:spacing w:val="0"/>
                <w:sz w:val="24"/>
                <w:szCs w:val="24"/>
                <w:vertAlign w:val="subscript"/>
              </w:rPr>
              <w:t>2</w:t>
            </w:r>
            <w:r>
              <w:rPr>
                <w:rFonts w:hint="eastAsia" w:cs="Times New Roman"/>
                <w:b w:val="0"/>
                <w:bCs w:val="0"/>
                <w:i w:val="0"/>
                <w:iCs w:val="0"/>
                <w:color w:val="auto"/>
                <w:spacing w:val="0"/>
                <w:sz w:val="24"/>
                <w:szCs w:val="24"/>
                <w:vertAlign w:val="baseline"/>
                <w:lang w:val="en-US" w:eastAsia="zh-CN"/>
              </w:rPr>
              <w:t>以及</w:t>
            </w:r>
            <w:r>
              <w:rPr>
                <w:rFonts w:hint="default" w:ascii="Times New Roman" w:hAnsi="Times New Roman" w:cs="Times New Roman"/>
                <w:b w:val="0"/>
                <w:bCs w:val="0"/>
                <w:i w:val="0"/>
                <w:iCs w:val="0"/>
                <w:color w:val="auto"/>
                <w:spacing w:val="0"/>
                <w:sz w:val="24"/>
                <w:szCs w:val="24"/>
              </w:rPr>
              <w:t>NO</w:t>
            </w:r>
            <w:r>
              <w:rPr>
                <w:rFonts w:hint="default" w:ascii="Times New Roman" w:hAnsi="Times New Roman" w:cs="Times New Roman"/>
                <w:b w:val="0"/>
                <w:bCs w:val="0"/>
                <w:i w:val="0"/>
                <w:iCs w:val="0"/>
                <w:color w:val="auto"/>
                <w:spacing w:val="0"/>
                <w:sz w:val="24"/>
                <w:szCs w:val="24"/>
                <w:vertAlign w:val="subscript"/>
              </w:rPr>
              <w:t>X</w:t>
            </w:r>
            <w:r>
              <w:rPr>
                <w:rFonts w:hint="default" w:ascii="Times New Roman" w:hAnsi="Times New Roman" w:cs="Times New Roman"/>
                <w:b w:val="0"/>
                <w:bCs w:val="0"/>
                <w:i w:val="0"/>
                <w:iCs w:val="0"/>
                <w:color w:val="auto"/>
                <w:spacing w:val="0"/>
                <w:sz w:val="24"/>
                <w:szCs w:val="24"/>
              </w:rPr>
              <w:t>实行排放总量控制计划管理。</w:t>
            </w:r>
            <w:r>
              <w:rPr>
                <w:rFonts w:hint="default" w:ascii="Times New Roman" w:hAnsi="Times New Roman" w:cs="Times New Roman"/>
                <w:color w:val="auto"/>
                <w:sz w:val="24"/>
                <w:szCs w:val="24"/>
              </w:rPr>
              <w:t>项目</w:t>
            </w:r>
            <w:r>
              <w:rPr>
                <w:rFonts w:hint="default" w:ascii="Times New Roman" w:hAnsi="Times New Roman" w:cs="Times New Roman"/>
                <w:color w:val="auto"/>
                <w:sz w:val="24"/>
                <w:szCs w:val="24"/>
                <w:lang w:val="en-US" w:eastAsia="zh-CN"/>
              </w:rPr>
              <w:t>集棉冲洗</w:t>
            </w:r>
            <w:r>
              <w:rPr>
                <w:rFonts w:hint="default" w:ascii="Times New Roman" w:hAnsi="Times New Roman" w:cs="Times New Roman"/>
                <w:color w:val="auto"/>
                <w:sz w:val="24"/>
                <w:szCs w:val="24"/>
              </w:rPr>
              <w:t>废水</w:t>
            </w:r>
            <w:r>
              <w:rPr>
                <w:rFonts w:hint="default" w:ascii="Times New Roman" w:hAnsi="Times New Roman" w:cs="Times New Roman"/>
                <w:color w:val="auto"/>
                <w:sz w:val="24"/>
                <w:szCs w:val="24"/>
                <w:lang w:val="en-US" w:eastAsia="zh-CN"/>
              </w:rPr>
              <w:t>经处理后循环使用</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不外排</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车辆冲洗废水经沉淀处理后循环使用，不外排；</w:t>
            </w:r>
            <w:r>
              <w:rPr>
                <w:rFonts w:hint="default" w:ascii="Times New Roman" w:hAnsi="Times New Roman" w:cs="Times New Roman"/>
                <w:color w:val="auto"/>
                <w:sz w:val="24"/>
                <w:szCs w:val="24"/>
                <w:lang w:eastAsia="zh-CN"/>
              </w:rPr>
              <w:t>生活污水经化粪池处理后用于附近农田施肥，不外排。</w:t>
            </w:r>
            <w:r>
              <w:rPr>
                <w:rFonts w:hint="default" w:ascii="Times New Roman" w:hAnsi="Times New Roman" w:cs="Times New Roman"/>
                <w:color w:val="auto"/>
                <w:sz w:val="24"/>
                <w:szCs w:val="24"/>
                <w:lang w:val="en-US" w:eastAsia="zh-CN"/>
              </w:rPr>
              <w:t>因此本项目废水方面</w:t>
            </w:r>
            <w:r>
              <w:rPr>
                <w:rFonts w:hint="default" w:ascii="Times New Roman" w:hAnsi="Times New Roman" w:cs="Times New Roman"/>
                <w:color w:val="auto"/>
                <w:sz w:val="24"/>
                <w:szCs w:val="24"/>
              </w:rPr>
              <w:t>不涉及化学需氧量(COD)、氨氮</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根据本次评价分析，</w:t>
            </w:r>
            <w:r>
              <w:rPr>
                <w:rFonts w:hint="default" w:ascii="Times New Roman" w:hAnsi="Times New Roman" w:cs="Times New Roman"/>
                <w:color w:val="auto"/>
                <w:sz w:val="24"/>
                <w:szCs w:val="24"/>
              </w:rPr>
              <w:t>生产过程中</w:t>
            </w:r>
            <w:r>
              <w:rPr>
                <w:rFonts w:hint="default" w:ascii="Times New Roman" w:hAnsi="Times New Roman" w:cs="Times New Roman"/>
                <w:color w:val="auto"/>
                <w:sz w:val="24"/>
                <w:szCs w:val="24"/>
                <w:lang w:val="en-US" w:eastAsia="zh-CN"/>
              </w:rPr>
              <w:t>本项目废气方面主要污染因子为</w:t>
            </w:r>
            <w:r>
              <w:rPr>
                <w:rFonts w:hint="default" w:ascii="Times New Roman" w:hAnsi="Times New Roman" w:cs="Times New Roman"/>
                <w:b w:val="0"/>
                <w:bCs w:val="0"/>
                <w:i w:val="0"/>
                <w:iCs w:val="0"/>
                <w:color w:val="auto"/>
                <w:spacing w:val="0"/>
                <w:sz w:val="24"/>
                <w:szCs w:val="24"/>
              </w:rPr>
              <w:t>SO</w:t>
            </w:r>
            <w:r>
              <w:rPr>
                <w:rFonts w:hint="default" w:ascii="Times New Roman" w:hAnsi="Times New Roman" w:cs="Times New Roman"/>
                <w:b w:val="0"/>
                <w:bCs w:val="0"/>
                <w:i w:val="0"/>
                <w:iCs w:val="0"/>
                <w:color w:val="auto"/>
                <w:spacing w:val="0"/>
                <w:sz w:val="24"/>
                <w:szCs w:val="24"/>
                <w:vertAlign w:val="subscript"/>
              </w:rPr>
              <w:t>2</w:t>
            </w:r>
            <w:r>
              <w:rPr>
                <w:rFonts w:hint="default" w:ascii="Times New Roman" w:hAnsi="Times New Roman" w:cs="Times New Roman"/>
                <w:b w:val="0"/>
                <w:bCs w:val="0"/>
                <w:i w:val="0"/>
                <w:iCs w:val="0"/>
                <w:color w:val="auto"/>
                <w:spacing w:val="0"/>
                <w:sz w:val="24"/>
                <w:szCs w:val="24"/>
                <w:lang w:eastAsia="zh-CN"/>
              </w:rPr>
              <w:t>、</w:t>
            </w:r>
            <w:r>
              <w:rPr>
                <w:rFonts w:hint="default" w:ascii="Times New Roman" w:hAnsi="Times New Roman" w:cs="Times New Roman"/>
                <w:b w:val="0"/>
                <w:bCs w:val="0"/>
                <w:i w:val="0"/>
                <w:iCs w:val="0"/>
                <w:color w:val="auto"/>
                <w:spacing w:val="0"/>
                <w:sz w:val="24"/>
                <w:szCs w:val="24"/>
              </w:rPr>
              <w:t>NO</w:t>
            </w:r>
            <w:r>
              <w:rPr>
                <w:rFonts w:hint="default" w:ascii="Times New Roman" w:hAnsi="Times New Roman" w:cs="Times New Roman"/>
                <w:b w:val="0"/>
                <w:bCs w:val="0"/>
                <w:i w:val="0"/>
                <w:iCs w:val="0"/>
                <w:color w:val="auto"/>
                <w:spacing w:val="0"/>
                <w:sz w:val="24"/>
                <w:szCs w:val="24"/>
                <w:vertAlign w:val="subscript"/>
              </w:rPr>
              <w:t>X</w:t>
            </w:r>
            <w:r>
              <w:rPr>
                <w:rFonts w:hint="default" w:ascii="Times New Roman" w:hAnsi="Times New Roman" w:cs="Times New Roman"/>
                <w:b w:val="0"/>
                <w:bCs w:val="0"/>
                <w:i w:val="0"/>
                <w:iCs w:val="0"/>
                <w:color w:val="auto"/>
                <w:spacing w:val="0"/>
                <w:sz w:val="24"/>
                <w:szCs w:val="24"/>
                <w:vertAlign w:val="baseline"/>
                <w:lang w:val="en-US" w:eastAsia="zh-CN"/>
              </w:rPr>
              <w:t>以及非甲烷总烃，因此本次评价建议本项目总量指标为</w:t>
            </w:r>
            <w:r>
              <w:rPr>
                <w:rFonts w:hint="default" w:ascii="Times New Roman" w:hAnsi="Times New Roman" w:cs="Times New Roman"/>
                <w:b w:val="0"/>
                <w:bCs w:val="0"/>
                <w:i w:val="0"/>
                <w:iCs w:val="0"/>
                <w:color w:val="auto"/>
                <w:spacing w:val="0"/>
                <w:sz w:val="24"/>
                <w:szCs w:val="24"/>
              </w:rPr>
              <w:t>SO</w:t>
            </w:r>
            <w:r>
              <w:rPr>
                <w:rFonts w:hint="default" w:ascii="Times New Roman" w:hAnsi="Times New Roman" w:cs="Times New Roman"/>
                <w:b w:val="0"/>
                <w:bCs w:val="0"/>
                <w:i w:val="0"/>
                <w:iCs w:val="0"/>
                <w:color w:val="auto"/>
                <w:spacing w:val="0"/>
                <w:sz w:val="24"/>
                <w:szCs w:val="24"/>
                <w:vertAlign w:val="subscript"/>
              </w:rPr>
              <w:t>2</w:t>
            </w:r>
            <w:r>
              <w:rPr>
                <w:rFonts w:hint="default" w:ascii="Times New Roman" w:hAnsi="Times New Roman" w:cs="Times New Roman"/>
                <w:b w:val="0"/>
                <w:bCs w:val="0"/>
                <w:i w:val="0"/>
                <w:iCs w:val="0"/>
                <w:color w:val="auto"/>
                <w:spacing w:val="0"/>
                <w:sz w:val="24"/>
                <w:szCs w:val="24"/>
                <w:vertAlign w:val="baseline"/>
                <w:lang w:eastAsia="zh-CN"/>
              </w:rPr>
              <w:t>：</w:t>
            </w:r>
            <w:r>
              <w:rPr>
                <w:rFonts w:hint="default" w:ascii="Times New Roman" w:hAnsi="Times New Roman" w:cs="Times New Roman"/>
                <w:b w:val="0"/>
                <w:bCs w:val="0"/>
                <w:i w:val="0"/>
                <w:iCs w:val="0"/>
                <w:color w:val="auto"/>
                <w:spacing w:val="0"/>
                <w:sz w:val="24"/>
                <w:szCs w:val="24"/>
                <w:vertAlign w:val="baseline"/>
                <w:lang w:val="en-US" w:eastAsia="zh-CN"/>
              </w:rPr>
              <w:t>0.9</w:t>
            </w:r>
            <w:r>
              <w:rPr>
                <w:rFonts w:hint="eastAsia" w:cs="Times New Roman"/>
                <w:b w:val="0"/>
                <w:bCs w:val="0"/>
                <w:i w:val="0"/>
                <w:iCs w:val="0"/>
                <w:color w:val="auto"/>
                <w:spacing w:val="0"/>
                <w:sz w:val="24"/>
                <w:szCs w:val="24"/>
                <w:vertAlign w:val="baseline"/>
                <w:lang w:val="en-US" w:eastAsia="zh-CN"/>
              </w:rPr>
              <w:t>1</w:t>
            </w:r>
            <w:r>
              <w:rPr>
                <w:rFonts w:hint="default" w:ascii="Times New Roman" w:hAnsi="Times New Roman" w:cs="Times New Roman"/>
                <w:b w:val="0"/>
                <w:bCs w:val="0"/>
                <w:i w:val="0"/>
                <w:iCs w:val="0"/>
                <w:color w:val="auto"/>
                <w:spacing w:val="0"/>
                <w:sz w:val="24"/>
                <w:szCs w:val="24"/>
                <w:vertAlign w:val="baseline"/>
                <w:lang w:val="en-US" w:eastAsia="zh-CN"/>
              </w:rPr>
              <w:t>t/a、</w:t>
            </w:r>
            <w:r>
              <w:rPr>
                <w:rFonts w:hint="default" w:ascii="Times New Roman" w:hAnsi="Times New Roman" w:cs="Times New Roman"/>
                <w:b w:val="0"/>
                <w:bCs w:val="0"/>
                <w:i w:val="0"/>
                <w:iCs w:val="0"/>
                <w:color w:val="auto"/>
                <w:spacing w:val="0"/>
                <w:sz w:val="24"/>
                <w:szCs w:val="24"/>
              </w:rPr>
              <w:t>NO</w:t>
            </w:r>
            <w:r>
              <w:rPr>
                <w:rFonts w:hint="default" w:ascii="Times New Roman" w:hAnsi="Times New Roman" w:cs="Times New Roman"/>
                <w:b w:val="0"/>
                <w:bCs w:val="0"/>
                <w:i w:val="0"/>
                <w:iCs w:val="0"/>
                <w:color w:val="auto"/>
                <w:spacing w:val="0"/>
                <w:sz w:val="24"/>
                <w:szCs w:val="24"/>
                <w:vertAlign w:val="subscript"/>
              </w:rPr>
              <w:t>X</w:t>
            </w:r>
            <w:r>
              <w:rPr>
                <w:rFonts w:hint="default" w:ascii="Times New Roman" w:hAnsi="Times New Roman" w:cs="Times New Roman"/>
                <w:b w:val="0"/>
                <w:bCs w:val="0"/>
                <w:i w:val="0"/>
                <w:iCs w:val="0"/>
                <w:color w:val="auto"/>
                <w:spacing w:val="0"/>
                <w:sz w:val="24"/>
                <w:szCs w:val="24"/>
                <w:vertAlign w:val="baseline"/>
                <w:lang w:eastAsia="zh-CN"/>
              </w:rPr>
              <w:t>：</w:t>
            </w:r>
            <w:r>
              <w:rPr>
                <w:rFonts w:hint="eastAsia" w:cs="Times New Roman"/>
                <w:b w:val="0"/>
                <w:bCs w:val="0"/>
                <w:i w:val="0"/>
                <w:iCs w:val="0"/>
                <w:color w:val="auto"/>
                <w:spacing w:val="0"/>
                <w:sz w:val="24"/>
                <w:szCs w:val="24"/>
                <w:vertAlign w:val="baseline"/>
                <w:lang w:val="en-US" w:eastAsia="zh-CN"/>
              </w:rPr>
              <w:t>1.43</w:t>
            </w:r>
            <w:r>
              <w:rPr>
                <w:rFonts w:hint="default" w:ascii="Times New Roman" w:hAnsi="Times New Roman" w:cs="Times New Roman"/>
                <w:b w:val="0"/>
                <w:bCs w:val="0"/>
                <w:i w:val="0"/>
                <w:iCs w:val="0"/>
                <w:color w:val="auto"/>
                <w:spacing w:val="0"/>
                <w:sz w:val="24"/>
                <w:szCs w:val="24"/>
                <w:vertAlign w:val="baseline"/>
                <w:lang w:val="en-US" w:eastAsia="zh-CN"/>
              </w:rPr>
              <w:t>t/a</w:t>
            </w:r>
            <w:r>
              <w:rPr>
                <w:rFonts w:hint="eastAsia" w:cs="Times New Roman"/>
                <w:b w:val="0"/>
                <w:bCs w:val="0"/>
                <w:i w:val="0"/>
                <w:iCs w:val="0"/>
                <w:color w:val="auto"/>
                <w:spacing w:val="0"/>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color w:val="auto"/>
                <w:sz w:val="24"/>
              </w:rPr>
            </w:pPr>
            <w:r>
              <w:rPr>
                <w:rFonts w:hint="default" w:ascii="Times New Roman" w:hAnsi="Times New Roman" w:cs="Times New Roman"/>
                <w:b/>
                <w:color w:val="auto"/>
                <w:sz w:val="24"/>
                <w:lang w:val="en-US" w:eastAsia="zh-CN"/>
              </w:rPr>
              <w:t>8</w:t>
            </w:r>
            <w:r>
              <w:rPr>
                <w:rFonts w:hint="default" w:ascii="Times New Roman" w:hAnsi="Times New Roman" w:cs="Times New Roman"/>
                <w:b/>
                <w:color w:val="auto"/>
                <w:sz w:val="24"/>
              </w:rPr>
              <w:t>、环保投资</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default" w:ascii="Times New Roman" w:hAnsi="Times New Roman" w:cs="Times New Roman"/>
                <w:bCs/>
                <w:color w:val="auto"/>
                <w:sz w:val="24"/>
                <w:szCs w:val="24"/>
              </w:rPr>
              <w:t>项目总投资</w:t>
            </w:r>
            <w:r>
              <w:rPr>
                <w:rFonts w:hint="default" w:ascii="Times New Roman" w:hAnsi="Times New Roman" w:cs="Times New Roman"/>
                <w:bCs/>
                <w:color w:val="auto"/>
                <w:sz w:val="24"/>
                <w:szCs w:val="24"/>
                <w:lang w:val="en-US" w:eastAsia="zh-CN"/>
              </w:rPr>
              <w:t>5100</w:t>
            </w:r>
            <w:r>
              <w:rPr>
                <w:rFonts w:hint="default" w:ascii="Times New Roman" w:hAnsi="Times New Roman" w:cs="Times New Roman"/>
                <w:bCs/>
                <w:color w:val="auto"/>
                <w:sz w:val="24"/>
                <w:szCs w:val="24"/>
              </w:rPr>
              <w:t>万元</w:t>
            </w:r>
            <w:r>
              <w:rPr>
                <w:rFonts w:hint="default" w:ascii="Times New Roman" w:hAnsi="Times New Roman" w:cs="Times New Roman"/>
                <w:bCs/>
                <w:color w:val="auto"/>
                <w:sz w:val="24"/>
                <w:szCs w:val="24"/>
                <w:lang w:eastAsia="zh-CN"/>
              </w:rPr>
              <w:t>，</w:t>
            </w:r>
            <w:r>
              <w:rPr>
                <w:rFonts w:hint="default" w:ascii="Times New Roman" w:hAnsi="Times New Roman" w:cs="Times New Roman"/>
                <w:bCs/>
                <w:color w:val="auto"/>
                <w:sz w:val="24"/>
                <w:szCs w:val="24"/>
              </w:rPr>
              <w:t>主要环保投资</w:t>
            </w:r>
            <w:r>
              <w:rPr>
                <w:rFonts w:hint="default" w:ascii="Times New Roman" w:hAnsi="Times New Roman" w:cs="Times New Roman"/>
                <w:bCs/>
                <w:color w:val="auto"/>
                <w:sz w:val="24"/>
                <w:szCs w:val="24"/>
                <w:lang w:eastAsia="zh-CN"/>
              </w:rPr>
              <w:t>详</w:t>
            </w:r>
            <w:r>
              <w:rPr>
                <w:rFonts w:hint="default" w:ascii="Times New Roman" w:hAnsi="Times New Roman" w:cs="Times New Roman"/>
                <w:bCs/>
                <w:color w:val="auto"/>
                <w:sz w:val="24"/>
                <w:szCs w:val="24"/>
              </w:rPr>
              <w:t>共计</w:t>
            </w:r>
            <w:r>
              <w:rPr>
                <w:rFonts w:hint="default" w:ascii="Times New Roman" w:hAnsi="Times New Roman" w:cs="Times New Roman"/>
                <w:bCs/>
                <w:color w:val="auto"/>
                <w:sz w:val="24"/>
                <w:szCs w:val="24"/>
                <w:lang w:val="en-US" w:eastAsia="zh-CN"/>
              </w:rPr>
              <w:t>1</w:t>
            </w:r>
            <w:r>
              <w:rPr>
                <w:rFonts w:hint="eastAsia" w:cs="Times New Roman"/>
                <w:bCs/>
                <w:color w:val="auto"/>
                <w:sz w:val="24"/>
                <w:szCs w:val="24"/>
                <w:lang w:val="en-US" w:eastAsia="zh-CN"/>
              </w:rPr>
              <w:t>2</w:t>
            </w:r>
            <w:r>
              <w:rPr>
                <w:rFonts w:hint="default" w:ascii="Times New Roman" w:hAnsi="Times New Roman" w:cs="Times New Roman"/>
                <w:bCs/>
                <w:color w:val="auto"/>
                <w:sz w:val="24"/>
                <w:szCs w:val="24"/>
                <w:lang w:val="en-US" w:eastAsia="zh-CN"/>
              </w:rPr>
              <w:t>3</w:t>
            </w:r>
            <w:r>
              <w:rPr>
                <w:rFonts w:hint="default" w:ascii="Times New Roman" w:hAnsi="Times New Roman" w:cs="Times New Roman"/>
                <w:bCs/>
                <w:color w:val="auto"/>
                <w:sz w:val="24"/>
                <w:szCs w:val="24"/>
              </w:rPr>
              <w:t>万元，占项目总投资的</w:t>
            </w:r>
            <w:r>
              <w:rPr>
                <w:rFonts w:hint="eastAsia" w:cs="Times New Roman"/>
                <w:bCs/>
                <w:color w:val="auto"/>
                <w:sz w:val="24"/>
                <w:szCs w:val="24"/>
                <w:lang w:val="en-US" w:eastAsia="zh-CN"/>
              </w:rPr>
              <w:t>2.41</w:t>
            </w:r>
            <w:r>
              <w:rPr>
                <w:rFonts w:hint="default" w:ascii="Times New Roman" w:hAnsi="Times New Roman" w:cs="Times New Roman"/>
                <w:bCs/>
                <w:color w:val="auto"/>
                <w:sz w:val="24"/>
                <w:szCs w:val="24"/>
              </w:rPr>
              <w:t>%</w:t>
            </w:r>
            <w:r>
              <w:rPr>
                <w:rFonts w:hint="default" w:ascii="Times New Roman" w:hAnsi="Times New Roman" w:cs="Times New Roman"/>
                <w:bCs/>
                <w:color w:val="auto"/>
                <w:sz w:val="24"/>
                <w:szCs w:val="24"/>
                <w:lang w:eastAsia="zh-CN"/>
              </w:rPr>
              <w:t>，具体情况见表</w:t>
            </w:r>
            <w:r>
              <w:rPr>
                <w:rFonts w:hint="default" w:ascii="Times New Roman" w:hAnsi="Times New Roman" w:cs="Times New Roman"/>
                <w:bCs/>
                <w:color w:val="auto"/>
                <w:sz w:val="24"/>
                <w:szCs w:val="24"/>
                <w:lang w:val="en-US" w:eastAsia="zh-CN"/>
              </w:rPr>
              <w:t>7-</w:t>
            </w:r>
            <w:r>
              <w:rPr>
                <w:rFonts w:hint="eastAsia" w:cs="Times New Roman"/>
                <w:bCs/>
                <w:color w:val="auto"/>
                <w:sz w:val="24"/>
                <w:szCs w:val="24"/>
                <w:lang w:val="en-US" w:eastAsia="zh-CN"/>
              </w:rPr>
              <w:t>27</w:t>
            </w:r>
            <w:r>
              <w:rPr>
                <w:rFonts w:hint="default" w:ascii="Times New Roman" w:hAnsi="Times New Roman" w:cs="Times New Roman"/>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sz w:val="24"/>
                <w:szCs w:val="22"/>
                <w:u w:val="none"/>
              </w:rPr>
            </w:pPr>
            <w:r>
              <w:rPr>
                <w:rFonts w:hint="default" w:ascii="Times New Roman" w:hAnsi="Times New Roman" w:eastAsia="宋体" w:cs="Times New Roman"/>
                <w:b/>
                <w:bCs/>
                <w:sz w:val="24"/>
                <w:szCs w:val="22"/>
                <w:u w:val="none"/>
              </w:rPr>
              <w:t>表</w:t>
            </w:r>
            <w:r>
              <w:rPr>
                <w:rFonts w:hint="default" w:ascii="Times New Roman" w:hAnsi="Times New Roman" w:eastAsia="宋体" w:cs="Times New Roman"/>
                <w:b/>
                <w:bCs/>
                <w:sz w:val="24"/>
                <w:szCs w:val="22"/>
                <w:u w:val="none"/>
                <w:lang w:val="en-US" w:eastAsia="zh-CN"/>
              </w:rPr>
              <w:t>7-</w:t>
            </w:r>
            <w:r>
              <w:rPr>
                <w:rFonts w:hint="eastAsia" w:cs="Times New Roman"/>
                <w:b/>
                <w:bCs/>
                <w:sz w:val="24"/>
                <w:szCs w:val="22"/>
                <w:u w:val="none"/>
                <w:lang w:val="en-US" w:eastAsia="zh-CN"/>
              </w:rPr>
              <w:t>27</w:t>
            </w:r>
            <w:r>
              <w:rPr>
                <w:rFonts w:hint="default" w:ascii="Times New Roman" w:hAnsi="Times New Roman" w:eastAsia="宋体" w:cs="Times New Roman"/>
                <w:b/>
                <w:bCs/>
                <w:sz w:val="24"/>
                <w:szCs w:val="22"/>
                <w:u w:val="none"/>
              </w:rPr>
              <w:t xml:space="preserve">   环保投资一览表</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05"/>
              <w:gridCol w:w="714"/>
              <w:gridCol w:w="2075"/>
              <w:gridCol w:w="4186"/>
              <w:gridCol w:w="10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7" w:type="pct"/>
                  <w:gridSpan w:val="3"/>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r>
                    <w:rPr>
                      <w:rFonts w:hint="default" w:ascii="Times New Roman" w:hAnsi="Times New Roman" w:eastAsia="宋体" w:cs="Times New Roman"/>
                      <w:b w:val="0"/>
                      <w:bCs w:val="0"/>
                      <w:u w:val="none"/>
                      <w:lang w:eastAsia="zh-CN"/>
                    </w:rPr>
                    <w:t>类别</w:t>
                  </w:r>
                </w:p>
              </w:tc>
              <w:tc>
                <w:tcPr>
                  <w:tcW w:w="1147"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r>
                    <w:rPr>
                      <w:rFonts w:hint="default" w:ascii="Times New Roman" w:hAnsi="Times New Roman" w:eastAsia="宋体" w:cs="Times New Roman"/>
                      <w:b w:val="0"/>
                      <w:bCs w:val="0"/>
                      <w:u w:val="none"/>
                    </w:rPr>
                    <w:t>污染物</w:t>
                  </w:r>
                </w:p>
              </w:tc>
              <w:tc>
                <w:tcPr>
                  <w:tcW w:w="231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r>
                    <w:rPr>
                      <w:rFonts w:hint="default" w:ascii="Times New Roman" w:hAnsi="Times New Roman" w:eastAsia="宋体" w:cs="Times New Roman"/>
                      <w:b w:val="0"/>
                      <w:bCs w:val="0"/>
                      <w:u w:val="none"/>
                    </w:rPr>
                    <w:t>污染防治措施</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r>
                    <w:rPr>
                      <w:rFonts w:hint="default" w:ascii="Times New Roman" w:hAnsi="Times New Roman" w:eastAsia="宋体" w:cs="Times New Roman"/>
                      <w:b w:val="0"/>
                      <w:bCs w:val="0"/>
                      <w:u w:val="none"/>
                    </w:rPr>
                    <w:t>投资</w:t>
                  </w:r>
                </w:p>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r>
                    <w:rPr>
                      <w:rFonts w:hint="default" w:ascii="Times New Roman" w:hAnsi="Times New Roman" w:eastAsia="宋体" w:cs="Times New Roman"/>
                      <w:b w:val="0"/>
                      <w:bCs w:val="0"/>
                      <w:u w:val="none"/>
                    </w:rPr>
                    <w:t>（万元）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3"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r>
                    <w:rPr>
                      <w:rFonts w:hint="default" w:ascii="Times New Roman" w:hAnsi="Times New Roman" w:eastAsia="宋体" w:cs="Times New Roman"/>
                      <w:b w:val="0"/>
                      <w:bCs w:val="0"/>
                      <w:u w:val="none"/>
                      <w:lang w:eastAsia="zh-CN"/>
                    </w:rPr>
                    <w:t>施工期</w:t>
                  </w:r>
                </w:p>
              </w:tc>
              <w:tc>
                <w:tcPr>
                  <w:tcW w:w="674" w:type="pct"/>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r>
                    <w:rPr>
                      <w:rFonts w:hint="default" w:ascii="Times New Roman" w:hAnsi="Times New Roman" w:eastAsia="宋体" w:cs="Times New Roman"/>
                      <w:b w:val="0"/>
                      <w:bCs w:val="0"/>
                      <w:u w:val="none"/>
                      <w:lang w:eastAsia="zh-CN"/>
                    </w:rPr>
                    <w:t>废气</w:t>
                  </w:r>
                </w:p>
              </w:tc>
              <w:tc>
                <w:tcPr>
                  <w:tcW w:w="1147"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r>
                    <w:rPr>
                      <w:rFonts w:hint="default" w:ascii="Times New Roman" w:hAnsi="Times New Roman" w:eastAsia="宋体" w:cs="Times New Roman"/>
                      <w:b w:val="0"/>
                      <w:bCs w:val="0"/>
                      <w:u w:val="none"/>
                      <w:lang w:eastAsia="zh-CN"/>
                    </w:rPr>
                    <w:t>扬尘</w:t>
                  </w:r>
                </w:p>
              </w:tc>
              <w:tc>
                <w:tcPr>
                  <w:tcW w:w="231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cs="Times New Roman"/>
                    </w:rPr>
                  </w:pPr>
                  <w:r>
                    <w:rPr>
                      <w:rFonts w:hint="default" w:ascii="Times New Roman" w:hAnsi="Times New Roman" w:cs="Times New Roman"/>
                    </w:rPr>
                    <w:t>①施工现场和进出道路酒水</w:t>
                  </w:r>
                  <w:r>
                    <w:rPr>
                      <w:rFonts w:hint="default" w:ascii="Times New Roman" w:hAnsi="Times New Roman" w:cs="Times New Roman"/>
                      <w:lang w:eastAsia="zh-CN"/>
                    </w:rPr>
                    <w:t>；</w:t>
                  </w:r>
                  <w:r>
                    <w:rPr>
                      <w:rFonts w:hint="default" w:ascii="Times New Roman" w:hAnsi="Times New Roman" w:cs="Times New Roman"/>
                    </w:rPr>
                    <w:t>②道路和施工区域进行清扫</w:t>
                  </w:r>
                  <w:r>
                    <w:rPr>
                      <w:rFonts w:hint="default" w:ascii="Times New Roman" w:hAnsi="Times New Roman" w:cs="Times New Roman"/>
                      <w:lang w:eastAsia="zh-CN"/>
                    </w:rPr>
                    <w:t>；</w:t>
                  </w:r>
                  <w:r>
                    <w:rPr>
                      <w:rFonts w:hint="default" w:ascii="Times New Roman" w:hAnsi="Times New Roman" w:cs="Times New Roman"/>
                    </w:rPr>
                    <w:t>③运输车辆应该加盖蓬布，严格控制和规范车辆运输量和方式</w:t>
                  </w:r>
                  <w:r>
                    <w:rPr>
                      <w:rFonts w:hint="default" w:ascii="Times New Roman" w:hAnsi="Times New Roman" w:cs="Times New Roman"/>
                      <w:lang w:eastAsia="zh-CN"/>
                    </w:rPr>
                    <w:t>；</w:t>
                  </w:r>
                  <w:r>
                    <w:rPr>
                      <w:rFonts w:hint="default" w:ascii="Times New Roman" w:hAnsi="Times New Roman" w:cs="Times New Roman"/>
                    </w:rPr>
                    <w:t>④开挖出的土方加强围栏，表面用毡布覆盖</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eastAsia="宋体" w:cs="Times New Roman"/>
                      <w:b w:val="0"/>
                      <w:bCs w:val="0"/>
                      <w:u w:val="none"/>
                      <w:lang w:val="en-US" w:eastAsia="zh-CN"/>
                    </w:rPr>
                    <w:t>5</w:t>
                  </w:r>
                  <w:r>
                    <w:rPr>
                      <w:rFonts w:hint="eastAsia" w:cs="Times New Roman"/>
                      <w:b w:val="0"/>
                      <w:bCs w:val="0"/>
                      <w:u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674" w:type="pct"/>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1147"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2312" w:type="pct"/>
                  <w:noWrap w:val="0"/>
                  <w:vAlign w:val="center"/>
                </w:tcPr>
                <w:p>
                  <w:pPr>
                    <w:jc w:val="center"/>
                    <w:rPr>
                      <w:rFonts w:hint="default" w:ascii="Times New Roman" w:hAnsi="Times New Roman" w:cs="Times New Roman"/>
                      <w:lang w:val="en-US" w:eastAsia="zh-CN"/>
                    </w:rPr>
                  </w:pPr>
                  <w:r>
                    <w:rPr>
                      <w:rFonts w:hint="default" w:ascii="Times New Roman" w:hAnsi="Times New Roman" w:cs="Times New Roman"/>
                      <w:lang w:val="en-US" w:eastAsia="zh-CN"/>
                    </w:rPr>
                    <w:t>项目施工过程中</w:t>
                  </w:r>
                  <w:r>
                    <w:rPr>
                      <w:rFonts w:hint="default" w:ascii="Times New Roman" w:hAnsi="Times New Roman" w:cs="Times New Roman"/>
                    </w:rPr>
                    <w:t>“六个100%”即施工现场围挡达标率100％、裸露土方覆盖率100％、出入车辆冲洗率100％、主干道硬化率100％、设置扬尘监督牌率100％、拆除工程洒水压尘率100％</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eastAsia="宋体" w:cs="Times New Roman"/>
                      <w:b w:val="0"/>
                      <w:bCs w:val="0"/>
                      <w:u w:val="none"/>
                      <w:lang w:val="en-US" w:eastAsia="zh-CN"/>
                    </w:rPr>
                    <w:t>4</w:t>
                  </w:r>
                  <w:r>
                    <w:rPr>
                      <w:rFonts w:hint="eastAsia" w:cs="Times New Roman"/>
                      <w:b w:val="0"/>
                      <w:bCs w:val="0"/>
                      <w:u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674" w:type="pct"/>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r>
                    <w:rPr>
                      <w:rFonts w:hint="default" w:ascii="Times New Roman" w:hAnsi="Times New Roman" w:eastAsia="宋体" w:cs="Times New Roman"/>
                      <w:b w:val="0"/>
                      <w:bCs w:val="0"/>
                      <w:u w:val="none"/>
                      <w:lang w:eastAsia="zh-CN"/>
                    </w:rPr>
                    <w:t>废水</w:t>
                  </w:r>
                </w:p>
              </w:tc>
              <w:tc>
                <w:tcPr>
                  <w:tcW w:w="1147"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sz w:val="21"/>
                      <w:szCs w:val="21"/>
                      <w:u w:val="none"/>
                      <w:lang w:eastAsia="zh-CN"/>
                    </w:rPr>
                  </w:pPr>
                  <w:r>
                    <w:rPr>
                      <w:rFonts w:hint="default" w:ascii="Times New Roman" w:hAnsi="Times New Roman" w:eastAsia="宋体" w:cs="Times New Roman"/>
                      <w:b w:val="0"/>
                      <w:bCs w:val="0"/>
                      <w:sz w:val="21"/>
                      <w:szCs w:val="21"/>
                      <w:u w:val="none"/>
                      <w:lang w:eastAsia="zh-CN"/>
                    </w:rPr>
                    <w:t>施工废水</w:t>
                  </w:r>
                </w:p>
              </w:tc>
              <w:tc>
                <w:tcPr>
                  <w:tcW w:w="2312"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sz w:val="21"/>
                      <w:szCs w:val="21"/>
                      <w:u w:val="none"/>
                      <w:lang w:val="en-US" w:eastAsia="zh-CN"/>
                    </w:rPr>
                  </w:pPr>
                  <w:r>
                    <w:rPr>
                      <w:rFonts w:hint="default" w:ascii="Times New Roman" w:hAnsi="Times New Roman" w:eastAsia="宋体" w:cs="Times New Roman"/>
                      <w:b w:val="0"/>
                      <w:bCs w:val="0"/>
                      <w:sz w:val="21"/>
                      <w:szCs w:val="21"/>
                      <w:u w:val="none"/>
                      <w:vertAlign w:val="baseline"/>
                      <w:lang w:val="en-US" w:eastAsia="zh-CN"/>
                    </w:rPr>
                    <w:t>建设1座</w:t>
                  </w:r>
                  <w:r>
                    <w:rPr>
                      <w:rFonts w:hint="default" w:ascii="Times New Roman" w:hAnsi="Times New Roman" w:eastAsia="宋体" w:cs="Times New Roman"/>
                      <w:b w:val="0"/>
                      <w:bCs w:val="0"/>
                      <w:sz w:val="21"/>
                      <w:szCs w:val="21"/>
                      <w:u w:val="none"/>
                      <w:vertAlign w:val="baseline"/>
                      <w:lang w:eastAsia="zh-CN"/>
                    </w:rPr>
                    <w:t>临时沉淀池</w:t>
                  </w:r>
                </w:p>
              </w:tc>
              <w:tc>
                <w:tcPr>
                  <w:tcW w:w="601"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eastAsia="宋体" w:cs="Times New Roman"/>
                      <w:b w:val="0"/>
                      <w:bCs w:val="0"/>
                      <w:u w:val="none"/>
                      <w:lang w:val="en-US" w:eastAsia="zh-CN"/>
                    </w:rPr>
                    <w:t>2</w:t>
                  </w:r>
                  <w:r>
                    <w:rPr>
                      <w:rFonts w:hint="eastAsia" w:cs="Times New Roman"/>
                      <w:b w:val="0"/>
                      <w:bCs w:val="0"/>
                      <w:u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674" w:type="pct"/>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1147"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r>
                    <w:rPr>
                      <w:rFonts w:hint="default" w:ascii="Times New Roman" w:hAnsi="Times New Roman" w:eastAsia="宋体" w:cs="Times New Roman"/>
                      <w:b w:val="0"/>
                      <w:bCs w:val="0"/>
                      <w:u w:val="none"/>
                      <w:lang w:eastAsia="zh-CN"/>
                    </w:rPr>
                    <w:t>生活污水</w:t>
                  </w:r>
                </w:p>
              </w:tc>
              <w:tc>
                <w:tcPr>
                  <w:tcW w:w="2312"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601"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674" w:type="pct"/>
                  <w:gridSpan w:val="2"/>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r>
                    <w:rPr>
                      <w:rFonts w:hint="default" w:ascii="Times New Roman" w:hAnsi="Times New Roman" w:eastAsia="宋体" w:cs="Times New Roman"/>
                      <w:b w:val="0"/>
                      <w:bCs w:val="0"/>
                      <w:u w:val="none"/>
                      <w:lang w:eastAsia="zh-CN"/>
                    </w:rPr>
                    <w:t>噪声</w:t>
                  </w:r>
                </w:p>
              </w:tc>
              <w:tc>
                <w:tcPr>
                  <w:tcW w:w="1147"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r>
                    <w:rPr>
                      <w:rFonts w:hint="default" w:ascii="Times New Roman" w:hAnsi="Times New Roman" w:eastAsia="宋体" w:cs="Times New Roman"/>
                      <w:b w:val="0"/>
                      <w:bCs w:val="0"/>
                      <w:u w:val="none"/>
                      <w:lang w:eastAsia="zh-CN"/>
                    </w:rPr>
                    <w:t>机械噪声</w:t>
                  </w:r>
                </w:p>
              </w:tc>
              <w:tc>
                <w:tcPr>
                  <w:tcW w:w="231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r>
                    <w:rPr>
                      <w:rFonts w:hint="default" w:ascii="Times New Roman" w:hAnsi="Times New Roman" w:eastAsia="宋体" w:cs="Times New Roman"/>
                      <w:b w:val="0"/>
                      <w:bCs w:val="0"/>
                      <w:u w:val="none"/>
                    </w:rPr>
                    <w:t>①使用低噪声设备，及时维护保养施工机械</w:t>
                  </w:r>
                  <w:r>
                    <w:rPr>
                      <w:rFonts w:hint="default" w:ascii="Times New Roman" w:hAnsi="Times New Roman" w:eastAsia="宋体" w:cs="Times New Roman"/>
                      <w:b w:val="0"/>
                      <w:bCs w:val="0"/>
                      <w:u w:val="none"/>
                      <w:lang w:eastAsia="zh-CN"/>
                    </w:rPr>
                    <w:t>；</w:t>
                  </w:r>
                  <w:r>
                    <w:rPr>
                      <w:rFonts w:hint="default" w:ascii="Times New Roman" w:hAnsi="Times New Roman" w:eastAsia="宋体" w:cs="Times New Roman"/>
                      <w:b w:val="0"/>
                      <w:bCs w:val="0"/>
                      <w:u w:val="none"/>
                    </w:rPr>
                    <w:t>②合理安排施工计划和时间</w:t>
                  </w:r>
                  <w:r>
                    <w:rPr>
                      <w:rFonts w:hint="default" w:ascii="Times New Roman" w:hAnsi="Times New Roman" w:eastAsia="宋体" w:cs="Times New Roman"/>
                      <w:b w:val="0"/>
                      <w:bCs w:val="0"/>
                      <w:u w:val="none"/>
                      <w:lang w:eastAsia="zh-CN"/>
                    </w:rPr>
                    <w:t>；</w:t>
                  </w:r>
                  <w:r>
                    <w:rPr>
                      <w:rFonts w:hint="default" w:ascii="Times New Roman" w:hAnsi="Times New Roman" w:eastAsia="宋体" w:cs="Times New Roman"/>
                      <w:b w:val="0"/>
                      <w:bCs w:val="0"/>
                      <w:u w:val="none"/>
                    </w:rPr>
                    <w:t>③建筑工地四周设围挡</w:t>
                  </w:r>
                  <w:r>
                    <w:rPr>
                      <w:rFonts w:hint="default" w:ascii="Times New Roman" w:hAnsi="Times New Roman" w:eastAsia="宋体" w:cs="Times New Roman"/>
                      <w:b w:val="0"/>
                      <w:bCs w:val="0"/>
                      <w:u w:val="none"/>
                      <w:lang w:eastAsia="zh-CN"/>
                    </w:rPr>
                    <w:t>；</w:t>
                  </w:r>
                  <w:r>
                    <w:rPr>
                      <w:rFonts w:hint="default" w:ascii="Times New Roman" w:hAnsi="Times New Roman" w:eastAsia="宋体" w:cs="Times New Roman"/>
                      <w:b w:val="0"/>
                      <w:bCs w:val="0"/>
                      <w:u w:val="none"/>
                    </w:rPr>
                    <w:t>④对施工工地加强管理</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eastAsia="宋体" w:cs="Times New Roman"/>
                      <w:b w:val="0"/>
                      <w:bCs w:val="0"/>
                      <w:u w:val="none"/>
                      <w:lang w:val="en-US" w:eastAsia="zh-CN"/>
                    </w:rPr>
                    <w:t>2</w:t>
                  </w:r>
                  <w:r>
                    <w:rPr>
                      <w:rFonts w:hint="eastAsia" w:cs="Times New Roman"/>
                      <w:b w:val="0"/>
                      <w:bCs w:val="0"/>
                      <w:u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3"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r>
                    <w:rPr>
                      <w:rFonts w:hint="default" w:ascii="Times New Roman" w:hAnsi="Times New Roman" w:eastAsia="宋体" w:cs="Times New Roman"/>
                      <w:b w:val="0"/>
                      <w:bCs w:val="0"/>
                      <w:u w:val="none"/>
                      <w:lang w:eastAsia="zh-CN"/>
                    </w:rPr>
                    <w:t>运营期</w:t>
                  </w:r>
                </w:p>
              </w:tc>
              <w:tc>
                <w:tcPr>
                  <w:tcW w:w="674" w:type="pct"/>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r>
                    <w:rPr>
                      <w:rFonts w:hint="default" w:ascii="Times New Roman" w:hAnsi="Times New Roman" w:eastAsia="宋体" w:cs="Times New Roman"/>
                      <w:b w:val="0"/>
                      <w:bCs w:val="0"/>
                      <w:u w:val="none"/>
                    </w:rPr>
                    <w:t>废气</w:t>
                  </w:r>
                </w:p>
              </w:tc>
              <w:tc>
                <w:tcPr>
                  <w:tcW w:w="1147"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r>
                    <w:rPr>
                      <w:rFonts w:hint="default" w:ascii="Times New Roman" w:hAnsi="Times New Roman" w:eastAsia="宋体" w:cs="Times New Roman"/>
                      <w:b w:val="0"/>
                      <w:bCs w:val="0"/>
                      <w:u w:val="none"/>
                      <w:lang w:eastAsia="zh-CN"/>
                    </w:rPr>
                    <w:t>原料卸料</w:t>
                  </w:r>
                  <w:r>
                    <w:rPr>
                      <w:rFonts w:hint="eastAsia" w:cs="Times New Roman"/>
                      <w:b w:val="0"/>
                      <w:bCs w:val="0"/>
                      <w:u w:val="none"/>
                      <w:lang w:val="en-US" w:eastAsia="zh-CN"/>
                    </w:rPr>
                    <w:t>以及</w:t>
                  </w:r>
                  <w:r>
                    <w:rPr>
                      <w:rFonts w:hint="default" w:ascii="Times New Roman" w:hAnsi="Times New Roman" w:eastAsia="宋体" w:cs="Times New Roman"/>
                      <w:b w:val="0"/>
                      <w:bCs w:val="0"/>
                      <w:u w:val="none"/>
                      <w:lang w:eastAsia="zh-CN"/>
                    </w:rPr>
                    <w:t>配料混料、投料时产生的</w:t>
                  </w:r>
                  <w:r>
                    <w:rPr>
                      <w:rFonts w:hint="eastAsia" w:cs="Times New Roman"/>
                      <w:b w:val="0"/>
                      <w:bCs w:val="0"/>
                      <w:u w:val="none"/>
                      <w:lang w:val="en-US" w:eastAsia="zh-CN"/>
                    </w:rPr>
                    <w:t>粉</w:t>
                  </w:r>
                  <w:r>
                    <w:rPr>
                      <w:rFonts w:hint="default" w:ascii="Times New Roman" w:hAnsi="Times New Roman" w:eastAsia="宋体" w:cs="Times New Roman"/>
                      <w:b w:val="0"/>
                      <w:bCs w:val="0"/>
                      <w:u w:val="none"/>
                      <w:lang w:eastAsia="zh-CN"/>
                    </w:rPr>
                    <w:t>尘（G1）</w:t>
                  </w:r>
                </w:p>
              </w:tc>
              <w:tc>
                <w:tcPr>
                  <w:tcW w:w="231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在产尘点设置集气措施</w:t>
                  </w:r>
                  <w:r>
                    <w:rPr>
                      <w:rFonts w:hint="default" w:ascii="Times New Roman" w:hAnsi="Times New Roman" w:eastAsia="宋体" w:cs="Times New Roman"/>
                      <w:b w:val="0"/>
                      <w:bCs w:val="0"/>
                      <w:u w:val="none"/>
                      <w:lang w:val="en-US" w:eastAsia="zh-CN"/>
                    </w:rPr>
                    <w:t>负压收集，收集的粉尘经1台袋式除尘器处理后经1根15m高排气筒</w:t>
                  </w:r>
                  <w:r>
                    <w:rPr>
                      <w:rFonts w:hint="eastAsia" w:cs="Times New Roman"/>
                      <w:b w:val="0"/>
                      <w:bCs w:val="0"/>
                      <w:u w:val="none"/>
                      <w:lang w:val="en-US" w:eastAsia="zh-CN"/>
                    </w:rPr>
                    <w:t>P1</w:t>
                  </w:r>
                  <w:r>
                    <w:rPr>
                      <w:rFonts w:hint="default" w:ascii="Times New Roman" w:hAnsi="Times New Roman" w:eastAsia="宋体" w:cs="Times New Roman"/>
                      <w:b w:val="0"/>
                      <w:bCs w:val="0"/>
                      <w:u w:val="none"/>
                      <w:lang w:val="en-US" w:eastAsia="zh-CN"/>
                    </w:rPr>
                    <w:t>排放；生产车间</w:t>
                  </w:r>
                  <w:r>
                    <w:rPr>
                      <w:rFonts w:hint="default" w:ascii="Times New Roman" w:hAnsi="Times New Roman" w:cs="Times New Roman"/>
                      <w:b w:val="0"/>
                      <w:bCs w:val="0"/>
                      <w:u w:val="none"/>
                      <w:lang w:val="en-US" w:eastAsia="zh-CN"/>
                    </w:rPr>
                    <w:t>和原料库</w:t>
                  </w:r>
                  <w:r>
                    <w:rPr>
                      <w:rFonts w:hint="default" w:ascii="Times New Roman" w:hAnsi="Times New Roman" w:eastAsia="宋体" w:cs="Times New Roman"/>
                      <w:b w:val="0"/>
                      <w:bCs w:val="0"/>
                      <w:u w:val="none"/>
                      <w:lang w:val="en-US" w:eastAsia="zh-CN"/>
                    </w:rPr>
                    <w:t>全封闭，安装雾化喷淋设施；设置封闭的输送带</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rPr>
                  </w:pPr>
                  <w:r>
                    <w:rPr>
                      <w:rFonts w:hint="default" w:ascii="Times New Roman" w:hAnsi="Times New Roman" w:cs="Times New Roman"/>
                      <w:b w:val="0"/>
                      <w:bCs w:val="0"/>
                      <w:u w:val="none"/>
                      <w:lang w:val="en-US" w:eastAsia="zh-CN"/>
                    </w:rPr>
                    <w:t>12</w:t>
                  </w:r>
                  <w:r>
                    <w:rPr>
                      <w:rFonts w:hint="eastAsia" w:cs="Times New Roman"/>
                      <w:b w:val="0"/>
                      <w:bCs w:val="0"/>
                      <w:u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674" w:type="pct"/>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1147"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kern w:val="2"/>
                      <w:sz w:val="21"/>
                      <w:u w:val="none"/>
                      <w:lang w:val="en-US" w:eastAsia="zh-CN" w:bidi="ar-SA"/>
                    </w:rPr>
                  </w:pPr>
                  <w:r>
                    <w:rPr>
                      <w:rFonts w:hint="default" w:ascii="Times New Roman" w:hAnsi="Times New Roman" w:cs="Times New Roman"/>
                      <w:b w:val="0"/>
                      <w:bCs w:val="0"/>
                      <w:kern w:val="2"/>
                      <w:sz w:val="21"/>
                      <w:u w:val="none"/>
                      <w:lang w:val="en-US" w:eastAsia="zh-CN" w:bidi="ar-SA"/>
                    </w:rPr>
                    <w:t>道路扬尘</w:t>
                  </w:r>
                </w:p>
              </w:tc>
              <w:tc>
                <w:tcPr>
                  <w:tcW w:w="231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kern w:val="2"/>
                      <w:sz w:val="21"/>
                      <w:szCs w:val="21"/>
                      <w:u w:val="none"/>
                      <w:vertAlign w:val="baseline"/>
                      <w:lang w:val="en-US" w:eastAsia="zh-CN" w:bidi="ar-SA"/>
                    </w:rPr>
                  </w:pPr>
                  <w:r>
                    <w:rPr>
                      <w:rFonts w:hint="default" w:ascii="Times New Roman" w:hAnsi="Times New Roman" w:eastAsia="宋体" w:cs="Times New Roman"/>
                      <w:b w:val="0"/>
                      <w:bCs w:val="0"/>
                      <w:color w:val="auto"/>
                      <w:szCs w:val="21"/>
                      <w:u w:val="none"/>
                    </w:rPr>
                    <w:t>地面硬化</w:t>
                  </w:r>
                  <w:r>
                    <w:rPr>
                      <w:rFonts w:hint="default" w:ascii="Times New Roman" w:hAnsi="Times New Roman" w:eastAsia="宋体" w:cs="Times New Roman"/>
                      <w:b w:val="0"/>
                      <w:bCs w:val="0"/>
                      <w:color w:val="auto"/>
                      <w:szCs w:val="21"/>
                      <w:u w:val="none"/>
                      <w:lang w:eastAsia="zh-CN"/>
                    </w:rPr>
                    <w:t>，及时清扫，定时洒水，</w:t>
                  </w:r>
                  <w:r>
                    <w:rPr>
                      <w:rFonts w:hint="default" w:ascii="Times New Roman" w:hAnsi="Times New Roman" w:eastAsia="宋体" w:cs="Times New Roman"/>
                      <w:b w:val="0"/>
                      <w:bCs w:val="0"/>
                      <w:color w:val="auto"/>
                      <w:szCs w:val="21"/>
                      <w:u w:val="none"/>
                    </w:rPr>
                    <w:t>车辆</w:t>
                  </w:r>
                  <w:r>
                    <w:rPr>
                      <w:rFonts w:hint="default" w:ascii="Times New Roman" w:hAnsi="Times New Roman" w:eastAsia="宋体" w:cs="Times New Roman"/>
                      <w:b w:val="0"/>
                      <w:bCs w:val="0"/>
                      <w:color w:val="auto"/>
                      <w:szCs w:val="21"/>
                      <w:u w:val="none"/>
                      <w:lang w:eastAsia="zh-CN"/>
                    </w:rPr>
                    <w:t>封闭运输</w:t>
                  </w:r>
                  <w:r>
                    <w:rPr>
                      <w:rFonts w:hint="default" w:ascii="Times New Roman" w:hAnsi="Times New Roman" w:eastAsia="宋体" w:cs="Times New Roman"/>
                      <w:b w:val="0"/>
                      <w:bCs w:val="0"/>
                      <w:color w:val="auto"/>
                      <w:szCs w:val="21"/>
                      <w:u w:val="none"/>
                      <w:lang w:val="en-US" w:eastAsia="zh-CN"/>
                    </w:rPr>
                    <w:t>，</w:t>
                  </w:r>
                  <w:r>
                    <w:rPr>
                      <w:rFonts w:hint="default" w:ascii="Times New Roman" w:hAnsi="Times New Roman" w:cs="Times New Roman"/>
                      <w:b w:val="0"/>
                      <w:bCs w:val="0"/>
                      <w:color w:val="auto"/>
                      <w:szCs w:val="21"/>
                      <w:u w:val="none"/>
                    </w:rPr>
                    <w:t>设置车辆自动冲洗系统</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kern w:val="2"/>
                      <w:sz w:val="21"/>
                      <w:u w:val="none"/>
                      <w:lang w:val="en-US" w:eastAsia="zh-CN" w:bidi="ar-SA"/>
                    </w:rPr>
                  </w:pPr>
                  <w:r>
                    <w:rPr>
                      <w:rFonts w:hint="default" w:ascii="Times New Roman" w:hAnsi="Times New Roman" w:eastAsia="宋体" w:cs="Times New Roman"/>
                      <w:b w:val="0"/>
                      <w:bCs w:val="0"/>
                      <w:u w:val="none"/>
                      <w:lang w:val="en-US" w:eastAsia="zh-CN"/>
                    </w:rPr>
                    <w:t>5</w:t>
                  </w:r>
                  <w:r>
                    <w:rPr>
                      <w:rFonts w:hint="eastAsia" w:cs="Times New Roman"/>
                      <w:b w:val="0"/>
                      <w:bCs w:val="0"/>
                      <w:u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674" w:type="pct"/>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1147"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eastAsia" w:ascii="Times New Roman" w:hAnsi="Times New Roman" w:eastAsia="宋体" w:cs="Times New Roman"/>
                      <w:b w:val="0"/>
                      <w:bCs w:val="0"/>
                      <w:u w:val="none"/>
                      <w:lang w:eastAsia="zh-CN"/>
                    </w:rPr>
                  </w:pPr>
                  <w:r>
                    <w:rPr>
                      <w:rFonts w:hint="default" w:ascii="Times New Roman" w:hAnsi="Times New Roman" w:cs="Times New Roman"/>
                      <w:b w:val="0"/>
                      <w:bCs w:val="0"/>
                      <w:color w:val="auto"/>
                      <w:kern w:val="0"/>
                      <w:szCs w:val="21"/>
                      <w:highlight w:val="none"/>
                      <w:lang w:bidi="ar"/>
                    </w:rPr>
                    <w:t>混合废气（天然气高温熔化炉废气G2和固化冷却废气G4</w:t>
                  </w:r>
                  <w:r>
                    <w:rPr>
                      <w:rFonts w:hint="eastAsia" w:cs="Times New Roman"/>
                      <w:b w:val="0"/>
                      <w:bCs w:val="0"/>
                      <w:color w:val="auto"/>
                      <w:kern w:val="0"/>
                      <w:szCs w:val="21"/>
                      <w:highlight w:val="none"/>
                      <w:lang w:eastAsia="zh-CN" w:bidi="ar"/>
                    </w:rPr>
                    <w:t>）</w:t>
                  </w:r>
                </w:p>
              </w:tc>
              <w:tc>
                <w:tcPr>
                  <w:tcW w:w="231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sz w:val="21"/>
                      <w:szCs w:val="21"/>
                      <w:u w:val="none"/>
                      <w:vertAlign w:val="baseline"/>
                      <w:lang w:val="en-US" w:eastAsia="zh-CN"/>
                    </w:rPr>
                  </w:pPr>
                  <w:r>
                    <w:rPr>
                      <w:rFonts w:hint="eastAsia" w:cs="Times New Roman"/>
                      <w:color w:val="000000"/>
                      <w:kern w:val="0"/>
                      <w:szCs w:val="21"/>
                      <w:lang w:eastAsia="zh-CN"/>
                    </w:rPr>
                    <w:t>SNCR脱</w:t>
                  </w:r>
                  <w:r>
                    <w:rPr>
                      <w:rFonts w:hint="eastAsia" w:cs="Times New Roman"/>
                      <w:color w:val="000000"/>
                      <w:kern w:val="0"/>
                      <w:szCs w:val="21"/>
                      <w:lang w:val="en-US" w:eastAsia="zh-CN"/>
                    </w:rPr>
                    <w:t>硝</w:t>
                  </w:r>
                  <w:r>
                    <w:rPr>
                      <w:rFonts w:hint="eastAsia" w:cs="Times New Roman"/>
                      <w:color w:val="000000"/>
                      <w:kern w:val="0"/>
                      <w:szCs w:val="21"/>
                      <w:lang w:eastAsia="zh-CN"/>
                    </w:rPr>
                    <w:t>+旋风除尘器+防爆高温布袋除尘器+碱式喷淋塔脱硫工艺净化处理（</w:t>
                  </w:r>
                  <w:r>
                    <w:rPr>
                      <w:rFonts w:hint="eastAsia" w:cs="Times New Roman"/>
                      <w:color w:val="000000"/>
                      <w:kern w:val="0"/>
                      <w:szCs w:val="21"/>
                      <w:lang w:val="en-US" w:eastAsia="zh-CN"/>
                    </w:rPr>
                    <w:t>包括固化冷却废气作为配风引入高温熔化炉焚烧工程的建设</w:t>
                  </w:r>
                  <w:r>
                    <w:rPr>
                      <w:rFonts w:hint="eastAsia" w:cs="Times New Roman"/>
                      <w:color w:val="000000"/>
                      <w:kern w:val="0"/>
                      <w:szCs w:val="21"/>
                      <w:lang w:eastAsia="zh-CN"/>
                    </w:rPr>
                    <w:t>）</w:t>
                  </w:r>
                  <w:r>
                    <w:rPr>
                      <w:rFonts w:hint="eastAsia" w:cs="Times New Roman"/>
                      <w:color w:val="000000"/>
                      <w:kern w:val="0"/>
                      <w:szCs w:val="21"/>
                      <w:lang w:val="en-US" w:eastAsia="zh-CN"/>
                    </w:rPr>
                    <w:t>+20m排气筒P2排放</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30</w:t>
                  </w:r>
                  <w:r>
                    <w:rPr>
                      <w:rFonts w:hint="eastAsia" w:cs="Times New Roman"/>
                      <w:b w:val="0"/>
                      <w:bCs w:val="0"/>
                      <w:u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674" w:type="pct"/>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1147"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r>
                    <w:rPr>
                      <w:rFonts w:hint="default" w:ascii="Times New Roman" w:hAnsi="Times New Roman" w:cs="Times New Roman"/>
                      <w:b w:val="0"/>
                      <w:bCs w:val="0"/>
                      <w:color w:val="auto"/>
                      <w:kern w:val="0"/>
                      <w:szCs w:val="21"/>
                      <w:highlight w:val="none"/>
                      <w:lang w:bidi="ar"/>
                    </w:rPr>
                    <w:t>成纤、集棉废气G3</w:t>
                  </w:r>
                </w:p>
              </w:tc>
              <w:tc>
                <w:tcPr>
                  <w:tcW w:w="231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szCs w:val="21"/>
                      <w:u w:val="none"/>
                      <w:lang w:val="en-US" w:eastAsia="zh-CN"/>
                    </w:rPr>
                  </w:pPr>
                  <w:r>
                    <w:rPr>
                      <w:rFonts w:hint="default" w:ascii="Times New Roman" w:hAnsi="Times New Roman" w:cs="Times New Roman"/>
                      <w:color w:val="000000"/>
                      <w:kern w:val="0"/>
                      <w:szCs w:val="21"/>
                    </w:rPr>
                    <w:t>袋式除尘器+</w:t>
                  </w:r>
                  <w:r>
                    <w:rPr>
                      <w:rFonts w:hint="eastAsia" w:cs="Times New Roman"/>
                      <w:color w:val="000000"/>
                      <w:kern w:val="0"/>
                      <w:szCs w:val="21"/>
                      <w:lang w:val="en-US" w:eastAsia="zh-CN"/>
                    </w:rPr>
                    <w:t>深度氧化装置</w:t>
                  </w:r>
                  <w:r>
                    <w:rPr>
                      <w:rFonts w:hint="default" w:ascii="Times New Roman" w:hAnsi="Times New Roman" w:cs="Times New Roman"/>
                      <w:color w:val="000000"/>
                      <w:kern w:val="0"/>
                      <w:szCs w:val="21"/>
                    </w:rPr>
                    <w:t>工艺处理</w:t>
                  </w:r>
                  <w:r>
                    <w:rPr>
                      <w:rFonts w:hint="eastAsia" w:cs="Times New Roman"/>
                      <w:color w:val="000000"/>
                      <w:kern w:val="0"/>
                      <w:szCs w:val="21"/>
                      <w:lang w:val="en-US" w:eastAsia="zh-CN"/>
                    </w:rPr>
                    <w:t>+15m排气筒P3排放</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15</w:t>
                  </w:r>
                  <w:r>
                    <w:rPr>
                      <w:rFonts w:hint="eastAsia" w:cs="Times New Roman"/>
                      <w:b w:val="0"/>
                      <w:bCs w:val="0"/>
                      <w:u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57"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674" w:type="pct"/>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1147"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eastAsia"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rPr>
                    <w:t>切割</w:t>
                  </w:r>
                  <w:r>
                    <w:rPr>
                      <w:rFonts w:hint="default" w:ascii="Times New Roman" w:hAnsi="Times New Roman" w:cs="Times New Roman"/>
                      <w:b w:val="0"/>
                      <w:bCs w:val="0"/>
                      <w:color w:val="auto"/>
                      <w:szCs w:val="21"/>
                      <w:highlight w:val="none"/>
                      <w:lang w:val="en-US" w:eastAsia="zh-CN"/>
                    </w:rPr>
                    <w:t>粉尘</w:t>
                  </w:r>
                  <w:r>
                    <w:rPr>
                      <w:rFonts w:hint="default" w:ascii="Times New Roman" w:hAnsi="Times New Roman" w:cs="Times New Roman"/>
                      <w:b w:val="0"/>
                      <w:bCs w:val="0"/>
                      <w:color w:val="auto"/>
                      <w:kern w:val="0"/>
                      <w:szCs w:val="21"/>
                      <w:highlight w:val="none"/>
                      <w:lang w:bidi="ar"/>
                    </w:rPr>
                    <w:t>G</w:t>
                  </w:r>
                  <w:r>
                    <w:rPr>
                      <w:rFonts w:hint="eastAsia" w:cs="Times New Roman"/>
                      <w:b w:val="0"/>
                      <w:bCs w:val="0"/>
                      <w:color w:val="auto"/>
                      <w:kern w:val="0"/>
                      <w:szCs w:val="21"/>
                      <w:highlight w:val="none"/>
                      <w:lang w:val="en-US" w:eastAsia="zh-CN" w:bidi="ar"/>
                    </w:rPr>
                    <w:t>5</w:t>
                  </w:r>
                </w:p>
              </w:tc>
              <w:tc>
                <w:tcPr>
                  <w:tcW w:w="231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lang w:val="en-US" w:eastAsia="zh-CN"/>
                    </w:rPr>
                  </w:pPr>
                  <w:r>
                    <w:rPr>
                      <w:rFonts w:hint="default"/>
                      <w:lang w:val="en-US" w:eastAsia="zh-CN"/>
                    </w:rPr>
                    <w:t>袋式除尘系统</w:t>
                  </w:r>
                  <w:r>
                    <w:rPr>
                      <w:rFonts w:hint="eastAsia"/>
                      <w:lang w:val="en-US" w:eastAsia="zh-CN"/>
                    </w:rPr>
                    <w:t>+15m排气筒P4排放</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4</w:t>
                  </w:r>
                  <w:r>
                    <w:rPr>
                      <w:rFonts w:hint="eastAsia" w:cs="Times New Roman"/>
                      <w:b w:val="0"/>
                      <w:bCs w:val="0"/>
                      <w:u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674" w:type="pct"/>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1147"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szCs w:val="21"/>
                      <w:highlight w:val="none"/>
                      <w:lang w:val="en-US" w:eastAsia="zh-CN"/>
                    </w:rPr>
                  </w:pPr>
                  <w:r>
                    <w:rPr>
                      <w:rFonts w:hint="default" w:ascii="Times New Roman" w:hAnsi="Times New Roman" w:cs="Times New Roman"/>
                      <w:b w:val="0"/>
                      <w:bCs w:val="0"/>
                      <w:color w:val="auto"/>
                      <w:szCs w:val="21"/>
                      <w:highlight w:val="none"/>
                      <w:lang w:val="en-US" w:eastAsia="zh-CN"/>
                    </w:rPr>
                    <w:t>食堂油烟</w:t>
                  </w:r>
                </w:p>
              </w:tc>
              <w:tc>
                <w:tcPr>
                  <w:tcW w:w="231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cs="Times New Roman"/>
                      <w:b w:val="0"/>
                      <w:bCs w:val="0"/>
                      <w:color w:val="auto"/>
                      <w:szCs w:val="21"/>
                      <w:u w:val="none"/>
                      <w:lang w:val="en-US" w:eastAsia="zh-CN"/>
                    </w:rPr>
                  </w:pPr>
                  <w:r>
                    <w:rPr>
                      <w:rFonts w:hint="default" w:ascii="Times New Roman" w:hAnsi="Times New Roman" w:cs="Times New Roman"/>
                      <w:b w:val="0"/>
                      <w:bCs w:val="0"/>
                      <w:color w:val="auto"/>
                      <w:szCs w:val="21"/>
                      <w:u w:val="none"/>
                      <w:lang w:val="en-US" w:eastAsia="zh-CN"/>
                    </w:rPr>
                    <w:t>油烟净化系统</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cs="Times New Roman"/>
                      <w:b w:val="0"/>
                      <w:bCs w:val="0"/>
                      <w:u w:val="none"/>
                      <w:lang w:val="en-US" w:eastAsia="zh-CN"/>
                    </w:rPr>
                  </w:pPr>
                  <w:r>
                    <w:rPr>
                      <w:rFonts w:hint="default" w:ascii="Times New Roman" w:hAnsi="Times New Roman" w:cs="Times New Roman"/>
                      <w:b w:val="0"/>
                      <w:bCs w:val="0"/>
                      <w:u w:val="none"/>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674" w:type="pct"/>
                  <w:gridSpan w:val="2"/>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r>
                    <w:rPr>
                      <w:rFonts w:hint="default" w:ascii="Times New Roman" w:hAnsi="Times New Roman" w:eastAsia="宋体" w:cs="Times New Roman"/>
                      <w:b w:val="0"/>
                      <w:bCs w:val="0"/>
                      <w:u w:val="none"/>
                      <w:lang w:eastAsia="zh-CN"/>
                    </w:rPr>
                    <w:t>废水</w:t>
                  </w:r>
                </w:p>
              </w:tc>
              <w:tc>
                <w:tcPr>
                  <w:tcW w:w="1147"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集棉冲洗废水</w:t>
                  </w:r>
                </w:p>
              </w:tc>
              <w:tc>
                <w:tcPr>
                  <w:tcW w:w="23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auto"/>
                      <w:szCs w:val="21"/>
                      <w:u w:val="none"/>
                      <w:lang w:val="en-US" w:eastAsia="zh-CN"/>
                    </w:rPr>
                  </w:pPr>
                  <w:r>
                    <w:rPr>
                      <w:rFonts w:hint="default" w:ascii="Times New Roman" w:hAnsi="Times New Roman" w:cs="Times New Roman"/>
                      <w:b w:val="0"/>
                      <w:bCs w:val="0"/>
                      <w:color w:val="auto"/>
                      <w:u w:val="none"/>
                      <w:lang w:eastAsia="zh-CN"/>
                    </w:rPr>
                    <w:t>经</w:t>
                  </w:r>
                  <w:r>
                    <w:rPr>
                      <w:rFonts w:hint="default" w:ascii="Times New Roman" w:hAnsi="Times New Roman" w:cs="Times New Roman"/>
                      <w:b w:val="0"/>
                      <w:bCs w:val="0"/>
                      <w:color w:val="auto"/>
                      <w:u w:val="none"/>
                      <w:lang w:val="en-US" w:eastAsia="zh-CN"/>
                    </w:rPr>
                    <w:t>1座10</w:t>
                  </w:r>
                  <w:r>
                    <w:rPr>
                      <w:rFonts w:hint="default" w:ascii="Times New Roman" w:hAnsi="Times New Roman" w:eastAsia="宋体" w:cs="Times New Roman"/>
                      <w:b w:val="0"/>
                      <w:bCs w:val="0"/>
                      <w:color w:val="auto"/>
                      <w:u w:val="none"/>
                      <w:lang w:val="en-US" w:eastAsia="zh-CN"/>
                    </w:rPr>
                    <w:t>m</w:t>
                  </w:r>
                  <w:r>
                    <w:rPr>
                      <w:rFonts w:hint="default" w:ascii="Times New Roman" w:hAnsi="Times New Roman" w:eastAsia="宋体" w:cs="Times New Roman"/>
                      <w:b w:val="0"/>
                      <w:bCs w:val="0"/>
                      <w:color w:val="auto"/>
                      <w:u w:val="none"/>
                      <w:vertAlign w:val="superscript"/>
                      <w:lang w:val="en-US" w:eastAsia="zh-CN"/>
                    </w:rPr>
                    <w:t>3</w:t>
                  </w:r>
                  <w:r>
                    <w:rPr>
                      <w:rFonts w:hint="default" w:ascii="Times New Roman" w:hAnsi="Times New Roman" w:cs="Times New Roman"/>
                      <w:b w:val="0"/>
                      <w:bCs w:val="0"/>
                      <w:color w:val="auto"/>
                      <w:u w:val="none"/>
                      <w:lang w:eastAsia="zh-CN"/>
                    </w:rPr>
                    <w:t>车辆沉淀池收集沉淀后循环回用，不外排</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1</w:t>
                  </w:r>
                  <w:r>
                    <w:rPr>
                      <w:rFonts w:hint="eastAsia" w:cs="Times New Roman"/>
                      <w:b w:val="0"/>
                      <w:bCs w:val="0"/>
                      <w:u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674" w:type="pct"/>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1147"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u w:val="none"/>
                      <w:lang w:eastAsia="zh-CN"/>
                    </w:rPr>
                  </w:pPr>
                  <w:r>
                    <w:rPr>
                      <w:rFonts w:hint="default" w:ascii="Times New Roman" w:hAnsi="Times New Roman" w:eastAsia="宋体" w:cs="Times New Roman"/>
                      <w:b w:val="0"/>
                      <w:bCs w:val="0"/>
                      <w:color w:val="auto"/>
                      <w:u w:val="none"/>
                      <w:lang w:eastAsia="zh-CN"/>
                    </w:rPr>
                    <w:t>车辆冲洗废水</w:t>
                  </w:r>
                </w:p>
              </w:tc>
              <w:tc>
                <w:tcPr>
                  <w:tcW w:w="23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auto"/>
                      <w:szCs w:val="21"/>
                      <w:u w:val="none"/>
                      <w:lang w:val="en-US" w:eastAsia="zh-CN"/>
                    </w:rPr>
                  </w:pPr>
                  <w:r>
                    <w:rPr>
                      <w:rFonts w:hint="default" w:ascii="Times New Roman" w:hAnsi="Times New Roman" w:cs="Times New Roman"/>
                      <w:b w:val="0"/>
                      <w:bCs w:val="0"/>
                      <w:color w:val="auto"/>
                      <w:u w:val="none"/>
                      <w:lang w:eastAsia="zh-CN"/>
                    </w:rPr>
                    <w:t>经</w:t>
                  </w:r>
                  <w:r>
                    <w:rPr>
                      <w:rFonts w:hint="default" w:ascii="Times New Roman" w:hAnsi="Times New Roman" w:cs="Times New Roman"/>
                      <w:b w:val="0"/>
                      <w:bCs w:val="0"/>
                      <w:color w:val="auto"/>
                      <w:u w:val="none"/>
                      <w:lang w:val="en-US" w:eastAsia="zh-CN"/>
                    </w:rPr>
                    <w:t>1座2</w:t>
                  </w:r>
                  <w:r>
                    <w:rPr>
                      <w:rFonts w:hint="default" w:ascii="Times New Roman" w:hAnsi="Times New Roman" w:eastAsia="宋体" w:cs="Times New Roman"/>
                      <w:b w:val="0"/>
                      <w:bCs w:val="0"/>
                      <w:color w:val="auto"/>
                      <w:u w:val="none"/>
                      <w:lang w:val="en-US" w:eastAsia="zh-CN"/>
                    </w:rPr>
                    <w:t>m</w:t>
                  </w:r>
                  <w:r>
                    <w:rPr>
                      <w:rFonts w:hint="default" w:ascii="Times New Roman" w:hAnsi="Times New Roman" w:eastAsia="宋体" w:cs="Times New Roman"/>
                      <w:b w:val="0"/>
                      <w:bCs w:val="0"/>
                      <w:color w:val="auto"/>
                      <w:u w:val="none"/>
                      <w:vertAlign w:val="superscript"/>
                      <w:lang w:val="en-US" w:eastAsia="zh-CN"/>
                    </w:rPr>
                    <w:t>3</w:t>
                  </w:r>
                  <w:r>
                    <w:rPr>
                      <w:rFonts w:hint="default" w:ascii="Times New Roman" w:hAnsi="Times New Roman" w:cs="Times New Roman"/>
                      <w:b w:val="0"/>
                      <w:bCs w:val="0"/>
                      <w:color w:val="auto"/>
                      <w:u w:val="none"/>
                      <w:lang w:eastAsia="zh-CN"/>
                    </w:rPr>
                    <w:t>车辆冲洗废水沉淀池收集沉淀后循环回用，不外排</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674" w:type="pct"/>
                  <w:gridSpan w:val="2"/>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1147"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u w:val="none"/>
                      <w:lang w:eastAsia="zh-CN"/>
                    </w:rPr>
                  </w:pPr>
                  <w:r>
                    <w:rPr>
                      <w:rFonts w:hint="default" w:ascii="Times New Roman" w:hAnsi="Times New Roman" w:eastAsia="宋体" w:cs="Times New Roman"/>
                      <w:b w:val="0"/>
                      <w:bCs w:val="0"/>
                      <w:color w:val="auto"/>
                      <w:u w:val="none"/>
                      <w:lang w:eastAsia="zh-CN"/>
                    </w:rPr>
                    <w:t>生活污水</w:t>
                  </w:r>
                </w:p>
              </w:tc>
              <w:tc>
                <w:tcPr>
                  <w:tcW w:w="231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auto"/>
                      <w:szCs w:val="21"/>
                      <w:u w:val="none"/>
                      <w:lang w:val="en-US" w:eastAsia="zh-CN"/>
                    </w:rPr>
                  </w:pPr>
                  <w:r>
                    <w:rPr>
                      <w:rFonts w:hint="default" w:ascii="Times New Roman" w:hAnsi="Times New Roman" w:eastAsia="宋体" w:cs="Times New Roman"/>
                      <w:b w:val="0"/>
                      <w:bCs w:val="0"/>
                      <w:color w:val="auto"/>
                      <w:u w:val="none"/>
                      <w:lang w:eastAsia="zh-CN"/>
                    </w:rPr>
                    <w:t>经</w:t>
                  </w:r>
                  <w:r>
                    <w:rPr>
                      <w:rFonts w:hint="default" w:ascii="Times New Roman" w:hAnsi="Times New Roman" w:eastAsia="宋体" w:cs="Times New Roman"/>
                      <w:b w:val="0"/>
                      <w:bCs w:val="0"/>
                      <w:color w:val="auto"/>
                      <w:u w:val="none"/>
                      <w:lang w:val="en-US" w:eastAsia="zh-CN"/>
                    </w:rPr>
                    <w:t>1座</w:t>
                  </w:r>
                  <w:r>
                    <w:rPr>
                      <w:rFonts w:hint="default" w:ascii="Times New Roman" w:hAnsi="Times New Roman" w:cs="Times New Roman"/>
                      <w:b w:val="0"/>
                      <w:bCs w:val="0"/>
                      <w:color w:val="auto"/>
                      <w:u w:val="none"/>
                      <w:lang w:val="en-US" w:eastAsia="zh-CN"/>
                    </w:rPr>
                    <w:t>3</w:t>
                  </w:r>
                  <w:r>
                    <w:rPr>
                      <w:rFonts w:hint="default" w:ascii="Times New Roman" w:hAnsi="Times New Roman" w:eastAsia="宋体" w:cs="Times New Roman"/>
                      <w:b w:val="0"/>
                      <w:bCs w:val="0"/>
                      <w:color w:val="auto"/>
                      <w:u w:val="none"/>
                      <w:lang w:val="en-US" w:eastAsia="zh-CN"/>
                    </w:rPr>
                    <w:t>m</w:t>
                  </w:r>
                  <w:r>
                    <w:rPr>
                      <w:rFonts w:hint="default" w:ascii="Times New Roman" w:hAnsi="Times New Roman" w:eastAsia="宋体" w:cs="Times New Roman"/>
                      <w:b w:val="0"/>
                      <w:bCs w:val="0"/>
                      <w:color w:val="auto"/>
                      <w:u w:val="none"/>
                      <w:vertAlign w:val="superscript"/>
                      <w:lang w:val="en-US" w:eastAsia="zh-CN"/>
                    </w:rPr>
                    <w:t>3</w:t>
                  </w:r>
                  <w:r>
                    <w:rPr>
                      <w:rFonts w:hint="default" w:ascii="Times New Roman" w:hAnsi="Times New Roman" w:eastAsia="宋体" w:cs="Times New Roman"/>
                      <w:b w:val="0"/>
                      <w:bCs w:val="0"/>
                      <w:color w:val="auto"/>
                      <w:u w:val="none"/>
                      <w:lang w:val="en-US" w:eastAsia="zh-CN"/>
                    </w:rPr>
                    <w:t>的</w:t>
                  </w:r>
                  <w:r>
                    <w:rPr>
                      <w:rFonts w:hint="default" w:ascii="Times New Roman" w:hAnsi="Times New Roman" w:eastAsia="宋体" w:cs="Times New Roman"/>
                      <w:b w:val="0"/>
                      <w:bCs w:val="0"/>
                      <w:color w:val="auto"/>
                      <w:u w:val="none"/>
                      <w:lang w:eastAsia="zh-CN"/>
                    </w:rPr>
                    <w:t>化粪池处理后用于附近农田施肥，不外排</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674" w:type="pct"/>
                  <w:gridSpan w:val="2"/>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r>
                    <w:rPr>
                      <w:rFonts w:hint="default" w:ascii="Times New Roman" w:hAnsi="Times New Roman" w:eastAsia="宋体" w:cs="Times New Roman"/>
                      <w:b w:val="0"/>
                      <w:bCs w:val="0"/>
                      <w:u w:val="none"/>
                    </w:rPr>
                    <w:t>噪声</w:t>
                  </w:r>
                </w:p>
              </w:tc>
              <w:tc>
                <w:tcPr>
                  <w:tcW w:w="1147"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r>
                    <w:rPr>
                      <w:rFonts w:hint="default" w:ascii="Times New Roman" w:hAnsi="Times New Roman" w:eastAsia="宋体" w:cs="Times New Roman"/>
                      <w:b w:val="0"/>
                      <w:bCs w:val="0"/>
                      <w:u w:val="none"/>
                    </w:rPr>
                    <w:t>设备机械噪声</w:t>
                  </w:r>
                </w:p>
              </w:tc>
              <w:tc>
                <w:tcPr>
                  <w:tcW w:w="231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u w:val="none"/>
                      <w:lang w:eastAsia="zh-CN"/>
                    </w:rPr>
                  </w:pPr>
                  <w:r>
                    <w:rPr>
                      <w:rFonts w:hint="default" w:ascii="Times New Roman" w:hAnsi="Times New Roman" w:eastAsia="宋体" w:cs="Times New Roman"/>
                      <w:b w:val="0"/>
                      <w:bCs w:val="0"/>
                      <w:color w:val="auto"/>
                      <w:u w:val="none"/>
                    </w:rPr>
                    <w:t>基础减振</w:t>
                  </w:r>
                  <w:r>
                    <w:rPr>
                      <w:rFonts w:hint="default" w:ascii="Times New Roman" w:hAnsi="Times New Roman" w:eastAsia="宋体" w:cs="Times New Roman"/>
                      <w:b w:val="0"/>
                      <w:bCs w:val="0"/>
                      <w:color w:val="auto"/>
                      <w:u w:val="none"/>
                      <w:lang w:eastAsia="zh-CN"/>
                    </w:rPr>
                    <w:t>、厂房隔声、定期维修保养</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r>
                    <w:rPr>
                      <w:rFonts w:hint="default" w:ascii="Times New Roman" w:hAnsi="Times New Roman" w:eastAsia="宋体" w:cs="Times New Roman"/>
                      <w:b w:val="0"/>
                      <w:bCs w:val="0"/>
                      <w:u w:val="none"/>
                      <w:lang w:val="en-US" w:eastAsia="zh-CN"/>
                    </w:rPr>
                    <w:t>5</w:t>
                  </w:r>
                  <w:r>
                    <w:rPr>
                      <w:rFonts w:hint="default" w:ascii="Times New Roman" w:hAnsi="Times New Roman" w:eastAsia="宋体" w:cs="Times New Roman"/>
                      <w:b w:val="0"/>
                      <w:bCs w:val="0"/>
                      <w:u w:val="none"/>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279"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r>
                    <w:rPr>
                      <w:rFonts w:hint="default" w:ascii="Times New Roman" w:hAnsi="Times New Roman" w:eastAsia="宋体" w:cs="Times New Roman"/>
                      <w:b w:val="0"/>
                      <w:bCs w:val="0"/>
                      <w:u w:val="none"/>
                    </w:rPr>
                    <w:t>固废</w:t>
                  </w:r>
                </w:p>
              </w:tc>
              <w:tc>
                <w:tcPr>
                  <w:tcW w:w="394"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r>
                    <w:rPr>
                      <w:rFonts w:hint="default" w:ascii="Times New Roman" w:hAnsi="Times New Roman" w:eastAsia="宋体" w:cs="Times New Roman"/>
                      <w:b w:val="0"/>
                      <w:bCs w:val="0"/>
                      <w:u w:val="none"/>
                      <w:lang w:eastAsia="zh-CN"/>
                    </w:rPr>
                    <w:t>一般</w:t>
                  </w:r>
                  <w:r>
                    <w:rPr>
                      <w:rFonts w:hint="default" w:ascii="Times New Roman" w:hAnsi="Times New Roman" w:eastAsia="宋体" w:cs="Times New Roman"/>
                      <w:b w:val="0"/>
                      <w:bCs w:val="0"/>
                      <w:u w:val="none"/>
                    </w:rPr>
                    <w:t>固废</w:t>
                  </w:r>
                </w:p>
              </w:tc>
              <w:tc>
                <w:tcPr>
                  <w:tcW w:w="1147" w:type="pct"/>
                  <w:noWrap w:val="0"/>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eastAsia" w:cs="Times New Roman"/>
                      <w:color w:val="000000"/>
                      <w:kern w:val="0"/>
                      <w:szCs w:val="21"/>
                      <w:lang w:val="en-US" w:eastAsia="zh-CN"/>
                    </w:rPr>
                    <w:t>熔化炉</w:t>
                  </w:r>
                  <w:r>
                    <w:rPr>
                      <w:rFonts w:hint="default" w:ascii="Times New Roman" w:hAnsi="Times New Roman" w:cs="Times New Roman"/>
                      <w:color w:val="000000"/>
                      <w:kern w:val="0"/>
                      <w:szCs w:val="21"/>
                    </w:rPr>
                    <w:t>炉渣</w:t>
                  </w:r>
                </w:p>
              </w:tc>
              <w:tc>
                <w:tcPr>
                  <w:tcW w:w="2312"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u w:val="none"/>
                      <w:lang w:val="en-US" w:eastAsia="zh-CN"/>
                    </w:rPr>
                  </w:pPr>
                  <w:r>
                    <w:rPr>
                      <w:rFonts w:hint="default" w:ascii="Times New Roman" w:hAnsi="Times New Roman" w:cs="Times New Roman"/>
                      <w:color w:val="000000"/>
                      <w:kern w:val="0"/>
                      <w:szCs w:val="21"/>
                    </w:rPr>
                    <w:t>收集后</w:t>
                  </w:r>
                  <w:r>
                    <w:rPr>
                      <w:rFonts w:hint="default" w:ascii="Times New Roman" w:hAnsi="Times New Roman" w:cs="Times New Roman"/>
                      <w:color w:val="000000"/>
                      <w:kern w:val="0"/>
                      <w:szCs w:val="21"/>
                      <w:lang w:val="en-US" w:eastAsia="zh-CN"/>
                    </w:rPr>
                    <w:t>暂存</w:t>
                  </w:r>
                  <w:r>
                    <w:rPr>
                      <w:rFonts w:hint="default" w:ascii="Times New Roman" w:hAnsi="Times New Roman" w:cs="Times New Roman"/>
                      <w:color w:val="000000"/>
                      <w:kern w:val="0"/>
                      <w:szCs w:val="21"/>
                    </w:rPr>
                    <w:t>作为建筑行业用料外售</w:t>
                  </w:r>
                </w:p>
              </w:tc>
              <w:tc>
                <w:tcPr>
                  <w:tcW w:w="601"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279"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394"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1147" w:type="pct"/>
                  <w:noWrap w:val="0"/>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旋风及布袋除尘</w:t>
                  </w:r>
                  <w:r>
                    <w:rPr>
                      <w:rFonts w:hint="eastAsia" w:cs="Times New Roman"/>
                      <w:color w:val="000000"/>
                      <w:kern w:val="0"/>
                      <w:szCs w:val="21"/>
                      <w:lang w:val="en-US" w:eastAsia="zh-CN"/>
                    </w:rPr>
                    <w:t>系统收集尘</w:t>
                  </w:r>
                </w:p>
              </w:tc>
              <w:tc>
                <w:tcPr>
                  <w:tcW w:w="2312"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u w:val="none"/>
                    </w:rPr>
                  </w:pPr>
                </w:p>
              </w:tc>
              <w:tc>
                <w:tcPr>
                  <w:tcW w:w="601"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279"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394"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1147" w:type="pct"/>
                  <w:noWrap w:val="0"/>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离心机渣球</w:t>
                  </w:r>
                </w:p>
              </w:tc>
              <w:tc>
                <w:tcPr>
                  <w:tcW w:w="2312"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回用于生产</w:t>
                  </w:r>
                </w:p>
              </w:tc>
              <w:tc>
                <w:tcPr>
                  <w:tcW w:w="601"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279"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394"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1147" w:type="pct"/>
                  <w:noWrap w:val="0"/>
                  <w:vAlign w:val="center"/>
                </w:tcPr>
                <w:p>
                  <w:pPr>
                    <w:widowControl/>
                    <w:spacing w:line="36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rPr>
                    <w:t>切割边角料</w:t>
                  </w:r>
                </w:p>
              </w:tc>
              <w:tc>
                <w:tcPr>
                  <w:tcW w:w="2312"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u w:val="none"/>
                    </w:rPr>
                  </w:pPr>
                </w:p>
              </w:tc>
              <w:tc>
                <w:tcPr>
                  <w:tcW w:w="601"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279"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394"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1147" w:type="pct"/>
                  <w:noWrap w:val="0"/>
                  <w:vAlign w:val="center"/>
                </w:tcPr>
                <w:p>
                  <w:pPr>
                    <w:widowControl/>
                    <w:spacing w:line="360" w:lineRule="exact"/>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kern w:val="0"/>
                      <w:szCs w:val="21"/>
                      <w:lang w:val="en-US" w:eastAsia="zh-CN"/>
                    </w:rPr>
                    <w:t>脱硫渣</w:t>
                  </w:r>
                </w:p>
              </w:tc>
              <w:tc>
                <w:tcPr>
                  <w:tcW w:w="231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u w:val="none"/>
                    </w:rPr>
                  </w:pPr>
                  <w:r>
                    <w:rPr>
                      <w:rFonts w:hint="default" w:ascii="Times New Roman" w:hAnsi="Times New Roman" w:cs="Times New Roman"/>
                      <w:color w:val="000000"/>
                      <w:kern w:val="0"/>
                      <w:szCs w:val="21"/>
                    </w:rPr>
                    <w:t>收集后</w:t>
                  </w:r>
                  <w:r>
                    <w:rPr>
                      <w:rFonts w:hint="default" w:ascii="Times New Roman" w:hAnsi="Times New Roman" w:cs="Times New Roman"/>
                      <w:color w:val="000000"/>
                      <w:kern w:val="0"/>
                      <w:szCs w:val="21"/>
                      <w:lang w:val="en-US" w:eastAsia="zh-CN"/>
                    </w:rPr>
                    <w:t>暂存</w:t>
                  </w:r>
                  <w:r>
                    <w:rPr>
                      <w:rFonts w:hint="default" w:ascii="Times New Roman" w:hAnsi="Times New Roman" w:cs="Times New Roman"/>
                      <w:color w:val="000000"/>
                      <w:kern w:val="0"/>
                      <w:szCs w:val="21"/>
                    </w:rPr>
                    <w:t>作为建筑行业用料外售</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279"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394"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c>
                <w:tcPr>
                  <w:tcW w:w="1147" w:type="pct"/>
                  <w:noWrap w:val="0"/>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废包装材料</w:t>
                  </w:r>
                </w:p>
              </w:tc>
              <w:tc>
                <w:tcPr>
                  <w:tcW w:w="231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u w:val="none"/>
                    </w:rPr>
                  </w:pPr>
                  <w:r>
                    <w:rPr>
                      <w:rFonts w:hint="default" w:ascii="Times New Roman" w:hAnsi="Times New Roman" w:cs="Times New Roman"/>
                      <w:color w:val="000000"/>
                      <w:kern w:val="0"/>
                      <w:szCs w:val="21"/>
                    </w:rPr>
                    <w:t>收集后外售废品回收站</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279"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394"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r>
                    <w:rPr>
                      <w:rFonts w:hint="default" w:ascii="Times New Roman" w:hAnsi="Times New Roman" w:eastAsia="宋体" w:cs="Times New Roman"/>
                      <w:b w:val="0"/>
                      <w:bCs w:val="0"/>
                      <w:u w:val="none"/>
                    </w:rPr>
                    <w:t>生活垃圾</w:t>
                  </w:r>
                </w:p>
              </w:tc>
              <w:tc>
                <w:tcPr>
                  <w:tcW w:w="1147"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r>
                    <w:rPr>
                      <w:rFonts w:hint="default" w:ascii="Times New Roman" w:hAnsi="Times New Roman" w:eastAsia="宋体" w:cs="Times New Roman"/>
                      <w:b w:val="0"/>
                      <w:bCs w:val="0"/>
                      <w:u w:val="none"/>
                    </w:rPr>
                    <w:t>生活垃圾</w:t>
                  </w:r>
                </w:p>
              </w:tc>
              <w:tc>
                <w:tcPr>
                  <w:tcW w:w="231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u w:val="none"/>
                    </w:rPr>
                  </w:pPr>
                  <w:r>
                    <w:rPr>
                      <w:rFonts w:hint="default" w:ascii="Times New Roman" w:hAnsi="Times New Roman" w:eastAsia="宋体" w:cs="Times New Roman"/>
                      <w:b w:val="0"/>
                      <w:bCs w:val="0"/>
                      <w:color w:val="auto"/>
                      <w:u w:val="none"/>
                    </w:rPr>
                    <w:t>垃圾桶（若干）</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eastAsia="宋体" w:cs="Times New Roman"/>
                      <w:b w:val="0"/>
                      <w:bCs w:val="0"/>
                      <w:u w:val="none"/>
                    </w:rPr>
                    <w:t>0.</w:t>
                  </w:r>
                  <w:r>
                    <w:rPr>
                      <w:rFonts w:hint="default" w:ascii="Times New Roman" w:hAnsi="Times New Roman" w:eastAsia="宋体" w:cs="Times New Roman"/>
                      <w:b w:val="0"/>
                      <w:bCs w:val="0"/>
                      <w:u w:val="none"/>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279"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394"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危险废物</w:t>
                  </w:r>
                </w:p>
              </w:tc>
              <w:tc>
                <w:tcPr>
                  <w:tcW w:w="1147" w:type="pct"/>
                  <w:noWrap w:val="0"/>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废机油</w:t>
                  </w:r>
                </w:p>
              </w:tc>
              <w:tc>
                <w:tcPr>
                  <w:tcW w:w="2312"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u w:val="none"/>
                      <w:lang w:val="en-US" w:eastAsia="zh-CN"/>
                    </w:rPr>
                  </w:pPr>
                  <w:r>
                    <w:rPr>
                      <w:rFonts w:hint="default" w:ascii="Times New Roman" w:hAnsi="Times New Roman" w:cs="Times New Roman"/>
                      <w:b w:val="0"/>
                      <w:bCs w:val="0"/>
                      <w:color w:val="auto"/>
                      <w:u w:val="none"/>
                      <w:lang w:val="en-US" w:eastAsia="zh-CN"/>
                    </w:rPr>
                    <w:t>暂存于危废暂存间，定期</w:t>
                  </w:r>
                  <w:r>
                    <w:rPr>
                      <w:rFonts w:hint="eastAsia" w:cs="Times New Roman"/>
                      <w:b w:val="0"/>
                      <w:bCs w:val="0"/>
                      <w:color w:val="auto"/>
                      <w:u w:val="none"/>
                      <w:lang w:val="en-US" w:eastAsia="zh-CN"/>
                    </w:rPr>
                    <w:t>交由</w:t>
                  </w:r>
                  <w:r>
                    <w:rPr>
                      <w:rFonts w:hint="default" w:ascii="Times New Roman" w:hAnsi="Times New Roman" w:cs="Times New Roman"/>
                      <w:b w:val="0"/>
                      <w:bCs w:val="0"/>
                      <w:color w:val="auto"/>
                      <w:u w:val="none"/>
                      <w:lang w:val="en-US" w:eastAsia="zh-CN"/>
                    </w:rPr>
                    <w:t>具有危废资质单位</w:t>
                  </w:r>
                  <w:r>
                    <w:rPr>
                      <w:rFonts w:hint="eastAsia" w:cs="Times New Roman"/>
                      <w:b w:val="0"/>
                      <w:bCs w:val="0"/>
                      <w:color w:val="auto"/>
                      <w:u w:val="none"/>
                      <w:lang w:val="en-US" w:eastAsia="zh-CN"/>
                    </w:rPr>
                    <w:t>处置</w:t>
                  </w:r>
                </w:p>
              </w:tc>
              <w:tc>
                <w:tcPr>
                  <w:tcW w:w="601"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10</w:t>
                  </w:r>
                  <w:r>
                    <w:rPr>
                      <w:rFonts w:hint="eastAsia" w:cs="Times New Roman"/>
                      <w:b w:val="0"/>
                      <w:bCs w:val="0"/>
                      <w:u w:val="none"/>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279"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394"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1147" w:type="pct"/>
                  <w:noWrap w:val="0"/>
                  <w:vAlign w:val="center"/>
                </w:tcPr>
                <w:p>
                  <w:pPr>
                    <w:widowControl/>
                    <w:spacing w:line="360" w:lineRule="exact"/>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color w:val="000000"/>
                      <w:kern w:val="0"/>
                      <w:szCs w:val="21"/>
                    </w:rPr>
                    <w:t>废树脂桶</w:t>
                  </w:r>
                </w:p>
              </w:tc>
              <w:tc>
                <w:tcPr>
                  <w:tcW w:w="2312"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u w:val="none"/>
                    </w:rPr>
                  </w:pPr>
                </w:p>
              </w:tc>
              <w:tc>
                <w:tcPr>
                  <w:tcW w:w="601"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3"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p>
              </w:tc>
              <w:tc>
                <w:tcPr>
                  <w:tcW w:w="279"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eastAsia" w:ascii="Times New Roman" w:hAnsi="Times New Roman" w:eastAsia="宋体" w:cs="Times New Roman"/>
                      <w:b w:val="0"/>
                      <w:bCs w:val="0"/>
                      <w:u w:val="none"/>
                      <w:lang w:val="en-US" w:eastAsia="zh-CN"/>
                    </w:rPr>
                  </w:pPr>
                  <w:r>
                    <w:rPr>
                      <w:rFonts w:hint="eastAsia" w:cs="Times New Roman"/>
                      <w:b w:val="0"/>
                      <w:bCs w:val="0"/>
                      <w:u w:val="none"/>
                      <w:lang w:val="en-US" w:eastAsia="zh-CN"/>
                    </w:rPr>
                    <w:t>其他</w:t>
                  </w:r>
                </w:p>
              </w:tc>
              <w:tc>
                <w:tcPr>
                  <w:tcW w:w="1542" w:type="pct"/>
                  <w:gridSpan w:val="2"/>
                  <w:noWrap w:val="0"/>
                  <w:vAlign w:val="center"/>
                </w:tcPr>
                <w:p>
                  <w:pPr>
                    <w:widowControl/>
                    <w:spacing w:line="360" w:lineRule="exact"/>
                    <w:jc w:val="center"/>
                    <w:rPr>
                      <w:rFonts w:hint="default" w:ascii="Times New Roman" w:hAnsi="Times New Roman" w:eastAsia="宋体" w:cs="Times New Roman"/>
                      <w:color w:val="000000"/>
                      <w:kern w:val="0"/>
                      <w:szCs w:val="21"/>
                      <w:lang w:val="en-US" w:eastAsia="zh-CN"/>
                    </w:rPr>
                  </w:pPr>
                  <w:r>
                    <w:rPr>
                      <w:rFonts w:hint="eastAsia" w:cs="Times New Roman"/>
                      <w:color w:val="000000"/>
                      <w:kern w:val="0"/>
                      <w:szCs w:val="21"/>
                      <w:lang w:val="en-US" w:eastAsia="zh-CN"/>
                    </w:rPr>
                    <w:t>环境风险</w:t>
                  </w:r>
                </w:p>
              </w:tc>
              <w:tc>
                <w:tcPr>
                  <w:tcW w:w="2312"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color w:val="auto"/>
                      <w:u w:val="none"/>
                      <w:lang w:val="en-US" w:eastAsia="zh-CN"/>
                    </w:rPr>
                  </w:pPr>
                  <w:r>
                    <w:rPr>
                      <w:rFonts w:hint="eastAsia" w:cs="Times New Roman"/>
                      <w:b w:val="0"/>
                      <w:bCs w:val="0"/>
                      <w:color w:val="auto"/>
                      <w:u w:val="none"/>
                      <w:lang w:val="en-US" w:eastAsia="zh-CN"/>
                    </w:rPr>
                    <w:t>1座300m</w:t>
                  </w:r>
                  <w:r>
                    <w:rPr>
                      <w:rFonts w:hint="eastAsia" w:cs="Times New Roman"/>
                      <w:b w:val="0"/>
                      <w:bCs w:val="0"/>
                      <w:color w:val="auto"/>
                      <w:u w:val="none"/>
                      <w:vertAlign w:val="superscript"/>
                      <w:lang w:val="en-US" w:eastAsia="zh-CN"/>
                    </w:rPr>
                    <w:t>3</w:t>
                  </w:r>
                  <w:r>
                    <w:rPr>
                      <w:rFonts w:hint="eastAsia" w:cs="Times New Roman"/>
                      <w:b w:val="0"/>
                      <w:bCs w:val="0"/>
                      <w:color w:val="auto"/>
                      <w:u w:val="none"/>
                      <w:lang w:val="en-US" w:eastAsia="zh-CN"/>
                    </w:rPr>
                    <w:t>的应急事故池</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eastAsia" w:cs="Times New Roman"/>
                      <w:b w:val="0"/>
                      <w:bCs w:val="0"/>
                      <w:u w:val="none"/>
                      <w:lang w:val="en-US" w:eastAsia="zh-CN"/>
                    </w:rPr>
                    <w:t>26.0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98" w:type="pct"/>
                  <w:gridSpan w:val="5"/>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rPr>
                  </w:pPr>
                  <w:r>
                    <w:rPr>
                      <w:rFonts w:hint="default" w:ascii="Times New Roman" w:hAnsi="Times New Roman" w:eastAsia="宋体" w:cs="Times New Roman"/>
                      <w:b w:val="0"/>
                      <w:bCs w:val="0"/>
                      <w:u w:val="none"/>
                    </w:rPr>
                    <w:t>合计</w:t>
                  </w:r>
                </w:p>
              </w:tc>
              <w:tc>
                <w:tcPr>
                  <w:tcW w:w="60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val="0"/>
                      <w:bCs w:val="0"/>
                      <w:u w:val="none"/>
                      <w:lang w:val="en-US" w:eastAsia="zh-CN"/>
                    </w:rPr>
                  </w:pPr>
                  <w:r>
                    <w:rPr>
                      <w:rFonts w:hint="default" w:ascii="Times New Roman" w:hAnsi="Times New Roman" w:cs="Times New Roman"/>
                      <w:b w:val="0"/>
                      <w:bCs w:val="0"/>
                      <w:u w:val="none"/>
                      <w:lang w:val="en-US" w:eastAsia="zh-CN"/>
                    </w:rPr>
                    <w:t>1</w:t>
                  </w:r>
                  <w:r>
                    <w:rPr>
                      <w:rFonts w:hint="eastAsia" w:cs="Times New Roman"/>
                      <w:b w:val="0"/>
                      <w:bCs w:val="0"/>
                      <w:u w:val="none"/>
                      <w:lang w:val="en-US" w:eastAsia="zh-CN"/>
                    </w:rPr>
                    <w:t>2</w:t>
                  </w:r>
                  <w:r>
                    <w:rPr>
                      <w:rFonts w:hint="default" w:ascii="Times New Roman" w:hAnsi="Times New Roman" w:cs="Times New Roman"/>
                      <w:b w:val="0"/>
                      <w:bCs w:val="0"/>
                      <w:u w:val="none"/>
                      <w:lang w:val="en-US" w:eastAsia="zh-CN"/>
                    </w:rPr>
                    <w:t>3</w:t>
                  </w:r>
                  <w:r>
                    <w:rPr>
                      <w:rFonts w:hint="eastAsia" w:cs="Times New Roman"/>
                      <w:b w:val="0"/>
                      <w:bCs w:val="0"/>
                      <w:u w:val="none"/>
                      <w:lang w:val="en-US" w:eastAsia="zh-CN"/>
                    </w:rPr>
                    <w:t>.0</w:t>
                  </w:r>
                </w:p>
              </w:tc>
            </w:tr>
          </w:tbl>
          <w:p>
            <w:pPr>
              <w:spacing w:line="520" w:lineRule="exact"/>
              <w:rPr>
                <w:rFonts w:hint="default" w:ascii="Times New Roman" w:hAnsi="Times New Roman" w:eastAsia="黑体" w:cs="Times New Roman"/>
                <w:sz w:val="24"/>
              </w:rPr>
            </w:pPr>
          </w:p>
        </w:tc>
      </w:tr>
    </w:tbl>
    <w:p>
      <w:pPr>
        <w:rPr>
          <w:b/>
          <w:sz w:val="28"/>
        </w:rPr>
      </w:pPr>
      <w:r>
        <w:rPr>
          <w:b/>
          <w:sz w:val="28"/>
        </w:rPr>
        <w:br w:type="page"/>
      </w:r>
    </w:p>
    <w:p>
      <w:pPr>
        <w:outlineLvl w:val="0"/>
        <w:rPr>
          <w:b/>
          <w:sz w:val="28"/>
        </w:rPr>
      </w:pPr>
      <w:r>
        <w:rPr>
          <w:b/>
          <w:sz w:val="28"/>
        </w:rPr>
        <w:t>建设项目拟采取的防治措施及预期治理效果</w:t>
      </w:r>
    </w:p>
    <w:tbl>
      <w:tblPr>
        <w:tblStyle w:val="14"/>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165"/>
        <w:gridCol w:w="1239"/>
        <w:gridCol w:w="1592"/>
        <w:gridCol w:w="4036"/>
        <w:gridCol w:w="125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628" w:type="pct"/>
            <w:tcBorders>
              <w:tl2br w:val="single" w:color="auto" w:sz="2" w:space="0"/>
            </w:tcBorders>
            <w:vAlign w:val="center"/>
          </w:tcPr>
          <w:p>
            <w:pPr>
              <w:jc w:val="center"/>
              <w:rPr>
                <w:b/>
                <w:sz w:val="24"/>
              </w:rPr>
            </w:pPr>
            <w:r>
              <w:rPr>
                <w:b/>
                <w:sz w:val="24"/>
              </w:rPr>
              <w:t xml:space="preserve">   内容</w:t>
            </w:r>
          </w:p>
          <w:p>
            <w:pPr>
              <w:rPr>
                <w:b/>
                <w:sz w:val="24"/>
              </w:rPr>
            </w:pPr>
            <w:r>
              <w:rPr>
                <w:b/>
                <w:sz w:val="24"/>
              </w:rPr>
              <w:t>类型</w:t>
            </w:r>
          </w:p>
        </w:tc>
        <w:tc>
          <w:tcPr>
            <w:tcW w:w="667" w:type="pct"/>
            <w:vAlign w:val="center"/>
          </w:tcPr>
          <w:p>
            <w:pPr>
              <w:jc w:val="center"/>
              <w:rPr>
                <w:b/>
                <w:sz w:val="24"/>
              </w:rPr>
            </w:pPr>
            <w:r>
              <w:rPr>
                <w:b/>
                <w:sz w:val="24"/>
              </w:rPr>
              <w:t>排放源</w:t>
            </w:r>
          </w:p>
          <w:p>
            <w:pPr>
              <w:jc w:val="center"/>
              <w:rPr>
                <w:b/>
                <w:sz w:val="24"/>
              </w:rPr>
            </w:pPr>
            <w:r>
              <w:rPr>
                <w:b/>
                <w:sz w:val="24"/>
              </w:rPr>
              <w:t>（编号）</w:t>
            </w:r>
          </w:p>
        </w:tc>
        <w:tc>
          <w:tcPr>
            <w:tcW w:w="857" w:type="pct"/>
            <w:vAlign w:val="center"/>
          </w:tcPr>
          <w:p>
            <w:pPr>
              <w:jc w:val="center"/>
              <w:rPr>
                <w:b/>
                <w:sz w:val="24"/>
              </w:rPr>
            </w:pPr>
            <w:r>
              <w:rPr>
                <w:b/>
                <w:sz w:val="24"/>
              </w:rPr>
              <w:t>污染物名称</w:t>
            </w:r>
          </w:p>
        </w:tc>
        <w:tc>
          <w:tcPr>
            <w:tcW w:w="2173" w:type="pct"/>
            <w:vAlign w:val="center"/>
          </w:tcPr>
          <w:p>
            <w:pPr>
              <w:jc w:val="center"/>
              <w:rPr>
                <w:b/>
                <w:sz w:val="24"/>
              </w:rPr>
            </w:pPr>
            <w:r>
              <w:rPr>
                <w:b/>
                <w:sz w:val="24"/>
              </w:rPr>
              <w:t>防治措施</w:t>
            </w:r>
          </w:p>
        </w:tc>
        <w:tc>
          <w:tcPr>
            <w:tcW w:w="674" w:type="pct"/>
            <w:vAlign w:val="center"/>
          </w:tcPr>
          <w:p>
            <w:pPr>
              <w:jc w:val="center"/>
              <w:rPr>
                <w:b/>
                <w:sz w:val="24"/>
              </w:rPr>
            </w:pPr>
            <w:r>
              <w:rPr>
                <w:b/>
                <w:sz w:val="24"/>
              </w:rPr>
              <w:t>预期治理效果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00" w:hRule="atLeast"/>
          <w:jc w:val="center"/>
        </w:trPr>
        <w:tc>
          <w:tcPr>
            <w:tcW w:w="628" w:type="pct"/>
            <w:vMerge w:val="restart"/>
            <w:vAlign w:val="center"/>
          </w:tcPr>
          <w:p>
            <w:pPr>
              <w:spacing w:line="320" w:lineRule="exact"/>
              <w:jc w:val="center"/>
              <w:rPr>
                <w:b/>
                <w:sz w:val="24"/>
              </w:rPr>
            </w:pPr>
            <w:r>
              <w:rPr>
                <w:b/>
                <w:sz w:val="24"/>
              </w:rPr>
              <w:t>大气</w:t>
            </w:r>
          </w:p>
          <w:p>
            <w:pPr>
              <w:spacing w:line="320" w:lineRule="exact"/>
              <w:jc w:val="center"/>
              <w:rPr>
                <w:b/>
                <w:sz w:val="24"/>
              </w:rPr>
            </w:pPr>
            <w:r>
              <w:rPr>
                <w:b/>
                <w:sz w:val="24"/>
              </w:rPr>
              <w:t>污染物</w:t>
            </w:r>
          </w:p>
        </w:tc>
        <w:tc>
          <w:tcPr>
            <w:tcW w:w="667" w:type="pct"/>
            <w:vAlign w:val="center"/>
          </w:tcPr>
          <w:p>
            <w:pPr>
              <w:ind w:right="101"/>
              <w:jc w:val="center"/>
              <w:rPr>
                <w:sz w:val="24"/>
              </w:rPr>
            </w:pPr>
            <w:r>
              <w:rPr>
                <w:sz w:val="24"/>
              </w:rPr>
              <w:t>食堂</w:t>
            </w:r>
          </w:p>
        </w:tc>
        <w:tc>
          <w:tcPr>
            <w:tcW w:w="857" w:type="pct"/>
            <w:vAlign w:val="center"/>
          </w:tcPr>
          <w:p>
            <w:pPr>
              <w:ind w:right="101"/>
              <w:jc w:val="center"/>
              <w:rPr>
                <w:sz w:val="24"/>
              </w:rPr>
            </w:pPr>
            <w:r>
              <w:rPr>
                <w:sz w:val="24"/>
              </w:rPr>
              <w:t>油烟废气</w:t>
            </w:r>
          </w:p>
        </w:tc>
        <w:tc>
          <w:tcPr>
            <w:tcW w:w="2173" w:type="pct"/>
            <w:vAlign w:val="center"/>
          </w:tcPr>
          <w:p>
            <w:pPr>
              <w:jc w:val="center"/>
              <w:rPr>
                <w:sz w:val="24"/>
              </w:rPr>
            </w:pPr>
            <w:r>
              <w:rPr>
                <w:sz w:val="24"/>
              </w:rPr>
              <w:t>安装油烟净化器并将油烟引至楼顶排放</w:t>
            </w:r>
          </w:p>
        </w:tc>
        <w:tc>
          <w:tcPr>
            <w:tcW w:w="674" w:type="pct"/>
            <w:vAlign w:val="center"/>
          </w:tcPr>
          <w:p>
            <w:pPr>
              <w:ind w:right="101"/>
              <w:jc w:val="center"/>
              <w:rPr>
                <w:sz w:val="24"/>
              </w:rPr>
            </w:pPr>
            <w:r>
              <w:rPr>
                <w:sz w:val="24"/>
              </w:rPr>
              <w:t>达标排放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19" w:hRule="atLeast"/>
          <w:jc w:val="center"/>
        </w:trPr>
        <w:tc>
          <w:tcPr>
            <w:tcW w:w="628" w:type="pct"/>
            <w:vMerge w:val="continue"/>
            <w:vAlign w:val="center"/>
          </w:tcPr>
          <w:p>
            <w:pPr>
              <w:spacing w:line="320" w:lineRule="exact"/>
              <w:jc w:val="center"/>
              <w:rPr>
                <w:b/>
                <w:sz w:val="24"/>
              </w:rPr>
            </w:pPr>
          </w:p>
        </w:tc>
        <w:tc>
          <w:tcPr>
            <w:tcW w:w="667" w:type="pct"/>
            <w:vMerge w:val="restart"/>
            <w:vAlign w:val="center"/>
          </w:tcPr>
          <w:p>
            <w:pPr>
              <w:ind w:right="101"/>
              <w:jc w:val="center"/>
              <w:rPr>
                <w:sz w:val="24"/>
              </w:rPr>
            </w:pPr>
            <w:r>
              <w:rPr>
                <w:sz w:val="24"/>
              </w:rPr>
              <w:t>生产车间</w:t>
            </w:r>
          </w:p>
        </w:tc>
        <w:tc>
          <w:tcPr>
            <w:tcW w:w="857" w:type="pct"/>
            <w:vAlign w:val="center"/>
          </w:tcPr>
          <w:p>
            <w:pPr>
              <w:ind w:right="101"/>
              <w:jc w:val="center"/>
              <w:rPr>
                <w:rFonts w:hint="eastAsia" w:eastAsia="宋体"/>
                <w:sz w:val="24"/>
                <w:lang w:eastAsia="zh-CN"/>
              </w:rPr>
            </w:pPr>
            <w:r>
              <w:rPr>
                <w:rFonts w:hint="default" w:ascii="Times New Roman" w:hAnsi="Times New Roman" w:cs="Times New Roman"/>
                <w:color w:val="000000"/>
                <w:sz w:val="24"/>
              </w:rPr>
              <w:t>原料卸料</w:t>
            </w:r>
            <w:r>
              <w:rPr>
                <w:rFonts w:hint="eastAsia" w:cs="Times New Roman"/>
                <w:color w:val="000000"/>
                <w:sz w:val="24"/>
                <w:lang w:val="en-US" w:eastAsia="zh-CN"/>
              </w:rPr>
              <w:t>以及</w:t>
            </w:r>
            <w:r>
              <w:rPr>
                <w:rFonts w:hint="default" w:ascii="Times New Roman" w:hAnsi="Times New Roman" w:cs="Times New Roman"/>
                <w:color w:val="000000"/>
                <w:sz w:val="24"/>
              </w:rPr>
              <w:t>配料混料、投料时产生的</w:t>
            </w:r>
            <w:r>
              <w:rPr>
                <w:rFonts w:hint="eastAsia" w:cs="Times New Roman"/>
                <w:color w:val="000000"/>
                <w:sz w:val="24"/>
                <w:lang w:val="en-US" w:eastAsia="zh-CN"/>
              </w:rPr>
              <w:t>粉</w:t>
            </w:r>
            <w:r>
              <w:rPr>
                <w:rFonts w:hint="default" w:ascii="Times New Roman" w:hAnsi="Times New Roman" w:cs="Times New Roman"/>
                <w:color w:val="000000"/>
                <w:sz w:val="24"/>
              </w:rPr>
              <w:t>尘</w:t>
            </w:r>
            <w:r>
              <w:rPr>
                <w:rFonts w:hint="eastAsia" w:ascii="Times New Roman" w:hAnsi="Times New Roman" w:cs="Times New Roman"/>
                <w:color w:val="000000"/>
                <w:sz w:val="24"/>
                <w:lang w:eastAsia="zh-CN"/>
              </w:rPr>
              <w:t>（</w:t>
            </w:r>
            <w:r>
              <w:rPr>
                <w:rFonts w:hint="eastAsia" w:ascii="Times New Roman" w:hAnsi="Times New Roman" w:cs="Times New Roman"/>
                <w:color w:val="000000"/>
                <w:sz w:val="24"/>
                <w:lang w:val="en-US" w:eastAsia="zh-CN"/>
              </w:rPr>
              <w:t>G1</w:t>
            </w:r>
            <w:r>
              <w:rPr>
                <w:rFonts w:hint="eastAsia" w:ascii="Times New Roman" w:hAnsi="Times New Roman" w:cs="Times New Roman"/>
                <w:color w:val="000000"/>
                <w:sz w:val="24"/>
                <w:lang w:eastAsia="zh-CN"/>
              </w:rPr>
              <w:t>）</w:t>
            </w:r>
          </w:p>
        </w:tc>
        <w:tc>
          <w:tcPr>
            <w:tcW w:w="2173" w:type="pct"/>
            <w:vAlign w:val="center"/>
          </w:tcPr>
          <w:p>
            <w:pPr>
              <w:jc w:val="center"/>
              <w:rPr>
                <w:sz w:val="24"/>
              </w:rPr>
            </w:pPr>
            <w:r>
              <w:rPr>
                <w:rFonts w:hint="eastAsia"/>
                <w:sz w:val="24"/>
              </w:rPr>
              <w:t>在产尘点设置集气措施负压收集，收集的粉尘经1台袋式除尘器处理后经1根15m高排气筒</w:t>
            </w:r>
            <w:r>
              <w:rPr>
                <w:rFonts w:hint="eastAsia"/>
                <w:sz w:val="24"/>
                <w:lang w:val="en-US" w:eastAsia="zh-CN"/>
              </w:rPr>
              <w:t>P1</w:t>
            </w:r>
            <w:r>
              <w:rPr>
                <w:rFonts w:hint="eastAsia"/>
                <w:sz w:val="24"/>
              </w:rPr>
              <w:t>排放；生产车间和原料库全封闭，安装雾化喷淋设施；设置封闭的输送带</w:t>
            </w:r>
          </w:p>
        </w:tc>
        <w:tc>
          <w:tcPr>
            <w:tcW w:w="674" w:type="pct"/>
            <w:vMerge w:val="restart"/>
            <w:vAlign w:val="center"/>
          </w:tcPr>
          <w:p>
            <w:pPr>
              <w:ind w:right="101"/>
              <w:jc w:val="center"/>
              <w:rPr>
                <w:sz w:val="24"/>
              </w:rPr>
            </w:pPr>
            <w:r>
              <w:rPr>
                <w:sz w:val="24"/>
              </w:rPr>
              <w:t>达标排放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00" w:hRule="atLeast"/>
          <w:jc w:val="center"/>
        </w:trPr>
        <w:tc>
          <w:tcPr>
            <w:tcW w:w="628" w:type="pct"/>
            <w:vMerge w:val="continue"/>
            <w:vAlign w:val="center"/>
          </w:tcPr>
          <w:p>
            <w:pPr>
              <w:spacing w:line="320" w:lineRule="exact"/>
              <w:jc w:val="center"/>
              <w:rPr>
                <w:b/>
                <w:sz w:val="24"/>
              </w:rPr>
            </w:pPr>
          </w:p>
        </w:tc>
        <w:tc>
          <w:tcPr>
            <w:tcW w:w="667" w:type="pct"/>
            <w:vMerge w:val="continue"/>
            <w:vAlign w:val="center"/>
          </w:tcPr>
          <w:p>
            <w:pPr>
              <w:ind w:right="101"/>
              <w:jc w:val="center"/>
              <w:rPr>
                <w:sz w:val="24"/>
              </w:rPr>
            </w:pPr>
          </w:p>
        </w:tc>
        <w:tc>
          <w:tcPr>
            <w:tcW w:w="857" w:type="pct"/>
            <w:vAlign w:val="center"/>
          </w:tcPr>
          <w:p>
            <w:pPr>
              <w:ind w:right="101"/>
              <w:jc w:val="center"/>
              <w:rPr>
                <w:sz w:val="24"/>
              </w:rPr>
            </w:pPr>
            <w:r>
              <w:rPr>
                <w:rFonts w:hint="eastAsia" w:ascii="Times New Roman" w:hAnsi="Times New Roman" w:cs="Times New Roman"/>
                <w:sz w:val="24"/>
                <w:lang w:val="en-US" w:eastAsia="zh-CN"/>
              </w:rPr>
              <w:t>道路扬尘</w:t>
            </w:r>
          </w:p>
        </w:tc>
        <w:tc>
          <w:tcPr>
            <w:tcW w:w="2173" w:type="pct"/>
            <w:vAlign w:val="center"/>
          </w:tcPr>
          <w:p>
            <w:pPr>
              <w:jc w:val="center"/>
              <w:rPr>
                <w:sz w:val="24"/>
              </w:rPr>
            </w:pPr>
            <w:r>
              <w:rPr>
                <w:rFonts w:hint="eastAsia"/>
                <w:sz w:val="24"/>
              </w:rPr>
              <w:t>地面硬化，及时清扫，定时洒水，车辆封闭运输，设置车辆自动冲洗系统</w:t>
            </w:r>
          </w:p>
        </w:tc>
        <w:tc>
          <w:tcPr>
            <w:tcW w:w="674" w:type="pct"/>
            <w:vMerge w:val="continue"/>
            <w:vAlign w:val="center"/>
          </w:tcPr>
          <w:p>
            <w:pPr>
              <w:ind w:right="101"/>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00" w:hRule="atLeast"/>
          <w:jc w:val="center"/>
        </w:trPr>
        <w:tc>
          <w:tcPr>
            <w:tcW w:w="628" w:type="pct"/>
            <w:vMerge w:val="continue"/>
            <w:vAlign w:val="center"/>
          </w:tcPr>
          <w:p>
            <w:pPr>
              <w:spacing w:line="320" w:lineRule="exact"/>
              <w:jc w:val="center"/>
              <w:rPr>
                <w:b/>
                <w:sz w:val="24"/>
              </w:rPr>
            </w:pPr>
          </w:p>
        </w:tc>
        <w:tc>
          <w:tcPr>
            <w:tcW w:w="667" w:type="pct"/>
            <w:vMerge w:val="continue"/>
            <w:vAlign w:val="center"/>
          </w:tcPr>
          <w:p>
            <w:pPr>
              <w:ind w:right="101"/>
              <w:jc w:val="center"/>
              <w:rPr>
                <w:sz w:val="24"/>
              </w:rPr>
            </w:pPr>
          </w:p>
        </w:tc>
        <w:tc>
          <w:tcPr>
            <w:tcW w:w="857" w:type="pct"/>
            <w:vAlign w:val="center"/>
          </w:tcPr>
          <w:p>
            <w:pPr>
              <w:ind w:right="101"/>
              <w:jc w:val="center"/>
              <w:rPr>
                <w:sz w:val="24"/>
              </w:rPr>
            </w:pPr>
            <w:r>
              <w:rPr>
                <w:rFonts w:hint="eastAsia"/>
                <w:sz w:val="24"/>
              </w:rPr>
              <w:t>混合废气（天然气高温熔化炉废气G2和固化冷却废气G4）</w:t>
            </w:r>
          </w:p>
        </w:tc>
        <w:tc>
          <w:tcPr>
            <w:tcW w:w="2173" w:type="pct"/>
            <w:vAlign w:val="center"/>
          </w:tcPr>
          <w:p>
            <w:pPr>
              <w:jc w:val="center"/>
              <w:rPr>
                <w:rFonts w:hint="default" w:eastAsia="宋体"/>
                <w:sz w:val="24"/>
                <w:lang w:val="en-US" w:eastAsia="zh-CN"/>
              </w:rPr>
            </w:pPr>
            <w:r>
              <w:rPr>
                <w:rFonts w:hint="eastAsia"/>
                <w:sz w:val="24"/>
              </w:rPr>
              <w:t>SNCR脱</w:t>
            </w:r>
            <w:r>
              <w:rPr>
                <w:rFonts w:hint="eastAsia"/>
                <w:sz w:val="24"/>
                <w:lang w:val="en-US" w:eastAsia="zh-CN"/>
              </w:rPr>
              <w:t>硝</w:t>
            </w:r>
            <w:r>
              <w:rPr>
                <w:rFonts w:hint="eastAsia"/>
                <w:sz w:val="24"/>
              </w:rPr>
              <w:t>+旋风除尘器+防爆高温布袋除尘器+碱式喷淋塔脱硫工艺净化处理</w:t>
            </w:r>
            <w:r>
              <w:rPr>
                <w:rFonts w:hint="eastAsia"/>
                <w:sz w:val="24"/>
                <w:lang w:val="en-US" w:eastAsia="zh-CN"/>
              </w:rPr>
              <w:t>+20m排气筒P2排放</w:t>
            </w:r>
          </w:p>
        </w:tc>
        <w:tc>
          <w:tcPr>
            <w:tcW w:w="674" w:type="pct"/>
            <w:vMerge w:val="continue"/>
            <w:vAlign w:val="center"/>
          </w:tcPr>
          <w:p>
            <w:pPr>
              <w:ind w:right="101"/>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00" w:hRule="atLeast"/>
          <w:jc w:val="center"/>
        </w:trPr>
        <w:tc>
          <w:tcPr>
            <w:tcW w:w="628" w:type="pct"/>
            <w:vMerge w:val="continue"/>
            <w:vAlign w:val="center"/>
          </w:tcPr>
          <w:p>
            <w:pPr>
              <w:spacing w:line="320" w:lineRule="exact"/>
              <w:jc w:val="center"/>
              <w:rPr>
                <w:b/>
                <w:sz w:val="24"/>
              </w:rPr>
            </w:pPr>
          </w:p>
        </w:tc>
        <w:tc>
          <w:tcPr>
            <w:tcW w:w="667" w:type="pct"/>
            <w:vMerge w:val="continue"/>
            <w:vAlign w:val="center"/>
          </w:tcPr>
          <w:p>
            <w:pPr>
              <w:ind w:right="101"/>
              <w:jc w:val="center"/>
              <w:rPr>
                <w:sz w:val="24"/>
              </w:rPr>
            </w:pPr>
          </w:p>
        </w:tc>
        <w:tc>
          <w:tcPr>
            <w:tcW w:w="85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sz w:val="24"/>
                <w:szCs w:val="24"/>
              </w:rPr>
            </w:pPr>
            <w:r>
              <w:rPr>
                <w:rFonts w:hint="eastAsia" w:ascii="Times New Roman" w:hAnsi="Times New Roman"/>
                <w:b w:val="0"/>
                <w:bCs w:val="0"/>
                <w:color w:val="auto"/>
                <w:kern w:val="0"/>
                <w:sz w:val="24"/>
                <w:szCs w:val="24"/>
                <w:highlight w:val="none"/>
                <w:lang w:bidi="ar"/>
              </w:rPr>
              <w:t>成纤、集棉废气（G3）</w:t>
            </w:r>
          </w:p>
        </w:tc>
        <w:tc>
          <w:tcPr>
            <w:tcW w:w="2173"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eastAsia="宋体"/>
                <w:sz w:val="24"/>
                <w:szCs w:val="24"/>
                <w:lang w:val="en-US" w:eastAsia="zh-CN"/>
              </w:rPr>
            </w:pPr>
            <w:r>
              <w:rPr>
                <w:rFonts w:hint="default" w:ascii="Times New Roman" w:hAnsi="Times New Roman" w:cs="Times New Roman"/>
                <w:color w:val="000000"/>
                <w:kern w:val="0"/>
                <w:sz w:val="24"/>
                <w:szCs w:val="24"/>
              </w:rPr>
              <w:t>袋式除尘器+</w:t>
            </w:r>
            <w:r>
              <w:rPr>
                <w:rFonts w:hint="eastAsia" w:cs="Times New Roman"/>
                <w:color w:val="000000"/>
                <w:kern w:val="0"/>
                <w:sz w:val="24"/>
                <w:szCs w:val="24"/>
                <w:lang w:val="en-US" w:eastAsia="zh-CN"/>
              </w:rPr>
              <w:t>深度氧化</w:t>
            </w:r>
            <w:r>
              <w:rPr>
                <w:rFonts w:hint="default" w:ascii="Times New Roman" w:hAnsi="Times New Roman" w:cs="Times New Roman"/>
                <w:color w:val="000000"/>
                <w:kern w:val="0"/>
                <w:sz w:val="24"/>
                <w:szCs w:val="24"/>
              </w:rPr>
              <w:t>装置工艺处理</w:t>
            </w:r>
            <w:r>
              <w:rPr>
                <w:rFonts w:hint="eastAsia" w:ascii="Times New Roman" w:hAnsi="Times New Roman" w:cs="Times New Roman"/>
                <w:color w:val="000000"/>
                <w:kern w:val="0"/>
                <w:sz w:val="24"/>
                <w:szCs w:val="24"/>
                <w:lang w:val="en-US" w:eastAsia="zh-CN"/>
              </w:rPr>
              <w:t>+15m排气筒</w:t>
            </w:r>
            <w:r>
              <w:rPr>
                <w:rFonts w:hint="eastAsia" w:cs="Times New Roman"/>
                <w:color w:val="000000"/>
                <w:kern w:val="0"/>
                <w:sz w:val="24"/>
                <w:szCs w:val="24"/>
                <w:lang w:val="en-US" w:eastAsia="zh-CN"/>
              </w:rPr>
              <w:t>P3排放</w:t>
            </w:r>
          </w:p>
        </w:tc>
        <w:tc>
          <w:tcPr>
            <w:tcW w:w="674" w:type="pct"/>
            <w:vMerge w:val="continue"/>
            <w:vAlign w:val="center"/>
          </w:tcPr>
          <w:p>
            <w:pPr>
              <w:ind w:right="101"/>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00" w:hRule="atLeast"/>
          <w:jc w:val="center"/>
        </w:trPr>
        <w:tc>
          <w:tcPr>
            <w:tcW w:w="628" w:type="pct"/>
            <w:vMerge w:val="continue"/>
            <w:vAlign w:val="center"/>
          </w:tcPr>
          <w:p>
            <w:pPr>
              <w:spacing w:line="320" w:lineRule="exact"/>
              <w:jc w:val="center"/>
              <w:rPr>
                <w:b/>
                <w:sz w:val="24"/>
              </w:rPr>
            </w:pPr>
          </w:p>
        </w:tc>
        <w:tc>
          <w:tcPr>
            <w:tcW w:w="667" w:type="pct"/>
            <w:vMerge w:val="continue"/>
            <w:vAlign w:val="center"/>
          </w:tcPr>
          <w:p>
            <w:pPr>
              <w:ind w:right="101"/>
              <w:jc w:val="center"/>
              <w:rPr>
                <w:sz w:val="24"/>
              </w:rPr>
            </w:pPr>
          </w:p>
        </w:tc>
        <w:tc>
          <w:tcPr>
            <w:tcW w:w="857"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sz w:val="24"/>
                <w:szCs w:val="24"/>
              </w:rPr>
            </w:pPr>
            <w:r>
              <w:rPr>
                <w:b w:val="0"/>
                <w:bCs w:val="0"/>
                <w:color w:val="auto"/>
                <w:sz w:val="24"/>
                <w:szCs w:val="24"/>
                <w:highlight w:val="none"/>
              </w:rPr>
              <w:t>切割</w:t>
            </w:r>
            <w:r>
              <w:rPr>
                <w:rFonts w:hint="eastAsia"/>
                <w:b w:val="0"/>
                <w:bCs w:val="0"/>
                <w:color w:val="auto"/>
                <w:sz w:val="24"/>
                <w:szCs w:val="24"/>
                <w:highlight w:val="none"/>
                <w:lang w:val="en-US" w:eastAsia="zh-CN"/>
              </w:rPr>
              <w:t>粉尘（G5）</w:t>
            </w:r>
          </w:p>
        </w:tc>
        <w:tc>
          <w:tcPr>
            <w:tcW w:w="2173" w:type="pct"/>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sz w:val="24"/>
                <w:szCs w:val="24"/>
                <w:lang w:val="en-US"/>
              </w:rPr>
            </w:pPr>
            <w:r>
              <w:rPr>
                <w:rFonts w:hint="eastAsia" w:cs="Times New Roman"/>
                <w:b w:val="0"/>
                <w:bCs w:val="0"/>
                <w:color w:val="auto"/>
                <w:sz w:val="24"/>
                <w:szCs w:val="24"/>
                <w:u w:val="none"/>
                <w:lang w:val="en-US" w:eastAsia="zh-CN"/>
              </w:rPr>
              <w:t>袋式除尘系统+15m排气筒P4排气筒</w:t>
            </w:r>
          </w:p>
        </w:tc>
        <w:tc>
          <w:tcPr>
            <w:tcW w:w="674" w:type="pct"/>
            <w:vMerge w:val="continue"/>
            <w:vAlign w:val="center"/>
          </w:tcPr>
          <w:p>
            <w:pPr>
              <w:ind w:right="101"/>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1" w:hRule="atLeast"/>
          <w:jc w:val="center"/>
        </w:trPr>
        <w:tc>
          <w:tcPr>
            <w:tcW w:w="628" w:type="pct"/>
            <w:vMerge w:val="restart"/>
            <w:vAlign w:val="center"/>
          </w:tcPr>
          <w:p>
            <w:pPr>
              <w:spacing w:line="320" w:lineRule="exact"/>
              <w:jc w:val="center"/>
              <w:rPr>
                <w:b/>
                <w:sz w:val="24"/>
              </w:rPr>
            </w:pPr>
            <w:r>
              <w:rPr>
                <w:b/>
                <w:sz w:val="24"/>
              </w:rPr>
              <w:t>水</w:t>
            </w:r>
          </w:p>
          <w:p>
            <w:pPr>
              <w:spacing w:line="320" w:lineRule="exact"/>
              <w:jc w:val="center"/>
              <w:rPr>
                <w:b/>
                <w:sz w:val="24"/>
              </w:rPr>
            </w:pPr>
            <w:r>
              <w:rPr>
                <w:b/>
                <w:sz w:val="24"/>
              </w:rPr>
              <w:t>污</w:t>
            </w:r>
          </w:p>
          <w:p>
            <w:pPr>
              <w:spacing w:line="320" w:lineRule="exact"/>
              <w:jc w:val="center"/>
              <w:rPr>
                <w:b/>
                <w:sz w:val="24"/>
              </w:rPr>
            </w:pPr>
            <w:r>
              <w:rPr>
                <w:b/>
                <w:sz w:val="24"/>
              </w:rPr>
              <w:t>染</w:t>
            </w:r>
          </w:p>
          <w:p>
            <w:pPr>
              <w:spacing w:line="320" w:lineRule="exact"/>
              <w:jc w:val="center"/>
              <w:rPr>
                <w:b/>
                <w:sz w:val="24"/>
              </w:rPr>
            </w:pPr>
            <w:r>
              <w:rPr>
                <w:b/>
                <w:sz w:val="24"/>
              </w:rPr>
              <w:t>物</w:t>
            </w:r>
          </w:p>
        </w:tc>
        <w:tc>
          <w:tcPr>
            <w:tcW w:w="667" w:type="pct"/>
            <w:vAlign w:val="center"/>
          </w:tcPr>
          <w:p>
            <w:pPr>
              <w:ind w:right="101"/>
              <w:jc w:val="center"/>
              <w:rPr>
                <w:sz w:val="24"/>
              </w:rPr>
            </w:pPr>
            <w:r>
              <w:rPr>
                <w:rFonts w:hint="eastAsia"/>
                <w:sz w:val="24"/>
              </w:rPr>
              <w:t>集棉网冲洗</w:t>
            </w:r>
          </w:p>
        </w:tc>
        <w:tc>
          <w:tcPr>
            <w:tcW w:w="857" w:type="pct"/>
            <w:vAlign w:val="center"/>
          </w:tcPr>
          <w:p>
            <w:pPr>
              <w:jc w:val="center"/>
              <w:rPr>
                <w:sz w:val="24"/>
              </w:rPr>
            </w:pPr>
            <w:r>
              <w:rPr>
                <w:sz w:val="24"/>
              </w:rPr>
              <w:t>SS</w:t>
            </w:r>
          </w:p>
        </w:tc>
        <w:tc>
          <w:tcPr>
            <w:tcW w:w="217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cs="Times New Roman"/>
                <w:b w:val="0"/>
                <w:bCs w:val="0"/>
                <w:color w:val="auto"/>
                <w:sz w:val="24"/>
                <w:szCs w:val="24"/>
                <w:u w:val="none"/>
                <w:lang w:eastAsia="zh-CN"/>
              </w:rPr>
              <w:t>经</w:t>
            </w:r>
            <w:r>
              <w:rPr>
                <w:rFonts w:hint="default" w:ascii="Times New Roman" w:hAnsi="Times New Roman" w:cs="Times New Roman"/>
                <w:b w:val="0"/>
                <w:bCs w:val="0"/>
                <w:color w:val="auto"/>
                <w:sz w:val="24"/>
                <w:szCs w:val="24"/>
                <w:u w:val="none"/>
                <w:lang w:val="en-US" w:eastAsia="zh-CN"/>
              </w:rPr>
              <w:t>1座</w:t>
            </w:r>
            <w:r>
              <w:rPr>
                <w:rFonts w:hint="eastAsia" w:ascii="Times New Roman" w:hAnsi="Times New Roman" w:cs="Times New Roman"/>
                <w:b w:val="0"/>
                <w:bCs w:val="0"/>
                <w:color w:val="auto"/>
                <w:sz w:val="24"/>
                <w:szCs w:val="24"/>
                <w:u w:val="none"/>
                <w:lang w:val="en-US" w:eastAsia="zh-CN"/>
              </w:rPr>
              <w:t>10</w:t>
            </w:r>
            <w:r>
              <w:rPr>
                <w:rFonts w:hint="default" w:ascii="Times New Roman" w:hAnsi="Times New Roman" w:eastAsia="宋体" w:cs="Times New Roman"/>
                <w:b w:val="0"/>
                <w:bCs w:val="0"/>
                <w:color w:val="auto"/>
                <w:sz w:val="24"/>
                <w:szCs w:val="24"/>
                <w:u w:val="none"/>
                <w:lang w:val="en-US" w:eastAsia="zh-CN"/>
              </w:rPr>
              <w:t>m</w:t>
            </w:r>
            <w:r>
              <w:rPr>
                <w:rFonts w:hint="default" w:ascii="Times New Roman" w:hAnsi="Times New Roman" w:eastAsia="宋体" w:cs="Times New Roman"/>
                <w:b w:val="0"/>
                <w:bCs w:val="0"/>
                <w:color w:val="auto"/>
                <w:sz w:val="24"/>
                <w:szCs w:val="24"/>
                <w:u w:val="none"/>
                <w:vertAlign w:val="superscript"/>
                <w:lang w:val="en-US" w:eastAsia="zh-CN"/>
              </w:rPr>
              <w:t>3</w:t>
            </w:r>
            <w:r>
              <w:rPr>
                <w:rFonts w:hint="default" w:ascii="Times New Roman" w:hAnsi="Times New Roman" w:cs="Times New Roman"/>
                <w:b w:val="0"/>
                <w:bCs w:val="0"/>
                <w:color w:val="auto"/>
                <w:sz w:val="24"/>
                <w:szCs w:val="24"/>
                <w:u w:val="none"/>
                <w:lang w:eastAsia="zh-CN"/>
              </w:rPr>
              <w:t>沉淀池收集沉淀后循环回用，不外排</w:t>
            </w:r>
          </w:p>
        </w:tc>
        <w:tc>
          <w:tcPr>
            <w:tcW w:w="674" w:type="pct"/>
            <w:vMerge w:val="restart"/>
            <w:vAlign w:val="center"/>
          </w:tcPr>
          <w:p>
            <w:pPr>
              <w:ind w:right="101"/>
              <w:jc w:val="center"/>
              <w:rPr>
                <w:sz w:val="24"/>
              </w:rPr>
            </w:pPr>
            <w:r>
              <w:rPr>
                <w:sz w:val="24"/>
              </w:rPr>
              <w:t>达标排放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628" w:type="pct"/>
            <w:vMerge w:val="continue"/>
            <w:vAlign w:val="center"/>
          </w:tcPr>
          <w:p>
            <w:pPr>
              <w:jc w:val="center"/>
            </w:pPr>
          </w:p>
        </w:tc>
        <w:tc>
          <w:tcPr>
            <w:tcW w:w="667" w:type="pct"/>
            <w:vAlign w:val="center"/>
          </w:tcPr>
          <w:p>
            <w:pPr>
              <w:jc w:val="center"/>
              <w:rPr>
                <w:rFonts w:hint="default" w:eastAsia="宋体"/>
                <w:sz w:val="24"/>
                <w:lang w:val="en-US" w:eastAsia="zh-CN"/>
              </w:rPr>
            </w:pPr>
            <w:r>
              <w:rPr>
                <w:rFonts w:hint="eastAsia"/>
                <w:sz w:val="24"/>
                <w:lang w:val="en-US" w:eastAsia="zh-CN"/>
              </w:rPr>
              <w:t>车辆冲洗</w:t>
            </w:r>
          </w:p>
        </w:tc>
        <w:tc>
          <w:tcPr>
            <w:tcW w:w="857" w:type="pct"/>
            <w:vAlign w:val="center"/>
          </w:tcPr>
          <w:p>
            <w:pPr>
              <w:jc w:val="center"/>
              <w:rPr>
                <w:rFonts w:hint="eastAsia"/>
                <w:sz w:val="24"/>
              </w:rPr>
            </w:pPr>
            <w:r>
              <w:rPr>
                <w:sz w:val="24"/>
              </w:rPr>
              <w:t>SS</w:t>
            </w:r>
          </w:p>
        </w:tc>
        <w:tc>
          <w:tcPr>
            <w:tcW w:w="217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cs="Times New Roman"/>
                <w:b w:val="0"/>
                <w:bCs w:val="0"/>
                <w:color w:val="auto"/>
                <w:sz w:val="24"/>
                <w:szCs w:val="24"/>
                <w:u w:val="none"/>
                <w:lang w:eastAsia="zh-CN"/>
              </w:rPr>
              <w:t>经</w:t>
            </w:r>
            <w:r>
              <w:rPr>
                <w:rFonts w:hint="default" w:ascii="Times New Roman" w:hAnsi="Times New Roman" w:cs="Times New Roman"/>
                <w:b w:val="0"/>
                <w:bCs w:val="0"/>
                <w:color w:val="auto"/>
                <w:sz w:val="24"/>
                <w:szCs w:val="24"/>
                <w:u w:val="none"/>
                <w:lang w:val="en-US" w:eastAsia="zh-CN"/>
              </w:rPr>
              <w:t>1座2</w:t>
            </w:r>
            <w:r>
              <w:rPr>
                <w:rFonts w:hint="default" w:ascii="Times New Roman" w:hAnsi="Times New Roman" w:eastAsia="宋体" w:cs="Times New Roman"/>
                <w:b w:val="0"/>
                <w:bCs w:val="0"/>
                <w:color w:val="auto"/>
                <w:sz w:val="24"/>
                <w:szCs w:val="24"/>
                <w:u w:val="none"/>
                <w:lang w:val="en-US" w:eastAsia="zh-CN"/>
              </w:rPr>
              <w:t>m</w:t>
            </w:r>
            <w:r>
              <w:rPr>
                <w:rFonts w:hint="default" w:ascii="Times New Roman" w:hAnsi="Times New Roman" w:eastAsia="宋体" w:cs="Times New Roman"/>
                <w:b w:val="0"/>
                <w:bCs w:val="0"/>
                <w:color w:val="auto"/>
                <w:sz w:val="24"/>
                <w:szCs w:val="24"/>
                <w:u w:val="none"/>
                <w:vertAlign w:val="superscript"/>
                <w:lang w:val="en-US" w:eastAsia="zh-CN"/>
              </w:rPr>
              <w:t>3</w:t>
            </w:r>
            <w:r>
              <w:rPr>
                <w:rFonts w:hint="default" w:ascii="Times New Roman" w:hAnsi="Times New Roman" w:cs="Times New Roman"/>
                <w:b w:val="0"/>
                <w:bCs w:val="0"/>
                <w:color w:val="auto"/>
                <w:sz w:val="24"/>
                <w:szCs w:val="24"/>
                <w:u w:val="none"/>
                <w:lang w:eastAsia="zh-CN"/>
              </w:rPr>
              <w:t>车辆冲洗废水沉淀池收集沉淀后循环回用，不外排</w:t>
            </w:r>
          </w:p>
        </w:tc>
        <w:tc>
          <w:tcPr>
            <w:tcW w:w="674" w:type="pct"/>
            <w:vMerge w:val="continue"/>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36" w:hRule="atLeast"/>
          <w:jc w:val="center"/>
        </w:trPr>
        <w:tc>
          <w:tcPr>
            <w:tcW w:w="628" w:type="pct"/>
            <w:vMerge w:val="continue"/>
            <w:vAlign w:val="center"/>
          </w:tcPr>
          <w:p>
            <w:pPr>
              <w:jc w:val="center"/>
              <w:rPr>
                <w:rFonts w:hint="eastAsia"/>
                <w:sz w:val="24"/>
              </w:rPr>
            </w:pPr>
          </w:p>
        </w:tc>
        <w:tc>
          <w:tcPr>
            <w:tcW w:w="667" w:type="pct"/>
            <w:vAlign w:val="center"/>
          </w:tcPr>
          <w:p>
            <w:pPr>
              <w:jc w:val="center"/>
              <w:rPr>
                <w:rFonts w:hint="eastAsia"/>
                <w:sz w:val="24"/>
              </w:rPr>
            </w:pPr>
            <w:r>
              <w:rPr>
                <w:sz w:val="24"/>
              </w:rPr>
              <w:t>职工</w:t>
            </w:r>
            <w:r>
              <w:rPr>
                <w:rFonts w:hint="eastAsia"/>
                <w:sz w:val="24"/>
              </w:rPr>
              <w:t>生活</w:t>
            </w:r>
          </w:p>
        </w:tc>
        <w:tc>
          <w:tcPr>
            <w:tcW w:w="857" w:type="pct"/>
            <w:vAlign w:val="center"/>
          </w:tcPr>
          <w:p>
            <w:pPr>
              <w:jc w:val="center"/>
              <w:rPr>
                <w:rFonts w:hint="eastAsia"/>
                <w:sz w:val="24"/>
              </w:rPr>
            </w:pPr>
            <w:r>
              <w:rPr>
                <w:sz w:val="24"/>
              </w:rPr>
              <w:t>COD</w:t>
            </w:r>
            <w:r>
              <w:rPr>
                <w:rFonts w:hint="eastAsia"/>
                <w:sz w:val="24"/>
                <w:lang w:eastAsia="zh-CN"/>
              </w:rPr>
              <w:t>、</w:t>
            </w:r>
            <w:r>
              <w:rPr>
                <w:sz w:val="24"/>
              </w:rPr>
              <w:t>BOD</w:t>
            </w:r>
            <w:r>
              <w:rPr>
                <w:sz w:val="24"/>
                <w:vertAlign w:val="subscript"/>
              </w:rPr>
              <w:t>5</w:t>
            </w:r>
            <w:r>
              <w:rPr>
                <w:rFonts w:hint="eastAsia"/>
                <w:sz w:val="24"/>
                <w:vertAlign w:val="baseline"/>
                <w:lang w:eastAsia="zh-CN"/>
              </w:rPr>
              <w:t>、</w:t>
            </w:r>
            <w:r>
              <w:rPr>
                <w:sz w:val="24"/>
              </w:rPr>
              <w:t>SS</w:t>
            </w:r>
            <w:r>
              <w:rPr>
                <w:rFonts w:hint="eastAsia"/>
                <w:sz w:val="24"/>
                <w:lang w:eastAsia="zh-CN"/>
              </w:rPr>
              <w:t>、</w:t>
            </w:r>
            <w:r>
              <w:rPr>
                <w:sz w:val="24"/>
              </w:rPr>
              <w:t>氨氮</w:t>
            </w:r>
          </w:p>
        </w:tc>
        <w:tc>
          <w:tcPr>
            <w:tcW w:w="2173" w:type="pct"/>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val="0"/>
                <w:bCs w:val="0"/>
                <w:color w:val="auto"/>
                <w:sz w:val="24"/>
                <w:szCs w:val="24"/>
                <w:u w:val="none"/>
                <w:lang w:eastAsia="zh-CN"/>
              </w:rPr>
              <w:t>经</w:t>
            </w:r>
            <w:r>
              <w:rPr>
                <w:rFonts w:hint="default" w:ascii="Times New Roman" w:hAnsi="Times New Roman" w:eastAsia="宋体" w:cs="Times New Roman"/>
                <w:b w:val="0"/>
                <w:bCs w:val="0"/>
                <w:color w:val="auto"/>
                <w:sz w:val="24"/>
                <w:szCs w:val="24"/>
                <w:u w:val="none"/>
                <w:lang w:val="en-US" w:eastAsia="zh-CN"/>
              </w:rPr>
              <w:t>1座</w:t>
            </w:r>
            <w:r>
              <w:rPr>
                <w:rFonts w:hint="eastAsia" w:cs="Times New Roman"/>
                <w:b w:val="0"/>
                <w:bCs w:val="0"/>
                <w:color w:val="auto"/>
                <w:sz w:val="24"/>
                <w:szCs w:val="24"/>
                <w:u w:val="none"/>
                <w:lang w:val="en-US" w:eastAsia="zh-CN"/>
              </w:rPr>
              <w:t>3</w:t>
            </w:r>
            <w:r>
              <w:rPr>
                <w:rFonts w:hint="default" w:ascii="Times New Roman" w:hAnsi="Times New Roman" w:eastAsia="宋体" w:cs="Times New Roman"/>
                <w:b w:val="0"/>
                <w:bCs w:val="0"/>
                <w:color w:val="auto"/>
                <w:sz w:val="24"/>
                <w:szCs w:val="24"/>
                <w:u w:val="none"/>
                <w:lang w:val="en-US" w:eastAsia="zh-CN"/>
              </w:rPr>
              <w:t>m</w:t>
            </w:r>
            <w:r>
              <w:rPr>
                <w:rFonts w:hint="default" w:ascii="Times New Roman" w:hAnsi="Times New Roman" w:eastAsia="宋体" w:cs="Times New Roman"/>
                <w:b w:val="0"/>
                <w:bCs w:val="0"/>
                <w:color w:val="auto"/>
                <w:sz w:val="24"/>
                <w:szCs w:val="24"/>
                <w:u w:val="none"/>
                <w:vertAlign w:val="superscript"/>
                <w:lang w:val="en-US" w:eastAsia="zh-CN"/>
              </w:rPr>
              <w:t>3</w:t>
            </w:r>
            <w:r>
              <w:rPr>
                <w:rFonts w:hint="default" w:ascii="Times New Roman" w:hAnsi="Times New Roman" w:eastAsia="宋体" w:cs="Times New Roman"/>
                <w:b w:val="0"/>
                <w:bCs w:val="0"/>
                <w:color w:val="auto"/>
                <w:sz w:val="24"/>
                <w:szCs w:val="24"/>
                <w:u w:val="none"/>
                <w:lang w:val="en-US" w:eastAsia="zh-CN"/>
              </w:rPr>
              <w:t>的</w:t>
            </w:r>
            <w:r>
              <w:rPr>
                <w:rFonts w:hint="default" w:ascii="Times New Roman" w:hAnsi="Times New Roman" w:eastAsia="宋体" w:cs="Times New Roman"/>
                <w:b w:val="0"/>
                <w:bCs w:val="0"/>
                <w:color w:val="auto"/>
                <w:sz w:val="24"/>
                <w:szCs w:val="24"/>
                <w:u w:val="none"/>
                <w:lang w:eastAsia="zh-CN"/>
              </w:rPr>
              <w:t>化粪池处理后用于附近农田施肥，不外排</w:t>
            </w:r>
          </w:p>
        </w:tc>
        <w:tc>
          <w:tcPr>
            <w:tcW w:w="674" w:type="pct"/>
            <w:vMerge w:val="continue"/>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02" w:hRule="atLeast"/>
          <w:jc w:val="center"/>
        </w:trPr>
        <w:tc>
          <w:tcPr>
            <w:tcW w:w="628" w:type="pct"/>
            <w:vMerge w:val="restart"/>
            <w:vAlign w:val="center"/>
          </w:tcPr>
          <w:p>
            <w:pPr>
              <w:spacing w:line="320" w:lineRule="exact"/>
              <w:jc w:val="center"/>
              <w:rPr>
                <w:b/>
                <w:sz w:val="24"/>
              </w:rPr>
            </w:pPr>
            <w:r>
              <w:rPr>
                <w:b/>
                <w:sz w:val="24"/>
              </w:rPr>
              <w:t>固</w:t>
            </w:r>
          </w:p>
          <w:p>
            <w:pPr>
              <w:spacing w:line="320" w:lineRule="exact"/>
              <w:jc w:val="center"/>
              <w:rPr>
                <w:b/>
                <w:sz w:val="24"/>
              </w:rPr>
            </w:pPr>
            <w:r>
              <w:rPr>
                <w:b/>
                <w:sz w:val="24"/>
              </w:rPr>
              <w:t>体</w:t>
            </w:r>
          </w:p>
          <w:p>
            <w:pPr>
              <w:spacing w:line="320" w:lineRule="exact"/>
              <w:jc w:val="center"/>
              <w:rPr>
                <w:b/>
                <w:sz w:val="24"/>
              </w:rPr>
            </w:pPr>
            <w:r>
              <w:rPr>
                <w:b/>
                <w:sz w:val="24"/>
              </w:rPr>
              <w:t>废</w:t>
            </w:r>
          </w:p>
          <w:p>
            <w:pPr>
              <w:spacing w:line="320" w:lineRule="exact"/>
              <w:jc w:val="center"/>
              <w:rPr>
                <w:b/>
                <w:sz w:val="24"/>
              </w:rPr>
            </w:pPr>
            <w:r>
              <w:rPr>
                <w:b/>
                <w:sz w:val="24"/>
              </w:rPr>
              <w:t>物</w:t>
            </w:r>
          </w:p>
        </w:tc>
        <w:tc>
          <w:tcPr>
            <w:tcW w:w="667" w:type="pct"/>
            <w:vAlign w:val="center"/>
          </w:tcPr>
          <w:p>
            <w:pPr>
              <w:jc w:val="center"/>
              <w:rPr>
                <w:sz w:val="24"/>
              </w:rPr>
            </w:pPr>
            <w:r>
              <w:rPr>
                <w:rFonts w:hint="eastAsia"/>
                <w:sz w:val="24"/>
              </w:rPr>
              <w:t>一般工业固废</w:t>
            </w:r>
          </w:p>
        </w:tc>
        <w:tc>
          <w:tcPr>
            <w:tcW w:w="857" w:type="pct"/>
            <w:tcBorders>
              <w:bottom w:val="single" w:color="auto" w:sz="4" w:space="0"/>
            </w:tcBorders>
            <w:vAlign w:val="center"/>
          </w:tcPr>
          <w:p>
            <w:pPr>
              <w:jc w:val="center"/>
              <w:rPr>
                <w:rFonts w:hint="eastAsia" w:eastAsia="宋体"/>
                <w:sz w:val="24"/>
                <w:lang w:eastAsia="zh-CN"/>
              </w:rPr>
            </w:pPr>
            <w:r>
              <w:rPr>
                <w:rFonts w:hint="eastAsia"/>
                <w:sz w:val="24"/>
                <w:lang w:val="en-US" w:eastAsia="zh-CN"/>
              </w:rPr>
              <w:t>熔化炉</w:t>
            </w:r>
            <w:r>
              <w:rPr>
                <w:rFonts w:hint="eastAsia"/>
                <w:sz w:val="24"/>
              </w:rPr>
              <w:t>炉渣</w:t>
            </w:r>
            <w:r>
              <w:rPr>
                <w:rFonts w:hint="eastAsia"/>
                <w:sz w:val="24"/>
                <w:lang w:eastAsia="zh-CN"/>
              </w:rPr>
              <w:t>、</w:t>
            </w:r>
            <w:r>
              <w:rPr>
                <w:rFonts w:hint="eastAsia"/>
                <w:sz w:val="24"/>
              </w:rPr>
              <w:t>旋风及布袋除尘</w:t>
            </w:r>
            <w:r>
              <w:rPr>
                <w:rFonts w:hint="eastAsia"/>
                <w:sz w:val="24"/>
                <w:lang w:val="en-US" w:eastAsia="zh-CN"/>
              </w:rPr>
              <w:t>系统收集尘</w:t>
            </w:r>
            <w:r>
              <w:rPr>
                <w:rFonts w:hint="eastAsia"/>
                <w:sz w:val="24"/>
                <w:lang w:eastAsia="zh-CN"/>
              </w:rPr>
              <w:t>、</w:t>
            </w:r>
            <w:r>
              <w:rPr>
                <w:rFonts w:hint="eastAsia"/>
                <w:sz w:val="24"/>
              </w:rPr>
              <w:t>离心机渣球</w:t>
            </w:r>
            <w:r>
              <w:rPr>
                <w:rFonts w:hint="eastAsia"/>
                <w:sz w:val="24"/>
                <w:lang w:eastAsia="zh-CN"/>
              </w:rPr>
              <w:t>、</w:t>
            </w:r>
          </w:p>
          <w:p>
            <w:pPr>
              <w:jc w:val="center"/>
              <w:rPr>
                <w:sz w:val="24"/>
              </w:rPr>
            </w:pPr>
            <w:r>
              <w:rPr>
                <w:rFonts w:hint="eastAsia"/>
                <w:sz w:val="24"/>
              </w:rPr>
              <w:t>切割边角料</w:t>
            </w:r>
            <w:r>
              <w:rPr>
                <w:rFonts w:hint="eastAsia"/>
                <w:sz w:val="24"/>
                <w:lang w:eastAsia="zh-CN"/>
              </w:rPr>
              <w:t>、</w:t>
            </w:r>
            <w:r>
              <w:rPr>
                <w:rFonts w:hint="eastAsia"/>
                <w:sz w:val="24"/>
              </w:rPr>
              <w:t>脱硫渣</w:t>
            </w:r>
            <w:r>
              <w:rPr>
                <w:rFonts w:hint="eastAsia"/>
                <w:sz w:val="24"/>
                <w:lang w:eastAsia="zh-CN"/>
              </w:rPr>
              <w:t>、</w:t>
            </w:r>
            <w:r>
              <w:rPr>
                <w:rFonts w:hint="eastAsia"/>
                <w:sz w:val="24"/>
              </w:rPr>
              <w:t>废包装材料</w:t>
            </w:r>
          </w:p>
        </w:tc>
        <w:tc>
          <w:tcPr>
            <w:tcW w:w="2173" w:type="pct"/>
            <w:tcBorders>
              <w:bottom w:val="single" w:color="auto" w:sz="4" w:space="0"/>
            </w:tcBorders>
            <w:vAlign w:val="center"/>
          </w:tcPr>
          <w:p>
            <w:pPr>
              <w:ind w:right="101"/>
              <w:jc w:val="center"/>
              <w:rPr>
                <w:sz w:val="24"/>
              </w:rPr>
            </w:pPr>
            <w:r>
              <w:rPr>
                <w:sz w:val="24"/>
              </w:rPr>
              <w:t>收集后外售</w:t>
            </w:r>
            <w:r>
              <w:rPr>
                <w:rFonts w:hint="eastAsia"/>
                <w:sz w:val="24"/>
              </w:rPr>
              <w:t>或作为生产原料回用</w:t>
            </w:r>
          </w:p>
        </w:tc>
        <w:tc>
          <w:tcPr>
            <w:tcW w:w="674" w:type="pct"/>
            <w:vMerge w:val="restart"/>
            <w:vAlign w:val="center"/>
          </w:tcPr>
          <w:p>
            <w:pPr>
              <w:ind w:right="101"/>
              <w:jc w:val="center"/>
              <w:rPr>
                <w:sz w:val="24"/>
              </w:rPr>
            </w:pPr>
            <w:r>
              <w:rPr>
                <w:sz w:val="24"/>
              </w:rPr>
              <w:t>不会对周围环境产生大的影响</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3" w:hRule="atLeast"/>
          <w:jc w:val="center"/>
        </w:trPr>
        <w:tc>
          <w:tcPr>
            <w:tcW w:w="628" w:type="pct"/>
            <w:vMerge w:val="continue"/>
            <w:vAlign w:val="center"/>
          </w:tcPr>
          <w:p>
            <w:pPr>
              <w:spacing w:line="320" w:lineRule="exact"/>
              <w:jc w:val="center"/>
              <w:rPr>
                <w:b/>
                <w:sz w:val="24"/>
              </w:rPr>
            </w:pPr>
          </w:p>
        </w:tc>
        <w:tc>
          <w:tcPr>
            <w:tcW w:w="667" w:type="pct"/>
            <w:vAlign w:val="center"/>
          </w:tcPr>
          <w:p>
            <w:pPr>
              <w:ind w:right="101"/>
              <w:jc w:val="center"/>
              <w:rPr>
                <w:sz w:val="24"/>
              </w:rPr>
            </w:pPr>
            <w:r>
              <w:rPr>
                <w:sz w:val="24"/>
              </w:rPr>
              <w:t>职工生活</w:t>
            </w:r>
          </w:p>
        </w:tc>
        <w:tc>
          <w:tcPr>
            <w:tcW w:w="857" w:type="pct"/>
            <w:vAlign w:val="center"/>
          </w:tcPr>
          <w:p>
            <w:pPr>
              <w:jc w:val="center"/>
              <w:rPr>
                <w:sz w:val="24"/>
              </w:rPr>
            </w:pPr>
            <w:r>
              <w:rPr>
                <w:sz w:val="24"/>
              </w:rPr>
              <w:t>生活垃圾</w:t>
            </w:r>
          </w:p>
        </w:tc>
        <w:tc>
          <w:tcPr>
            <w:tcW w:w="2173" w:type="pct"/>
            <w:vAlign w:val="center"/>
          </w:tcPr>
          <w:p>
            <w:pPr>
              <w:jc w:val="center"/>
              <w:rPr>
                <w:sz w:val="24"/>
              </w:rPr>
            </w:pPr>
            <w:r>
              <w:rPr>
                <w:sz w:val="24"/>
              </w:rPr>
              <w:t>环卫部门统一收集清运</w:t>
            </w:r>
          </w:p>
        </w:tc>
        <w:tc>
          <w:tcPr>
            <w:tcW w:w="674" w:type="pct"/>
            <w:vMerge w:val="continue"/>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31" w:hRule="atLeast"/>
          <w:jc w:val="center"/>
        </w:trPr>
        <w:tc>
          <w:tcPr>
            <w:tcW w:w="628" w:type="pct"/>
            <w:vMerge w:val="continue"/>
            <w:vAlign w:val="center"/>
          </w:tcPr>
          <w:p>
            <w:pPr>
              <w:spacing w:line="320" w:lineRule="exact"/>
              <w:jc w:val="center"/>
              <w:rPr>
                <w:b/>
                <w:sz w:val="24"/>
              </w:rPr>
            </w:pPr>
          </w:p>
        </w:tc>
        <w:tc>
          <w:tcPr>
            <w:tcW w:w="667" w:type="pct"/>
            <w:vMerge w:val="restart"/>
            <w:vAlign w:val="center"/>
          </w:tcPr>
          <w:p>
            <w:pPr>
              <w:ind w:right="101"/>
              <w:jc w:val="center"/>
              <w:rPr>
                <w:sz w:val="24"/>
              </w:rPr>
            </w:pPr>
            <w:r>
              <w:rPr>
                <w:rFonts w:hint="eastAsia"/>
                <w:sz w:val="24"/>
              </w:rPr>
              <w:t>危险废物</w:t>
            </w:r>
          </w:p>
        </w:tc>
        <w:tc>
          <w:tcPr>
            <w:tcW w:w="857" w:type="pct"/>
            <w:vAlign w:val="center"/>
          </w:tcPr>
          <w:p>
            <w:pPr>
              <w:jc w:val="center"/>
              <w:rPr>
                <w:sz w:val="24"/>
              </w:rPr>
            </w:pPr>
            <w:r>
              <w:rPr>
                <w:sz w:val="24"/>
              </w:rPr>
              <w:t>废</w:t>
            </w:r>
            <w:r>
              <w:rPr>
                <w:rFonts w:hint="eastAsia"/>
                <w:sz w:val="24"/>
              </w:rPr>
              <w:t>机油</w:t>
            </w:r>
          </w:p>
        </w:tc>
        <w:tc>
          <w:tcPr>
            <w:tcW w:w="2173" w:type="pct"/>
            <w:vMerge w:val="restart"/>
            <w:vAlign w:val="center"/>
          </w:tcPr>
          <w:p>
            <w:pPr>
              <w:jc w:val="center"/>
              <w:rPr>
                <w:sz w:val="24"/>
              </w:rPr>
            </w:pPr>
            <w:r>
              <w:rPr>
                <w:rFonts w:hint="eastAsia"/>
                <w:sz w:val="24"/>
              </w:rPr>
              <w:t>收集暂存于达标危废暂存间内，</w:t>
            </w:r>
            <w:r>
              <w:rPr>
                <w:sz w:val="24"/>
              </w:rPr>
              <w:t>交由有资质机构处理</w:t>
            </w:r>
          </w:p>
        </w:tc>
        <w:tc>
          <w:tcPr>
            <w:tcW w:w="674" w:type="pct"/>
            <w:vMerge w:val="continue"/>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3" w:hRule="atLeast"/>
          <w:jc w:val="center"/>
        </w:trPr>
        <w:tc>
          <w:tcPr>
            <w:tcW w:w="628" w:type="pct"/>
            <w:vMerge w:val="continue"/>
            <w:vAlign w:val="center"/>
          </w:tcPr>
          <w:p>
            <w:pPr>
              <w:spacing w:line="320" w:lineRule="exact"/>
              <w:jc w:val="center"/>
              <w:rPr>
                <w:b/>
                <w:sz w:val="24"/>
              </w:rPr>
            </w:pPr>
          </w:p>
        </w:tc>
        <w:tc>
          <w:tcPr>
            <w:tcW w:w="667" w:type="pct"/>
            <w:vMerge w:val="continue"/>
            <w:vAlign w:val="center"/>
          </w:tcPr>
          <w:p>
            <w:pPr>
              <w:ind w:right="101"/>
              <w:jc w:val="center"/>
              <w:rPr>
                <w:sz w:val="24"/>
              </w:rPr>
            </w:pPr>
          </w:p>
        </w:tc>
        <w:tc>
          <w:tcPr>
            <w:tcW w:w="857" w:type="pct"/>
            <w:vAlign w:val="center"/>
          </w:tcPr>
          <w:p>
            <w:pPr>
              <w:jc w:val="center"/>
              <w:rPr>
                <w:sz w:val="24"/>
              </w:rPr>
            </w:pPr>
            <w:r>
              <w:rPr>
                <w:rFonts w:hint="eastAsia"/>
                <w:sz w:val="24"/>
              </w:rPr>
              <w:t>废树脂桶</w:t>
            </w:r>
          </w:p>
        </w:tc>
        <w:tc>
          <w:tcPr>
            <w:tcW w:w="2173" w:type="pct"/>
            <w:vMerge w:val="continue"/>
            <w:vAlign w:val="center"/>
          </w:tcPr>
          <w:p>
            <w:pPr>
              <w:jc w:val="center"/>
              <w:rPr>
                <w:sz w:val="24"/>
              </w:rPr>
            </w:pPr>
          </w:p>
        </w:tc>
        <w:tc>
          <w:tcPr>
            <w:tcW w:w="674" w:type="pct"/>
            <w:vMerge w:val="continue"/>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7" w:hRule="atLeast"/>
          <w:jc w:val="center"/>
        </w:trPr>
        <w:tc>
          <w:tcPr>
            <w:tcW w:w="628" w:type="pct"/>
            <w:vAlign w:val="center"/>
          </w:tcPr>
          <w:p>
            <w:pPr>
              <w:spacing w:line="300" w:lineRule="exact"/>
              <w:jc w:val="center"/>
              <w:rPr>
                <w:b/>
                <w:sz w:val="24"/>
              </w:rPr>
            </w:pPr>
            <w:r>
              <w:rPr>
                <w:b/>
                <w:sz w:val="24"/>
              </w:rPr>
              <w:t>噪</w:t>
            </w:r>
          </w:p>
          <w:p>
            <w:pPr>
              <w:spacing w:line="300" w:lineRule="exact"/>
              <w:jc w:val="center"/>
              <w:rPr>
                <w:b/>
                <w:sz w:val="24"/>
              </w:rPr>
            </w:pPr>
            <w:r>
              <w:rPr>
                <w:b/>
                <w:sz w:val="24"/>
              </w:rPr>
              <w:t>声</w:t>
            </w:r>
          </w:p>
        </w:tc>
        <w:tc>
          <w:tcPr>
            <w:tcW w:w="4371" w:type="pct"/>
            <w:gridSpan w:val="4"/>
            <w:vAlign w:val="center"/>
          </w:tcPr>
          <w:p>
            <w:pPr>
              <w:ind w:firstLine="480" w:firstLineChars="200"/>
              <w:rPr>
                <w:sz w:val="24"/>
              </w:rPr>
            </w:pPr>
            <w:r>
              <w:rPr>
                <w:sz w:val="24"/>
              </w:rPr>
              <w:t>生产过程在车间内进行，各生产设备经过厂房隔声后，厂界噪声可满足《工业企业厂界环境噪声排放标准》（GB12348-2008）中的</w:t>
            </w:r>
            <w:r>
              <w:rPr>
                <w:rFonts w:hint="eastAsia"/>
                <w:sz w:val="24"/>
              </w:rPr>
              <w:t>2</w:t>
            </w:r>
            <w:r>
              <w:rPr>
                <w:sz w:val="24"/>
              </w:rPr>
              <w:t>类</w:t>
            </w:r>
            <w:r>
              <w:rPr>
                <w:rFonts w:hint="eastAsia"/>
                <w:sz w:val="24"/>
                <w:lang w:val="en-US" w:eastAsia="zh-CN"/>
              </w:rPr>
              <w:t>以及4类</w:t>
            </w:r>
            <w:r>
              <w:rPr>
                <w:sz w:val="24"/>
              </w:rPr>
              <w:t>标准的要求。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265" w:hRule="atLeast"/>
          <w:jc w:val="center"/>
        </w:trPr>
        <w:tc>
          <w:tcPr>
            <w:tcW w:w="5000" w:type="pct"/>
            <w:gridSpan w:val="5"/>
          </w:tcPr>
          <w:p>
            <w:pPr>
              <w:spacing w:line="520" w:lineRule="exact"/>
              <w:ind w:right="178"/>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生态保护措施及预期效果：</w:t>
            </w:r>
          </w:p>
          <w:p>
            <w:pPr>
              <w:spacing w:line="520" w:lineRule="exact"/>
              <w:ind w:right="164" w:firstLine="480" w:firstLineChars="200"/>
              <w:rPr>
                <w:sz w:val="24"/>
              </w:rPr>
            </w:pPr>
            <w:r>
              <w:rPr>
                <w:sz w:val="24"/>
              </w:rPr>
              <w:t>本项目投产后，产噪设备在生产过程中产生的噪声对环境的有一定影响，如果按照环评的要求，做好环保措施，能够保证各项污染物达标排放，工程对周围环境产生的影响较小。</w:t>
            </w:r>
          </w:p>
        </w:tc>
      </w:tr>
    </w:tbl>
    <w:p>
      <w:pPr>
        <w:rPr>
          <w:b/>
          <w:sz w:val="28"/>
        </w:rPr>
      </w:pPr>
      <w:r>
        <w:rPr>
          <w:b/>
          <w:sz w:val="28"/>
        </w:rPr>
        <w:br w:type="page"/>
      </w:r>
    </w:p>
    <w:p>
      <w:pPr>
        <w:pStyle w:val="3"/>
        <w:rPr>
          <w:rFonts w:hint="eastAsia" w:ascii="Times New Roman" w:hAnsi="Times New Roman"/>
        </w:rPr>
      </w:pPr>
      <w:r>
        <w:rPr>
          <w:rFonts w:hint="eastAsia" w:ascii="Times New Roman" w:hAnsi="Times New Roman"/>
        </w:rPr>
        <w:t>环境管理及监测计划</w:t>
      </w:r>
    </w:p>
    <w:tbl>
      <w:tblPr>
        <w:tblStyle w:val="1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7" w:hRule="atLeast"/>
          <w:jc w:val="center"/>
        </w:trPr>
        <w:tc>
          <w:tcPr>
            <w:tcW w:w="9286" w:type="dxa"/>
            <w:tcBorders>
              <w:tl2br w:val="nil"/>
              <w:tr2bl w:val="nil"/>
            </w:tcBorders>
            <w:vAlign w:val="top"/>
          </w:tcPr>
          <w:p>
            <w:pPr>
              <w:pageBreakBefore w:val="0"/>
              <w:widowControl w:val="0"/>
              <w:kinsoku/>
              <w:wordWrap/>
              <w:overflowPunct/>
              <w:topLinePunct w:val="0"/>
              <w:bidi w:val="0"/>
              <w:adjustRightInd w:val="0"/>
              <w:snapToGrid/>
              <w:spacing w:line="520" w:lineRule="exact"/>
              <w:ind w:firstLine="482" w:firstLineChars="200"/>
              <w:jc w:val="both"/>
              <w:textAlignment w:val="auto"/>
              <w:rPr>
                <w:rFonts w:hint="default" w:ascii="Times New Roman" w:hAnsi="Times New Roman" w:cs="Times New Roman"/>
                <w:b/>
                <w:sz w:val="24"/>
                <w:szCs w:val="24"/>
              </w:rPr>
            </w:pPr>
            <w:bookmarkStart w:id="7" w:name="_Toc22512"/>
            <w:bookmarkStart w:id="8" w:name="_Toc1774"/>
            <w:bookmarkStart w:id="9" w:name="_Toc205954899"/>
            <w:r>
              <w:rPr>
                <w:rFonts w:hint="default" w:ascii="Times New Roman" w:hAnsi="Times New Roman" w:cs="Times New Roman"/>
                <w:b/>
                <w:sz w:val="24"/>
                <w:szCs w:val="24"/>
              </w:rPr>
              <w:t>1、环境管理</w:t>
            </w:r>
            <w:bookmarkEnd w:id="7"/>
            <w:bookmarkEnd w:id="8"/>
            <w:bookmarkEnd w:id="9"/>
          </w:p>
          <w:p>
            <w:pPr>
              <w:pStyle w:val="5"/>
              <w:pageBreakBefore w:val="0"/>
              <w:widowControl w:val="0"/>
              <w:kinsoku/>
              <w:wordWrap/>
              <w:overflowPunct/>
              <w:topLinePunct w:val="0"/>
              <w:bidi w:val="0"/>
              <w:snapToGrid/>
              <w:spacing w:before="0" w:after="0" w:line="520" w:lineRule="exact"/>
              <w:ind w:firstLine="480" w:firstLineChars="200"/>
              <w:jc w:val="both"/>
              <w:textAlignment w:val="auto"/>
              <w:outlineLvl w:val="2"/>
              <w:rPr>
                <w:rFonts w:hint="default" w:ascii="Times New Roman" w:hAnsi="Times New Roman" w:cs="Times New Roman"/>
                <w:b w:val="0"/>
                <w:sz w:val="24"/>
                <w:szCs w:val="24"/>
              </w:rPr>
            </w:pPr>
            <w:r>
              <w:rPr>
                <w:rFonts w:hint="default" w:ascii="Times New Roman" w:hAnsi="Times New Roman" w:cs="Times New Roman"/>
                <w:b w:val="0"/>
                <w:sz w:val="24"/>
                <w:szCs w:val="24"/>
              </w:rPr>
              <w:t>为了贯彻执行国家和地方环境保护法律、法规、政策与标准，及时掌握和了解污染控制措施的效果，以及项目所在区域环境质量的变化情况，更好地监控环保设施的运行情况，协调与地方环保职能部门和其它有关部门的工作，同时保证企业生产管理和环境管理的正常运作，建立环境管理体系与监测制度是非常必要和重要的。</w:t>
            </w:r>
          </w:p>
          <w:p>
            <w:pPr>
              <w:pStyle w:val="5"/>
              <w:pageBreakBefore w:val="0"/>
              <w:widowControl w:val="0"/>
              <w:kinsoku/>
              <w:wordWrap/>
              <w:overflowPunct/>
              <w:topLinePunct w:val="0"/>
              <w:bidi w:val="0"/>
              <w:snapToGrid/>
              <w:spacing w:before="0" w:after="0" w:line="520" w:lineRule="exact"/>
              <w:ind w:firstLine="480" w:firstLineChars="200"/>
              <w:jc w:val="both"/>
              <w:textAlignment w:val="auto"/>
              <w:outlineLvl w:val="2"/>
              <w:rPr>
                <w:rFonts w:hint="default" w:ascii="Times New Roman" w:hAnsi="Times New Roman" w:cs="Times New Roman"/>
                <w:b w:val="0"/>
                <w:sz w:val="24"/>
                <w:szCs w:val="24"/>
              </w:rPr>
            </w:pPr>
            <w:r>
              <w:rPr>
                <w:rFonts w:hint="default" w:ascii="Times New Roman" w:hAnsi="Times New Roman" w:cs="Times New Roman"/>
                <w:b w:val="0"/>
                <w:sz w:val="24"/>
                <w:szCs w:val="24"/>
              </w:rPr>
              <w:t>环境管理体系与监测机构的建立能够帮助企业及早发现问题，使企业在发展生产的同时节约能源、降低原材料的消耗，控制污染物排放量，减轻污染物排放对环境产生的影响，为企业创造更好的经济效益和环境效益，树立良好的社会形象。</w:t>
            </w:r>
          </w:p>
          <w:p>
            <w:pPr>
              <w:pStyle w:val="5"/>
              <w:pageBreakBefore w:val="0"/>
              <w:widowControl w:val="0"/>
              <w:kinsoku/>
              <w:wordWrap/>
              <w:overflowPunct/>
              <w:topLinePunct w:val="0"/>
              <w:bidi w:val="0"/>
              <w:snapToGrid/>
              <w:spacing w:before="0" w:after="0" w:line="520" w:lineRule="exact"/>
              <w:ind w:firstLine="482" w:firstLineChars="200"/>
              <w:jc w:val="both"/>
              <w:textAlignment w:val="auto"/>
              <w:outlineLvl w:val="2"/>
              <w:rPr>
                <w:rFonts w:hint="default" w:ascii="Times New Roman" w:hAnsi="Times New Roman" w:cs="Times New Roman"/>
                <w:bCs w:val="0"/>
                <w:sz w:val="24"/>
                <w:szCs w:val="24"/>
              </w:rPr>
            </w:pPr>
            <w:r>
              <w:rPr>
                <w:rFonts w:hint="default" w:ascii="Times New Roman" w:hAnsi="Times New Roman" w:cs="Times New Roman"/>
                <w:bCs w:val="0"/>
                <w:sz w:val="24"/>
                <w:szCs w:val="24"/>
                <w:lang w:eastAsia="zh-CN"/>
              </w:rPr>
              <w:t>（</w:t>
            </w:r>
            <w:r>
              <w:rPr>
                <w:rFonts w:hint="default" w:ascii="Times New Roman" w:hAnsi="Times New Roman" w:cs="Times New Roman"/>
                <w:bCs w:val="0"/>
                <w:sz w:val="24"/>
                <w:szCs w:val="24"/>
                <w:lang w:val="en-US" w:eastAsia="zh-CN"/>
              </w:rPr>
              <w:t>1</w:t>
            </w:r>
            <w:r>
              <w:rPr>
                <w:rFonts w:hint="default" w:ascii="Times New Roman" w:hAnsi="Times New Roman" w:cs="Times New Roman"/>
                <w:bCs w:val="0"/>
                <w:sz w:val="24"/>
                <w:szCs w:val="24"/>
                <w:lang w:eastAsia="zh-CN"/>
              </w:rPr>
              <w:t>）</w:t>
            </w:r>
            <w:r>
              <w:rPr>
                <w:rFonts w:hint="default" w:ascii="Times New Roman" w:hAnsi="Times New Roman" w:cs="Times New Roman"/>
                <w:bCs w:val="0"/>
                <w:sz w:val="24"/>
                <w:szCs w:val="24"/>
              </w:rPr>
              <w:t>环境管理的目的</w:t>
            </w:r>
          </w:p>
          <w:p>
            <w:pPr>
              <w:pStyle w:val="5"/>
              <w:pageBreakBefore w:val="0"/>
              <w:widowControl w:val="0"/>
              <w:kinsoku/>
              <w:wordWrap/>
              <w:overflowPunct/>
              <w:topLinePunct w:val="0"/>
              <w:bidi w:val="0"/>
              <w:snapToGrid/>
              <w:spacing w:before="0" w:after="0" w:line="520" w:lineRule="exact"/>
              <w:ind w:firstLine="480" w:firstLineChars="200"/>
              <w:jc w:val="both"/>
              <w:textAlignment w:val="auto"/>
              <w:outlineLvl w:val="2"/>
              <w:rPr>
                <w:rFonts w:hint="default" w:ascii="Times New Roman" w:hAnsi="Times New Roman" w:cs="Times New Roman"/>
                <w:b w:val="0"/>
                <w:sz w:val="24"/>
                <w:szCs w:val="24"/>
              </w:rPr>
            </w:pPr>
            <w:r>
              <w:rPr>
                <w:rFonts w:hint="default" w:ascii="Times New Roman" w:hAnsi="Times New Roman" w:cs="Times New Roman"/>
                <w:b w:val="0"/>
                <w:sz w:val="24"/>
                <w:szCs w:val="24"/>
              </w:rPr>
              <w:t>保证本工程各项环境保护措施的顺利落实，使工程建设对环境的影响得以减免和控制，保护好评价区生态环境，以保持工程地区生态系统的良性发展。</w:t>
            </w:r>
          </w:p>
          <w:p>
            <w:pPr>
              <w:pStyle w:val="5"/>
              <w:pageBreakBefore w:val="0"/>
              <w:widowControl w:val="0"/>
              <w:kinsoku/>
              <w:wordWrap/>
              <w:overflowPunct/>
              <w:topLinePunct w:val="0"/>
              <w:bidi w:val="0"/>
              <w:snapToGrid/>
              <w:spacing w:before="0" w:after="0" w:line="520" w:lineRule="exact"/>
              <w:ind w:firstLine="482" w:firstLineChars="200"/>
              <w:jc w:val="both"/>
              <w:textAlignment w:val="auto"/>
              <w:outlineLvl w:val="2"/>
              <w:rPr>
                <w:rFonts w:hint="default" w:ascii="Times New Roman" w:hAnsi="Times New Roman" w:cs="Times New Roman"/>
                <w:bCs w:val="0"/>
                <w:sz w:val="24"/>
                <w:szCs w:val="24"/>
              </w:rPr>
            </w:pPr>
            <w:r>
              <w:rPr>
                <w:rFonts w:hint="default" w:ascii="Times New Roman" w:hAnsi="Times New Roman" w:cs="Times New Roman"/>
                <w:bCs w:val="0"/>
                <w:sz w:val="24"/>
                <w:szCs w:val="24"/>
                <w:lang w:eastAsia="zh-CN"/>
              </w:rPr>
              <w:t>（</w:t>
            </w:r>
            <w:r>
              <w:rPr>
                <w:rFonts w:hint="default" w:ascii="Times New Roman" w:hAnsi="Times New Roman" w:cs="Times New Roman"/>
                <w:bCs w:val="0"/>
                <w:sz w:val="24"/>
                <w:szCs w:val="24"/>
                <w:lang w:val="en-US" w:eastAsia="zh-CN"/>
              </w:rPr>
              <w:t>2</w:t>
            </w:r>
            <w:r>
              <w:rPr>
                <w:rFonts w:hint="default" w:ascii="Times New Roman" w:hAnsi="Times New Roman" w:cs="Times New Roman"/>
                <w:bCs w:val="0"/>
                <w:sz w:val="24"/>
                <w:szCs w:val="24"/>
                <w:lang w:eastAsia="zh-CN"/>
              </w:rPr>
              <w:t>）</w:t>
            </w:r>
            <w:r>
              <w:rPr>
                <w:rFonts w:hint="default" w:ascii="Times New Roman" w:hAnsi="Times New Roman" w:cs="Times New Roman"/>
                <w:bCs w:val="0"/>
                <w:sz w:val="24"/>
                <w:szCs w:val="24"/>
              </w:rPr>
              <w:t>环境管理机构的设置</w:t>
            </w:r>
          </w:p>
          <w:p>
            <w:pPr>
              <w:pageBreakBefore w:val="0"/>
              <w:widowControl w:val="0"/>
              <w:kinsoku/>
              <w:wordWrap/>
              <w:overflowPunct/>
              <w:topLinePunct w:val="0"/>
              <w:bidi w:val="0"/>
              <w:snapToGrid/>
              <w:spacing w:line="520" w:lineRule="exact"/>
              <w:ind w:firstLine="480" w:firstLineChars="200"/>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环境保护是现代企业管理的一个重要组成部分，为做好环境保护和“三废”治理工作，充分发挥各项环保设施的作用。评价建议</w:t>
            </w:r>
            <w:r>
              <w:rPr>
                <w:rFonts w:hint="eastAsia" w:ascii="Times New Roman" w:hAnsi="Times New Roman" w:cs="Times New Roman"/>
                <w:bCs/>
                <w:sz w:val="24"/>
                <w:szCs w:val="24"/>
                <w:lang w:val="en-US" w:eastAsia="zh-CN"/>
              </w:rPr>
              <w:t>平顶山市亿坤工贸有限公司</w:t>
            </w:r>
            <w:r>
              <w:rPr>
                <w:rFonts w:hint="default" w:ascii="Times New Roman" w:hAnsi="Times New Roman" w:cs="Times New Roman"/>
                <w:bCs/>
                <w:sz w:val="24"/>
                <w:szCs w:val="24"/>
              </w:rPr>
              <w:t>设置环境管理机构，并配备专业的管理人员，建立各项管理制度。</w:t>
            </w:r>
          </w:p>
          <w:p>
            <w:pPr>
              <w:pageBreakBefore w:val="0"/>
              <w:widowControl w:val="0"/>
              <w:kinsoku/>
              <w:wordWrap/>
              <w:overflowPunct/>
              <w:topLinePunct w:val="0"/>
              <w:bidi w:val="0"/>
              <w:snapToGrid/>
              <w:spacing w:line="520" w:lineRule="exact"/>
              <w:ind w:firstLine="482" w:firstLineChars="20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lang w:eastAsia="zh-CN"/>
              </w:rPr>
              <w:t>（</w:t>
            </w:r>
            <w:r>
              <w:rPr>
                <w:rFonts w:hint="default" w:ascii="Times New Roman" w:hAnsi="Times New Roman" w:cs="Times New Roman"/>
                <w:b/>
                <w:sz w:val="24"/>
                <w:szCs w:val="24"/>
                <w:lang w:val="en-US" w:eastAsia="zh-CN"/>
              </w:rPr>
              <w:t>3</w:t>
            </w:r>
            <w:r>
              <w:rPr>
                <w:rFonts w:hint="default" w:ascii="Times New Roman" w:hAnsi="Times New Roman" w:cs="Times New Roman"/>
                <w:b/>
                <w:sz w:val="24"/>
                <w:szCs w:val="24"/>
                <w:lang w:eastAsia="zh-CN"/>
              </w:rPr>
              <w:t>）</w:t>
            </w:r>
            <w:r>
              <w:rPr>
                <w:rFonts w:hint="default" w:ascii="Times New Roman" w:hAnsi="Times New Roman" w:cs="Times New Roman"/>
                <w:b/>
                <w:sz w:val="24"/>
                <w:szCs w:val="24"/>
              </w:rPr>
              <w:t>环境管理机构的职责</w:t>
            </w:r>
          </w:p>
          <w:p>
            <w:pPr>
              <w:pageBreakBefore w:val="0"/>
              <w:widowControl w:val="0"/>
              <w:kinsoku/>
              <w:wordWrap/>
              <w:overflowPunct/>
              <w:topLinePunct w:val="0"/>
              <w:bidi w:val="0"/>
              <w:snapToGrid/>
              <w:spacing w:line="520" w:lineRule="exact"/>
              <w:ind w:firstLine="480" w:firstLineChars="200"/>
              <w:jc w:val="both"/>
              <w:textAlignment w:val="auto"/>
              <w:rPr>
                <w:rFonts w:hint="default" w:ascii="Times New Roman" w:hAnsi="Times New Roman" w:cs="Times New Roman"/>
                <w:bCs/>
                <w:kern w:val="0"/>
                <w:sz w:val="24"/>
                <w:szCs w:val="24"/>
              </w:rPr>
            </w:pPr>
            <w:r>
              <w:rPr>
                <w:rFonts w:hint="default" w:ascii="Times New Roman" w:hAnsi="Times New Roman" w:cs="Times New Roman"/>
                <w:sz w:val="24"/>
                <w:lang w:val="en-US" w:eastAsia="zh-CN"/>
              </w:rPr>
              <w:t>平顶山市亿坤工贸有限公司</w:t>
            </w:r>
            <w:r>
              <w:rPr>
                <w:rFonts w:hint="default" w:ascii="Times New Roman" w:hAnsi="Times New Roman" w:cs="Times New Roman"/>
                <w:bCs/>
                <w:sz w:val="24"/>
                <w:szCs w:val="24"/>
              </w:rPr>
              <w:t>环境管理机构</w:t>
            </w:r>
            <w:r>
              <w:rPr>
                <w:rFonts w:hint="default" w:ascii="Times New Roman" w:hAnsi="Times New Roman" w:cs="Times New Roman"/>
                <w:bCs/>
                <w:kern w:val="0"/>
                <w:sz w:val="24"/>
                <w:szCs w:val="24"/>
              </w:rPr>
              <w:t>主要职责如下：</w:t>
            </w:r>
          </w:p>
          <w:p>
            <w:pPr>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default" w:ascii="Times New Roman" w:hAnsi="Times New Roman" w:cs="Times New Roman"/>
                <w:bCs/>
                <w:kern w:val="0"/>
                <w:sz w:val="24"/>
                <w:szCs w:val="24"/>
              </w:rPr>
            </w:pPr>
            <w:r>
              <w:rPr>
                <w:rFonts w:hint="default" w:ascii="Times New Roman" w:hAnsi="Times New Roman" w:eastAsia="微软雅黑" w:cs="Times New Roman"/>
                <w:bCs/>
                <w:kern w:val="0"/>
                <w:sz w:val="24"/>
                <w:szCs w:val="24"/>
              </w:rPr>
              <w:t>①</w:t>
            </w:r>
            <w:r>
              <w:rPr>
                <w:rFonts w:hint="default" w:ascii="Times New Roman" w:hAnsi="Times New Roman" w:cs="Times New Roman"/>
                <w:bCs/>
                <w:kern w:val="0"/>
                <w:sz w:val="24"/>
                <w:szCs w:val="24"/>
              </w:rPr>
              <w:t>认真贯彻执行国家、省、州及行业部门制定的环保法规和各项规章制度及具体要求。</w:t>
            </w:r>
          </w:p>
          <w:p>
            <w:pPr>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default" w:ascii="Times New Roman" w:hAnsi="Times New Roman" w:cs="Times New Roman"/>
                <w:bCs/>
                <w:kern w:val="0"/>
                <w:sz w:val="24"/>
                <w:szCs w:val="24"/>
              </w:rPr>
            </w:pPr>
            <w:r>
              <w:rPr>
                <w:rFonts w:hint="default" w:ascii="Times New Roman" w:hAnsi="Times New Roman" w:eastAsia="微软雅黑" w:cs="Times New Roman"/>
                <w:bCs/>
                <w:kern w:val="0"/>
                <w:sz w:val="24"/>
                <w:szCs w:val="24"/>
              </w:rPr>
              <w:t>②</w:t>
            </w:r>
            <w:r>
              <w:rPr>
                <w:rFonts w:hint="default" w:ascii="Times New Roman" w:hAnsi="Times New Roman" w:cs="Times New Roman"/>
                <w:bCs/>
                <w:kern w:val="0"/>
                <w:sz w:val="24"/>
                <w:szCs w:val="24"/>
              </w:rPr>
              <w:t>负责制定企业近期、远期、环境保护规划，按计划实施、落实环保规划。</w:t>
            </w:r>
          </w:p>
          <w:p>
            <w:pPr>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default" w:ascii="Times New Roman" w:hAnsi="Times New Roman" w:cs="Times New Roman"/>
                <w:bCs/>
                <w:kern w:val="0"/>
                <w:sz w:val="24"/>
                <w:szCs w:val="24"/>
              </w:rPr>
            </w:pPr>
            <w:r>
              <w:rPr>
                <w:rFonts w:hint="default" w:ascii="Times New Roman" w:hAnsi="Times New Roman" w:eastAsia="微软雅黑" w:cs="Times New Roman"/>
                <w:bCs/>
                <w:kern w:val="0"/>
                <w:sz w:val="24"/>
                <w:szCs w:val="24"/>
              </w:rPr>
              <w:t>③</w:t>
            </w:r>
            <w:r>
              <w:rPr>
                <w:rFonts w:hint="default" w:ascii="Times New Roman" w:hAnsi="Times New Roman" w:cs="Times New Roman"/>
                <w:bCs/>
                <w:kern w:val="0"/>
                <w:sz w:val="24"/>
                <w:szCs w:val="24"/>
              </w:rPr>
              <w:t>各职能部门编制环保管理方案，协调、协助有关部门实施环境管理方案。</w:t>
            </w:r>
          </w:p>
          <w:p>
            <w:pPr>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default" w:ascii="Times New Roman" w:hAnsi="Times New Roman" w:cs="Times New Roman"/>
                <w:bCs/>
                <w:kern w:val="0"/>
                <w:sz w:val="24"/>
                <w:szCs w:val="24"/>
              </w:rPr>
            </w:pPr>
            <w:r>
              <w:rPr>
                <w:rFonts w:hint="default" w:ascii="Times New Roman" w:hAnsi="Times New Roman" w:eastAsia="微软雅黑" w:cs="Times New Roman"/>
                <w:bCs/>
                <w:kern w:val="0"/>
                <w:sz w:val="24"/>
                <w:szCs w:val="24"/>
              </w:rPr>
              <w:t>④</w:t>
            </w:r>
            <w:r>
              <w:rPr>
                <w:rFonts w:hint="default" w:ascii="Times New Roman" w:hAnsi="Times New Roman" w:cs="Times New Roman"/>
                <w:bCs/>
                <w:kern w:val="0"/>
                <w:sz w:val="24"/>
                <w:szCs w:val="24"/>
              </w:rPr>
              <w:t>协调内、外部环保工作的交流和沟通，并对相关方的意见或投诉做出回应或处理。</w:t>
            </w:r>
          </w:p>
          <w:p>
            <w:pPr>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default" w:ascii="Times New Roman" w:hAnsi="Times New Roman" w:cs="Times New Roman"/>
                <w:bCs/>
                <w:kern w:val="0"/>
                <w:sz w:val="24"/>
                <w:szCs w:val="24"/>
              </w:rPr>
            </w:pPr>
            <w:r>
              <w:rPr>
                <w:rFonts w:hint="default" w:ascii="Times New Roman" w:hAnsi="Times New Roman" w:eastAsia="微软雅黑" w:cs="Times New Roman"/>
                <w:bCs/>
                <w:kern w:val="0"/>
                <w:sz w:val="24"/>
                <w:szCs w:val="24"/>
              </w:rPr>
              <w:t>⑤</w:t>
            </w:r>
            <w:r>
              <w:rPr>
                <w:rFonts w:hint="default" w:ascii="Times New Roman" w:hAnsi="Times New Roman" w:cs="Times New Roman"/>
                <w:bCs/>
                <w:kern w:val="0"/>
                <w:sz w:val="24"/>
                <w:szCs w:val="24"/>
              </w:rPr>
              <w:t>协调和监督各部门工作运行情况，包括督促、检查各有关部门的环保设施管理工作，设备运行记录情况，环保法规、以及上级领导所下达的工作及任务的执行情况。</w:t>
            </w:r>
          </w:p>
          <w:p>
            <w:pPr>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default" w:ascii="Times New Roman" w:hAnsi="Times New Roman" w:cs="Times New Roman"/>
                <w:bCs/>
                <w:kern w:val="0"/>
                <w:sz w:val="24"/>
                <w:szCs w:val="24"/>
              </w:rPr>
            </w:pPr>
            <w:r>
              <w:rPr>
                <w:rFonts w:hint="default" w:ascii="Times New Roman" w:hAnsi="Times New Roman" w:eastAsia="微软雅黑" w:cs="Times New Roman"/>
                <w:bCs/>
                <w:kern w:val="0"/>
                <w:sz w:val="24"/>
                <w:szCs w:val="24"/>
              </w:rPr>
              <w:t>⑥</w:t>
            </w:r>
            <w:r>
              <w:rPr>
                <w:rFonts w:hint="default" w:ascii="Times New Roman" w:hAnsi="Times New Roman" w:cs="Times New Roman"/>
                <w:bCs/>
                <w:kern w:val="0"/>
                <w:sz w:val="24"/>
                <w:szCs w:val="24"/>
              </w:rPr>
              <w:t>积极研究、开发污染治理及综合利用技术，推广应用环保先进技术和经验。</w:t>
            </w:r>
          </w:p>
          <w:p>
            <w:pPr>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default" w:ascii="Times New Roman" w:hAnsi="Times New Roman" w:cs="Times New Roman"/>
                <w:bCs/>
                <w:kern w:val="0"/>
                <w:sz w:val="24"/>
                <w:szCs w:val="24"/>
              </w:rPr>
            </w:pPr>
            <w:r>
              <w:rPr>
                <w:rFonts w:hint="default" w:ascii="Times New Roman" w:hAnsi="Times New Roman" w:eastAsia="微软雅黑" w:cs="Times New Roman"/>
                <w:bCs/>
                <w:kern w:val="0"/>
                <w:sz w:val="24"/>
                <w:szCs w:val="24"/>
              </w:rPr>
              <w:t>⑦</w:t>
            </w:r>
            <w:r>
              <w:rPr>
                <w:rFonts w:hint="default" w:ascii="Times New Roman" w:hAnsi="Times New Roman" w:cs="Times New Roman"/>
                <w:bCs/>
                <w:kern w:val="0"/>
                <w:sz w:val="24"/>
                <w:szCs w:val="24"/>
              </w:rPr>
              <w:t>负责公司环保的统计工作，按时、准确地填写，上报各种环保报表，及时整理和归档各类环保资料。</w:t>
            </w:r>
          </w:p>
          <w:p>
            <w:pPr>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default" w:ascii="Times New Roman" w:hAnsi="Times New Roman" w:cs="Times New Roman"/>
                <w:bCs/>
                <w:kern w:val="0"/>
                <w:sz w:val="24"/>
                <w:szCs w:val="24"/>
              </w:rPr>
            </w:pPr>
            <w:r>
              <w:rPr>
                <w:rFonts w:hint="default" w:ascii="Times New Roman" w:hAnsi="Times New Roman" w:eastAsia="微软雅黑" w:cs="Times New Roman"/>
                <w:bCs/>
                <w:kern w:val="0"/>
                <w:sz w:val="24"/>
                <w:szCs w:val="24"/>
              </w:rPr>
              <w:t>⑧</w:t>
            </w:r>
            <w:r>
              <w:rPr>
                <w:rFonts w:hint="default" w:ascii="Times New Roman" w:hAnsi="Times New Roman" w:cs="Times New Roman"/>
                <w:bCs/>
                <w:kern w:val="0"/>
                <w:sz w:val="24"/>
                <w:szCs w:val="24"/>
              </w:rPr>
              <w:t>按照规定定期向有关环保执法部门及相关部门办理排污申报、登记和缴纳各种费用等事宜。</w:t>
            </w:r>
          </w:p>
          <w:p>
            <w:pPr>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default" w:ascii="Times New Roman" w:hAnsi="Times New Roman" w:cs="Times New Roman"/>
                <w:bCs/>
                <w:kern w:val="0"/>
                <w:sz w:val="24"/>
                <w:szCs w:val="24"/>
              </w:rPr>
            </w:pPr>
            <w:r>
              <w:rPr>
                <w:rFonts w:hint="default" w:ascii="Times New Roman" w:hAnsi="Times New Roman" w:eastAsia="微软雅黑" w:cs="Times New Roman"/>
                <w:bCs/>
                <w:kern w:val="0"/>
                <w:sz w:val="24"/>
                <w:szCs w:val="24"/>
              </w:rPr>
              <w:t>⑨</w:t>
            </w:r>
            <w:r>
              <w:rPr>
                <w:rFonts w:hint="default" w:ascii="Times New Roman" w:hAnsi="Times New Roman" w:cs="Times New Roman"/>
                <w:bCs/>
                <w:kern w:val="0"/>
                <w:sz w:val="24"/>
                <w:szCs w:val="24"/>
              </w:rPr>
              <w:t>参与工程项目的设计、审查和验收，监督检查环保设施的“三同时”等规定的贯彻执行情况。按有关规定向相关部门进行申报和办理各种审批手续。</w:t>
            </w:r>
          </w:p>
          <w:p>
            <w:pPr>
              <w:pageBreakBefore w:val="0"/>
              <w:widowControl w:val="0"/>
              <w:kinsoku/>
              <w:wordWrap/>
              <w:overflowPunct/>
              <w:topLinePunct w:val="0"/>
              <w:bidi w:val="0"/>
              <w:adjustRightInd w:val="0"/>
              <w:snapToGrid/>
              <w:spacing w:line="520" w:lineRule="exact"/>
              <w:ind w:firstLine="480" w:firstLineChars="200"/>
              <w:jc w:val="both"/>
              <w:textAlignment w:val="auto"/>
              <w:rPr>
                <w:rFonts w:hint="default" w:ascii="Times New Roman" w:hAnsi="Times New Roman" w:cs="Times New Roman"/>
                <w:bCs/>
                <w:kern w:val="0"/>
                <w:sz w:val="24"/>
                <w:szCs w:val="24"/>
              </w:rPr>
            </w:pPr>
            <w:r>
              <w:rPr>
                <w:rFonts w:hint="default" w:ascii="Times New Roman" w:hAnsi="Times New Roman" w:eastAsia="微软雅黑" w:cs="Times New Roman"/>
                <w:bCs/>
                <w:kern w:val="0"/>
                <w:sz w:val="24"/>
                <w:szCs w:val="24"/>
              </w:rPr>
              <w:t>⑩</w:t>
            </w:r>
            <w:r>
              <w:rPr>
                <w:rFonts w:hint="default" w:ascii="Times New Roman" w:hAnsi="Times New Roman" w:cs="Times New Roman"/>
                <w:bCs/>
                <w:kern w:val="0"/>
                <w:sz w:val="24"/>
                <w:szCs w:val="24"/>
              </w:rPr>
              <w:t>通过各种形式，对职工进行环境保护的宣传教育活动。</w:t>
            </w:r>
          </w:p>
          <w:p>
            <w:pPr>
              <w:pageBreakBefore w:val="0"/>
              <w:widowControl w:val="0"/>
              <w:kinsoku/>
              <w:wordWrap/>
              <w:overflowPunct/>
              <w:topLinePunct w:val="0"/>
              <w:bidi w:val="0"/>
              <w:adjustRightInd w:val="0"/>
              <w:snapToGrid/>
              <w:spacing w:line="520" w:lineRule="exact"/>
              <w:ind w:firstLine="482" w:firstLineChars="20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2、排污口规范化设置</w:t>
            </w:r>
          </w:p>
          <w:p>
            <w:pPr>
              <w:pageBreakBefore w:val="0"/>
              <w:widowControl w:val="0"/>
              <w:kinsoku/>
              <w:wordWrap/>
              <w:overflowPunct/>
              <w:topLinePunct w:val="0"/>
              <w:bidi w:val="0"/>
              <w:snapToGrid/>
              <w:spacing w:line="520" w:lineRule="exact"/>
              <w:ind w:firstLine="480" w:firstLineChars="200"/>
              <w:jc w:val="both"/>
              <w:textAlignment w:val="auto"/>
              <w:rPr>
                <w:rFonts w:hint="default" w:ascii="Times New Roman" w:hAnsi="Times New Roman" w:cs="Times New Roman"/>
                <w:b w:val="0"/>
                <w:bCs w:val="0"/>
                <w:spacing w:val="0"/>
                <w:sz w:val="24"/>
                <w:szCs w:val="24"/>
                <w:lang w:eastAsia="zh-CN"/>
              </w:rPr>
            </w:pPr>
            <w:r>
              <w:rPr>
                <w:rFonts w:hint="default" w:ascii="Times New Roman" w:hAnsi="Times New Roman" w:cs="Times New Roman"/>
                <w:b w:val="0"/>
                <w:bCs w:val="0"/>
                <w:spacing w:val="0"/>
                <w:sz w:val="24"/>
                <w:szCs w:val="24"/>
              </w:rPr>
              <w:t>根据《关于开展排污口规范化整治工作的通知》（环发[1999]24号）规定，废水应进行规范化设计，具备采样、监测条件，排放口附近树立环保图形标志牌。环保标志明显，排污口明显，排污口设置合理，排污口去向合理，便于采集样品，便于监测计量，便于公众监督管理。按照国家环境保护部制定的《〈环境保护图形标志〉实施细则（试行）》（环监【1996】463号）的规定，在各排污口设立相应的环境保护图形标志牌。具体要求见下表</w:t>
            </w:r>
            <w:r>
              <w:rPr>
                <w:rFonts w:hint="default" w:ascii="Times New Roman" w:hAnsi="Times New Roman" w:cs="Times New Roman"/>
                <w:b w:val="0"/>
                <w:bCs w:val="0"/>
                <w:spacing w:val="0"/>
                <w:sz w:val="24"/>
                <w:szCs w:val="24"/>
                <w:lang w:eastAsia="zh-CN"/>
              </w:rPr>
              <w:t>。</w:t>
            </w:r>
          </w:p>
          <w:p>
            <w:pPr>
              <w:pageBreakBefore w:val="0"/>
              <w:widowControl w:val="0"/>
              <w:kinsoku/>
              <w:wordWrap/>
              <w:overflowPunct/>
              <w:topLinePunct w:val="0"/>
              <w:bidi w:val="0"/>
              <w:adjustRightInd w:val="0"/>
              <w:snapToGrid/>
              <w:spacing w:line="360" w:lineRule="auto"/>
              <w:ind w:firstLine="1928" w:firstLineChars="800"/>
              <w:jc w:val="both"/>
              <w:textAlignment w:val="auto"/>
              <w:rPr>
                <w:rFonts w:hint="default" w:ascii="Times New Roman" w:hAnsi="Times New Roman" w:eastAsia="宋体" w:cs="Times New Roman"/>
                <w:b/>
                <w:bCs/>
                <w:spacing w:val="0"/>
                <w:sz w:val="24"/>
              </w:rPr>
            </w:pPr>
            <w:r>
              <w:rPr>
                <w:rFonts w:hint="default" w:ascii="Times New Roman" w:hAnsi="Times New Roman" w:eastAsia="宋体" w:cs="Times New Roman"/>
                <w:b/>
                <w:bCs/>
                <w:spacing w:val="0"/>
                <w:sz w:val="24"/>
                <w:szCs w:val="24"/>
              </w:rPr>
              <w:t>表</w:t>
            </w:r>
            <w:r>
              <w:rPr>
                <w:rFonts w:hint="default" w:ascii="Times New Roman" w:hAnsi="Times New Roman" w:eastAsia="宋体" w:cs="Times New Roman"/>
                <w:b/>
                <w:bCs/>
                <w:spacing w:val="0"/>
                <w:sz w:val="24"/>
                <w:szCs w:val="24"/>
                <w:lang w:val="en-US" w:eastAsia="zh-CN"/>
              </w:rPr>
              <w:t xml:space="preserve">9-1    </w:t>
            </w:r>
            <w:r>
              <w:rPr>
                <w:rFonts w:hint="default" w:ascii="Times New Roman" w:hAnsi="Times New Roman" w:eastAsia="宋体" w:cs="Times New Roman"/>
                <w:b/>
                <w:bCs/>
                <w:spacing w:val="0"/>
                <w:sz w:val="24"/>
                <w:szCs w:val="24"/>
              </w:rPr>
              <w:t xml:space="preserve"> 各排污口环境保护图形标志</w:t>
            </w:r>
          </w:p>
          <w:tbl>
            <w:tblPr>
              <w:tblStyle w:val="14"/>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247"/>
              <w:gridCol w:w="58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0" w:type="pct"/>
                  <w:noWrap w:val="0"/>
                  <w:vAlign w:val="center"/>
                </w:tcPr>
                <w:p>
                  <w:pPr>
                    <w:spacing w:line="360" w:lineRule="exact"/>
                    <w:jc w:val="center"/>
                    <w:rPr>
                      <w:rFonts w:hint="default" w:ascii="Times New Roman" w:hAnsi="Times New Roman" w:cs="Times New Roman"/>
                      <w:spacing w:val="0"/>
                    </w:rPr>
                  </w:pPr>
                  <w:r>
                    <w:rPr>
                      <w:rFonts w:hint="default" w:ascii="Times New Roman" w:hAnsi="Times New Roman" w:cs="Times New Roman"/>
                      <w:spacing w:val="0"/>
                    </w:rPr>
                    <w:t>排放口名称</w:t>
                  </w:r>
                </w:p>
              </w:tc>
              <w:tc>
                <w:tcPr>
                  <w:tcW w:w="3209" w:type="pct"/>
                  <w:noWrap w:val="0"/>
                  <w:vAlign w:val="center"/>
                </w:tcPr>
                <w:p>
                  <w:pPr>
                    <w:spacing w:line="360" w:lineRule="exact"/>
                    <w:jc w:val="center"/>
                    <w:rPr>
                      <w:rFonts w:hint="default" w:ascii="Times New Roman" w:hAnsi="Times New Roman" w:cs="Times New Roman"/>
                      <w:spacing w:val="0"/>
                    </w:rPr>
                  </w:pPr>
                  <w:r>
                    <w:rPr>
                      <w:rFonts w:hint="default" w:ascii="Times New Roman" w:hAnsi="Times New Roman" w:cs="Times New Roman"/>
                      <w:spacing w:val="0"/>
                    </w:rPr>
                    <w:t>图形标志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790" w:type="pct"/>
                  <w:noWrap w:val="0"/>
                  <w:vAlign w:val="center"/>
                </w:tcPr>
                <w:p>
                  <w:pPr>
                    <w:spacing w:line="360" w:lineRule="exact"/>
                    <w:jc w:val="center"/>
                    <w:rPr>
                      <w:rFonts w:hint="default" w:ascii="Times New Roman" w:hAnsi="Times New Roman" w:eastAsia="宋体" w:cs="Times New Roman"/>
                      <w:spacing w:val="0"/>
                      <w:lang w:eastAsia="zh-CN"/>
                    </w:rPr>
                  </w:pPr>
                  <w:r>
                    <w:rPr>
                      <w:rFonts w:hint="default" w:ascii="Times New Roman" w:hAnsi="Times New Roman" w:cs="Times New Roman"/>
                      <w:spacing w:val="0"/>
                      <w:lang w:eastAsia="zh-CN"/>
                    </w:rPr>
                    <w:t>废气</w:t>
                  </w:r>
                </w:p>
              </w:tc>
              <w:tc>
                <w:tcPr>
                  <w:tcW w:w="3209" w:type="pct"/>
                  <w:noWrap w:val="0"/>
                  <w:vAlign w:val="center"/>
                </w:tcPr>
                <w:p>
                  <w:pPr>
                    <w:spacing w:line="360" w:lineRule="exact"/>
                    <w:jc w:val="center"/>
                    <w:rPr>
                      <w:rFonts w:hint="default" w:ascii="Times New Roman" w:hAnsi="Times New Roman" w:eastAsia="宋体" w:cs="Times New Roman"/>
                      <w:spacing w:val="0"/>
                      <w:lang w:eastAsia="zh-CN"/>
                    </w:rPr>
                  </w:pPr>
                  <w:r>
                    <w:rPr>
                      <w:rFonts w:hint="default" w:ascii="Times New Roman" w:hAnsi="Times New Roman" w:cs="Times New Roman"/>
                    </w:rPr>
                    <w:drawing>
                      <wp:anchor distT="0" distB="0" distL="114300" distR="114300" simplePos="0" relativeHeight="251672576" behindDoc="1" locked="0" layoutInCell="1" allowOverlap="1">
                        <wp:simplePos x="0" y="0"/>
                        <wp:positionH relativeFrom="column">
                          <wp:posOffset>233045</wp:posOffset>
                        </wp:positionH>
                        <wp:positionV relativeFrom="paragraph">
                          <wp:posOffset>26035</wp:posOffset>
                        </wp:positionV>
                        <wp:extent cx="2761615" cy="1143000"/>
                        <wp:effectExtent l="0" t="0" r="635" b="0"/>
                        <wp:wrapNone/>
                        <wp:docPr id="3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0"/>
                                <pic:cNvPicPr>
                                  <a:picLocks noChangeAspect="1"/>
                                </pic:cNvPicPr>
                              </pic:nvPicPr>
                              <pic:blipFill>
                                <a:blip r:embed="rId16"/>
                                <a:srcRect l="1329" t="-377" r="2028" b="3654"/>
                                <a:stretch>
                                  <a:fillRect/>
                                </a:stretch>
                              </pic:blipFill>
                              <pic:spPr>
                                <a:xfrm>
                                  <a:off x="0" y="0"/>
                                  <a:ext cx="2761615" cy="1143000"/>
                                </a:xfrm>
                                <a:prstGeom prst="rect">
                                  <a:avLst/>
                                </a:prstGeom>
                                <a:noFill/>
                                <a:ln>
                                  <a:noFill/>
                                </a:ln>
                              </pic:spPr>
                            </pic:pic>
                          </a:graphicData>
                        </a:graphic>
                      </wp:anchor>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790" w:type="pct"/>
                  <w:noWrap w:val="0"/>
                  <w:vAlign w:val="center"/>
                </w:tcPr>
                <w:p>
                  <w:pPr>
                    <w:spacing w:line="360" w:lineRule="exact"/>
                    <w:jc w:val="center"/>
                    <w:rPr>
                      <w:rFonts w:hint="default" w:ascii="Times New Roman" w:hAnsi="Times New Roman" w:cs="Times New Roman"/>
                      <w:spacing w:val="0"/>
                    </w:rPr>
                  </w:pPr>
                  <w:r>
                    <w:rPr>
                      <w:rFonts w:hint="default" w:ascii="Times New Roman" w:hAnsi="Times New Roman" w:cs="Times New Roman"/>
                      <w:spacing w:val="0"/>
                    </w:rPr>
                    <w:t>噪声源</w:t>
                  </w:r>
                </w:p>
              </w:tc>
              <w:tc>
                <w:tcPr>
                  <w:tcW w:w="3209" w:type="pct"/>
                  <w:noWrap w:val="0"/>
                  <w:vAlign w:val="center"/>
                </w:tcPr>
                <w:p>
                  <w:pPr>
                    <w:spacing w:line="360" w:lineRule="exact"/>
                    <w:jc w:val="center"/>
                    <w:rPr>
                      <w:rFonts w:hint="default" w:ascii="Times New Roman" w:hAnsi="Times New Roman" w:cs="Times New Roman"/>
                      <w:spacing w:val="0"/>
                    </w:rPr>
                  </w:pPr>
                  <w:r>
                    <w:rPr>
                      <w:rFonts w:hint="default" w:ascii="Times New Roman" w:hAnsi="Times New Roman" w:eastAsia="宋体" w:cs="Times New Roman"/>
                      <w:spacing w:val="0"/>
                      <w:lang w:eastAsia="zh-CN"/>
                    </w:rPr>
                    <w:drawing>
                      <wp:anchor distT="0" distB="0" distL="114300" distR="114300" simplePos="0" relativeHeight="251670528" behindDoc="1" locked="0" layoutInCell="1" allowOverlap="1">
                        <wp:simplePos x="0" y="0"/>
                        <wp:positionH relativeFrom="column">
                          <wp:posOffset>221615</wp:posOffset>
                        </wp:positionH>
                        <wp:positionV relativeFrom="paragraph">
                          <wp:posOffset>38100</wp:posOffset>
                        </wp:positionV>
                        <wp:extent cx="2779395" cy="1172845"/>
                        <wp:effectExtent l="0" t="0" r="1905" b="8255"/>
                        <wp:wrapNone/>
                        <wp:docPr id="39" name="图片 75" descr="9ad86f41e4f16424ac69c77d70b6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5" descr="9ad86f41e4f16424ac69c77d70b6a33"/>
                                <pic:cNvPicPr>
                                  <a:picLocks noChangeAspect="1"/>
                                </pic:cNvPicPr>
                              </pic:nvPicPr>
                              <pic:blipFill>
                                <a:blip r:embed="rId17"/>
                                <a:stretch>
                                  <a:fillRect/>
                                </a:stretch>
                              </pic:blipFill>
                              <pic:spPr>
                                <a:xfrm>
                                  <a:off x="0" y="0"/>
                                  <a:ext cx="2779395" cy="1172845"/>
                                </a:xfrm>
                                <a:prstGeom prst="rect">
                                  <a:avLst/>
                                </a:prstGeom>
                                <a:noFill/>
                                <a:ln>
                                  <a:noFill/>
                                </a:ln>
                              </pic:spPr>
                            </pic:pic>
                          </a:graphicData>
                        </a:graphic>
                      </wp:anchor>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1790" w:type="pct"/>
                  <w:noWrap w:val="0"/>
                  <w:vAlign w:val="center"/>
                </w:tcPr>
                <w:p>
                  <w:pPr>
                    <w:spacing w:line="360" w:lineRule="exact"/>
                    <w:jc w:val="center"/>
                    <w:rPr>
                      <w:rFonts w:hint="default" w:ascii="Times New Roman" w:hAnsi="Times New Roman" w:cs="Times New Roman"/>
                      <w:spacing w:val="0"/>
                    </w:rPr>
                  </w:pPr>
                  <w:r>
                    <w:rPr>
                      <w:rFonts w:hint="default" w:ascii="Times New Roman" w:hAnsi="Times New Roman" w:cs="Times New Roman"/>
                      <w:spacing w:val="0"/>
                    </w:rPr>
                    <w:t>固废堆放场所</w:t>
                  </w:r>
                </w:p>
              </w:tc>
              <w:tc>
                <w:tcPr>
                  <w:tcW w:w="3209" w:type="pct"/>
                  <w:noWrap w:val="0"/>
                  <w:vAlign w:val="center"/>
                </w:tcPr>
                <w:p>
                  <w:pPr>
                    <w:spacing w:line="360" w:lineRule="exact"/>
                    <w:jc w:val="center"/>
                    <w:rPr>
                      <w:rFonts w:hint="default" w:ascii="Times New Roman" w:hAnsi="Times New Roman" w:cs="Times New Roman"/>
                      <w:spacing w:val="0"/>
                    </w:rPr>
                  </w:pPr>
                  <w:r>
                    <w:rPr>
                      <w:rFonts w:hint="default" w:ascii="Times New Roman" w:hAnsi="Times New Roman" w:cs="Times New Roman"/>
                      <w:spacing w:val="0"/>
                    </w:rPr>
                    <w:drawing>
                      <wp:anchor distT="0" distB="0" distL="114300" distR="114300" simplePos="0" relativeHeight="251671552" behindDoc="1" locked="0" layoutInCell="1" allowOverlap="1">
                        <wp:simplePos x="0" y="0"/>
                        <wp:positionH relativeFrom="column">
                          <wp:posOffset>210820</wp:posOffset>
                        </wp:positionH>
                        <wp:positionV relativeFrom="paragraph">
                          <wp:posOffset>81280</wp:posOffset>
                        </wp:positionV>
                        <wp:extent cx="2778125" cy="1149985"/>
                        <wp:effectExtent l="0" t="0" r="3175" b="12065"/>
                        <wp:wrapNone/>
                        <wp:docPr id="41" name="图片 74" descr="e60d5510598a5f6d56f3bc37421f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4" descr="e60d5510598a5f6d56f3bc37421f824"/>
                                <pic:cNvPicPr>
                                  <a:picLocks noChangeAspect="1"/>
                                </pic:cNvPicPr>
                              </pic:nvPicPr>
                              <pic:blipFill>
                                <a:blip r:embed="rId18"/>
                                <a:stretch>
                                  <a:fillRect/>
                                </a:stretch>
                              </pic:blipFill>
                              <pic:spPr>
                                <a:xfrm>
                                  <a:off x="0" y="0"/>
                                  <a:ext cx="2778125" cy="1149985"/>
                                </a:xfrm>
                                <a:prstGeom prst="rect">
                                  <a:avLst/>
                                </a:prstGeom>
                                <a:noFill/>
                                <a:ln>
                                  <a:noFill/>
                                </a:ln>
                              </pic:spPr>
                            </pic:pic>
                          </a:graphicData>
                        </a:graphic>
                      </wp:anchor>
                    </w:drawing>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790" w:type="pct"/>
                  <w:noWrap w:val="0"/>
                  <w:vAlign w:val="center"/>
                </w:tcPr>
                <w:p>
                  <w:pPr>
                    <w:spacing w:line="360" w:lineRule="exact"/>
                    <w:jc w:val="center"/>
                    <w:rPr>
                      <w:rFonts w:hint="default" w:ascii="Times New Roman" w:hAnsi="Times New Roman" w:cs="Times New Roman"/>
                      <w:spacing w:val="0"/>
                    </w:rPr>
                  </w:pPr>
                  <w:r>
                    <w:rPr>
                      <w:rFonts w:hint="default" w:ascii="Times New Roman" w:hAnsi="Times New Roman" w:cs="Times New Roman"/>
                      <w:spacing w:val="0"/>
                      <w:lang w:eastAsia="zh-CN"/>
                    </w:rPr>
                    <w:t>危险废物储存</w:t>
                  </w:r>
                  <w:r>
                    <w:rPr>
                      <w:rFonts w:hint="default" w:ascii="Times New Roman" w:hAnsi="Times New Roman" w:cs="Times New Roman"/>
                      <w:spacing w:val="0"/>
                    </w:rPr>
                    <w:t>场所</w:t>
                  </w:r>
                </w:p>
              </w:tc>
              <w:tc>
                <w:tcPr>
                  <w:tcW w:w="3209" w:type="pct"/>
                  <w:noWrap w:val="0"/>
                  <w:vAlign w:val="center"/>
                </w:tcPr>
                <w:p>
                  <w:pPr>
                    <w:spacing w:line="240" w:lineRule="auto"/>
                    <w:jc w:val="center"/>
                    <w:rPr>
                      <w:rFonts w:hint="default" w:ascii="Times New Roman" w:hAnsi="Times New Roman" w:cs="Times New Roman"/>
                      <w:spacing w:val="0"/>
                    </w:rPr>
                  </w:pPr>
                  <w:r>
                    <w:rPr>
                      <w:rFonts w:hint="default" w:ascii="Times New Roman" w:hAnsi="Times New Roman" w:eastAsia="宋体" w:cs="Times New Roman"/>
                      <w:b w:val="0"/>
                      <w:bCs/>
                      <w:color w:val="auto"/>
                      <w:sz w:val="21"/>
                      <w:szCs w:val="21"/>
                      <w:u w:val="none"/>
                      <w:lang w:eastAsia="zh-CN"/>
                    </w:rPr>
                    <w:drawing>
                      <wp:inline distT="0" distB="0" distL="114300" distR="114300">
                        <wp:extent cx="1263015" cy="1270000"/>
                        <wp:effectExtent l="0" t="0" r="13335" b="6350"/>
                        <wp:docPr id="40" name="图片 8" descr="7da270a520ef802c247b058cf44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 descr="7da270a520ef802c247b058cf441217"/>
                                <pic:cNvPicPr>
                                  <a:picLocks noChangeAspect="1"/>
                                </pic:cNvPicPr>
                              </pic:nvPicPr>
                              <pic:blipFill>
                                <a:blip r:embed="rId19"/>
                                <a:stretch>
                                  <a:fillRect/>
                                </a:stretch>
                              </pic:blipFill>
                              <pic:spPr>
                                <a:xfrm>
                                  <a:off x="0" y="0"/>
                                  <a:ext cx="1263015" cy="1270000"/>
                                </a:xfrm>
                                <a:prstGeom prst="rect">
                                  <a:avLst/>
                                </a:prstGeom>
                                <a:noFill/>
                                <a:ln>
                                  <a:noFill/>
                                </a:ln>
                              </pic:spPr>
                            </pic:pic>
                          </a:graphicData>
                        </a:graphic>
                      </wp:inline>
                    </w:drawing>
                  </w:r>
                </w:p>
              </w:tc>
            </w:tr>
          </w:tbl>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3、环境管理内容</w:t>
            </w:r>
          </w:p>
          <w:p>
            <w:pPr>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环境管理要贯彻项目建设的全过程，各阶段环境管理计划如下表所示。在环境管理过程中实施机构为</w:t>
            </w:r>
            <w:r>
              <w:rPr>
                <w:rFonts w:hint="eastAsia"/>
                <w:sz w:val="24"/>
                <w:lang w:val="en-US" w:eastAsia="zh-CN"/>
              </w:rPr>
              <w:t>平顶山市亿坤工贸有限公司</w:t>
            </w:r>
            <w:r>
              <w:rPr>
                <w:rFonts w:hint="default" w:ascii="Times New Roman" w:hAnsi="Times New Roman" w:cs="Times New Roman"/>
                <w:bCs/>
                <w:sz w:val="24"/>
                <w:szCs w:val="24"/>
              </w:rPr>
              <w:t>，监督机构为</w:t>
            </w:r>
            <w:r>
              <w:rPr>
                <w:rFonts w:hint="default" w:ascii="Times New Roman" w:hAnsi="Times New Roman" w:cs="Times New Roman"/>
                <w:bCs/>
                <w:sz w:val="24"/>
                <w:szCs w:val="24"/>
                <w:lang w:val="en-US" w:eastAsia="zh-CN"/>
              </w:rPr>
              <w:t>平顶山生态环境局石龙分局</w:t>
            </w:r>
            <w:r>
              <w:rPr>
                <w:rFonts w:hint="default" w:ascii="Times New Roman" w:hAnsi="Times New Roman" w:cs="Times New Roman"/>
                <w:bCs/>
                <w:sz w:val="24"/>
                <w:szCs w:val="24"/>
              </w:rPr>
              <w:t>。</w:t>
            </w:r>
          </w:p>
          <w:p>
            <w:pPr>
              <w:pageBreakBefore w:val="0"/>
              <w:widowControl w:val="0"/>
              <w:kinsoku/>
              <w:wordWrap/>
              <w:overflowPunct/>
              <w:topLinePunct w:val="0"/>
              <w:bidi w:val="0"/>
              <w:adjustRightInd w:val="0"/>
              <w:snapToGrid/>
              <w:spacing w:line="360" w:lineRule="auto"/>
              <w:ind w:firstLine="1928" w:firstLineChars="800"/>
              <w:jc w:val="both"/>
              <w:textAlignment w:val="auto"/>
              <w:rPr>
                <w:rFonts w:hint="default" w:ascii="Times New Roman" w:hAnsi="Times New Roman" w:eastAsia="宋体" w:cs="Times New Roman"/>
                <w:b/>
                <w:bCs/>
                <w:spacing w:val="0"/>
                <w:sz w:val="24"/>
                <w:szCs w:val="24"/>
              </w:rPr>
            </w:pPr>
            <w:r>
              <w:rPr>
                <w:rFonts w:hint="default" w:ascii="Times New Roman" w:hAnsi="Times New Roman" w:eastAsia="宋体" w:cs="Times New Roman"/>
                <w:b/>
                <w:bCs/>
                <w:spacing w:val="0"/>
                <w:sz w:val="24"/>
                <w:szCs w:val="24"/>
              </w:rPr>
              <w:t>表</w:t>
            </w:r>
            <w:r>
              <w:rPr>
                <w:rFonts w:hint="default" w:ascii="Times New Roman" w:hAnsi="Times New Roman" w:eastAsia="宋体" w:cs="Times New Roman"/>
                <w:b/>
                <w:bCs/>
                <w:spacing w:val="0"/>
                <w:sz w:val="24"/>
                <w:szCs w:val="24"/>
                <w:lang w:val="en-US" w:eastAsia="zh-CN"/>
              </w:rPr>
              <w:t xml:space="preserve">9-2    </w:t>
            </w:r>
            <w:r>
              <w:rPr>
                <w:rFonts w:hint="default" w:ascii="Times New Roman" w:hAnsi="Times New Roman" w:eastAsia="宋体" w:cs="Times New Roman"/>
                <w:b/>
                <w:bCs/>
                <w:spacing w:val="0"/>
                <w:sz w:val="24"/>
                <w:szCs w:val="24"/>
              </w:rPr>
              <w:t>环境管理部门各阶段管理任务</w:t>
            </w:r>
          </w:p>
          <w:tbl>
            <w:tblPr>
              <w:tblStyle w:val="14"/>
              <w:tblW w:w="499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968"/>
              <w:gridCol w:w="8100"/>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13" w:hRule="atLeast"/>
                <w:jc w:val="center"/>
              </w:trPr>
              <w:tc>
                <w:tcPr>
                  <w:tcW w:w="53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阶段</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环保管理机构主要任务</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737" w:hRule="atLeast"/>
                <w:jc w:val="center"/>
              </w:trPr>
              <w:tc>
                <w:tcPr>
                  <w:tcW w:w="53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施工</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准备阶段</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cs="Times New Roman"/>
                      <w:spacing w:val="0"/>
                    </w:rPr>
                  </w:pPr>
                  <w:r>
                    <w:rPr>
                      <w:rFonts w:hint="default" w:ascii="Times New Roman" w:hAnsi="Times New Roman" w:cs="Times New Roman"/>
                      <w:spacing w:val="0"/>
                    </w:rPr>
                    <w:t>同工程施工单位组织协商、编制有关环保要求，并把其列入项目建设管理文件工程承包合同，纳入环境管理计划。</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1446" w:hRule="atLeast"/>
                <w:jc w:val="center"/>
              </w:trPr>
              <w:tc>
                <w:tcPr>
                  <w:tcW w:w="53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施工</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阶段</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cs="Times New Roman"/>
                      <w:spacing w:val="0"/>
                    </w:rPr>
                  </w:pPr>
                  <w:r>
                    <w:rPr>
                      <w:rFonts w:hint="default" w:ascii="Times New Roman" w:hAnsi="Times New Roman" w:cs="Times New Roman"/>
                      <w:spacing w:val="0"/>
                    </w:rPr>
                    <w:t>1.根据工程承包合同中有关条款，对施工活动进行环境管理，以保证施工现场附近居民的日常工作及生活环境不受干扰；</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cs="Times New Roman"/>
                      <w:spacing w:val="0"/>
                    </w:rPr>
                  </w:pPr>
                  <w:r>
                    <w:rPr>
                      <w:rFonts w:hint="default" w:ascii="Times New Roman" w:hAnsi="Times New Roman" w:cs="Times New Roman"/>
                      <w:spacing w:val="0"/>
                    </w:rPr>
                    <w:t>2.开展实施项目环境监测计划，在监测实施前后，对有关人员进行必要的培训；</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cs="Times New Roman"/>
                      <w:spacing w:val="0"/>
                    </w:rPr>
                  </w:pPr>
                  <w:r>
                    <w:rPr>
                      <w:rFonts w:hint="default" w:ascii="Times New Roman" w:hAnsi="Times New Roman" w:cs="Times New Roman"/>
                      <w:spacing w:val="0"/>
                    </w:rPr>
                    <w:t>3.在施工结束后，应全面检查施工现场的环境恢复情况。</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1853" w:hRule="atLeast"/>
                <w:jc w:val="center"/>
              </w:trPr>
              <w:tc>
                <w:tcPr>
                  <w:tcW w:w="53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运行</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cs="Times New Roman"/>
                      <w:spacing w:val="0"/>
                    </w:rPr>
                  </w:pPr>
                  <w:r>
                    <w:rPr>
                      <w:rFonts w:hint="default" w:ascii="Times New Roman" w:hAnsi="Times New Roman" w:cs="Times New Roman"/>
                      <w:spacing w:val="0"/>
                    </w:rPr>
                    <w:t>阶段</w:t>
                  </w:r>
                </w:p>
              </w:tc>
              <w:tc>
                <w:tcPr>
                  <w:tcW w:w="446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cs="Times New Roman"/>
                      <w:spacing w:val="0"/>
                    </w:rPr>
                  </w:pPr>
                  <w:r>
                    <w:rPr>
                      <w:rFonts w:hint="default" w:ascii="Times New Roman" w:hAnsi="Times New Roman" w:cs="Times New Roman"/>
                      <w:spacing w:val="0"/>
                    </w:rPr>
                    <w:t>1.根据环保“三同时”制度，应向负责审批的环保部门递交“环保设施竣工验收报告”，说明运行情况，治理效果是否达到标准；</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cs="Times New Roman"/>
                      <w:spacing w:val="0"/>
                    </w:rPr>
                  </w:pPr>
                  <w:r>
                    <w:rPr>
                      <w:rFonts w:hint="default" w:ascii="Times New Roman" w:hAnsi="Times New Roman" w:cs="Times New Roman"/>
                      <w:spacing w:val="0"/>
                    </w:rPr>
                    <w:t>2.逐步完善监测体系，根据监测结果提出的反馈意见，及时处理各种不利影响；</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cs="Times New Roman"/>
                      <w:spacing w:val="0"/>
                    </w:rPr>
                  </w:pPr>
                  <w:r>
                    <w:rPr>
                      <w:rFonts w:hint="default" w:ascii="Times New Roman" w:hAnsi="Times New Roman" w:cs="Times New Roman"/>
                      <w:spacing w:val="0"/>
                    </w:rPr>
                    <w:t>3.研究与工厂环境保护有关的、有利的环境效益发挥的措施途径；</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cs="Times New Roman"/>
                      <w:spacing w:val="0"/>
                    </w:rPr>
                  </w:pPr>
                  <w:r>
                    <w:rPr>
                      <w:rFonts w:hint="default" w:ascii="Times New Roman" w:hAnsi="Times New Roman" w:cs="Times New Roman"/>
                      <w:spacing w:val="0"/>
                    </w:rPr>
                    <w:t>4.在环境监测计划实施过程中，对其使用性进行评价，逐步完善计划内容。</w:t>
                  </w:r>
                </w:p>
              </w:tc>
            </w:tr>
          </w:tbl>
          <w:p>
            <w:pPr>
              <w:keepNext w:val="0"/>
              <w:keepLines w:val="0"/>
              <w:pageBreakBefore w:val="0"/>
              <w:widowControl w:val="0"/>
              <w:kinsoku/>
              <w:wordWrap/>
              <w:overflowPunct/>
              <w:topLinePunct w:val="0"/>
              <w:autoSpaceDE/>
              <w:autoSpaceDN/>
              <w:bidi w:val="0"/>
              <w:adjustRightInd w:val="0"/>
              <w:snapToGrid/>
              <w:spacing w:line="520" w:lineRule="exact"/>
              <w:ind w:firstLine="482" w:firstLineChars="200"/>
              <w:textAlignment w:val="auto"/>
              <w:rPr>
                <w:rFonts w:hint="default" w:ascii="Times New Roman" w:hAnsi="Times New Roman" w:cs="Times New Roman"/>
                <w:b/>
                <w:sz w:val="24"/>
                <w:szCs w:val="24"/>
              </w:rPr>
            </w:pPr>
            <w:r>
              <w:rPr>
                <w:rFonts w:hint="default" w:ascii="Times New Roman" w:hAnsi="Times New Roman" w:cs="Times New Roman"/>
                <w:b/>
                <w:sz w:val="24"/>
                <w:szCs w:val="24"/>
              </w:rPr>
              <w:t>4、环境管理目标</w:t>
            </w:r>
          </w:p>
          <w:p>
            <w:pPr>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default" w:ascii="Times New Roman" w:hAnsi="Times New Roman" w:cs="Times New Roman"/>
                <w:spacing w:val="0"/>
                <w:sz w:val="24"/>
                <w:szCs w:val="24"/>
              </w:rPr>
            </w:pPr>
            <w:bookmarkStart w:id="10" w:name="_Toc18361"/>
            <w:bookmarkStart w:id="11" w:name="_Toc11404"/>
            <w:r>
              <w:rPr>
                <w:rFonts w:hint="default" w:ascii="Times New Roman" w:hAnsi="Times New Roman" w:cs="Times New Roman"/>
                <w:spacing w:val="0"/>
                <w:sz w:val="24"/>
                <w:szCs w:val="24"/>
              </w:rPr>
              <w:t>本次工程环境管理目标见下表。</w:t>
            </w:r>
          </w:p>
          <w:p>
            <w:pPr>
              <w:pageBreakBefore w:val="0"/>
              <w:widowControl w:val="0"/>
              <w:kinsoku/>
              <w:wordWrap/>
              <w:overflowPunct/>
              <w:topLinePunct w:val="0"/>
              <w:bidi w:val="0"/>
              <w:adjustRightInd w:val="0"/>
              <w:snapToGrid/>
              <w:spacing w:line="360" w:lineRule="auto"/>
              <w:ind w:firstLine="2409" w:firstLineChars="1000"/>
              <w:jc w:val="both"/>
              <w:textAlignment w:val="auto"/>
              <w:rPr>
                <w:rFonts w:hint="default" w:ascii="Times New Roman" w:hAnsi="Times New Roman" w:eastAsia="宋体" w:cs="Times New Roman"/>
                <w:b/>
                <w:bCs/>
                <w:spacing w:val="0"/>
                <w:sz w:val="24"/>
                <w:szCs w:val="24"/>
              </w:rPr>
            </w:pPr>
            <w:r>
              <w:rPr>
                <w:rFonts w:hint="default" w:ascii="Times New Roman" w:hAnsi="Times New Roman" w:eastAsia="宋体" w:cs="Times New Roman"/>
                <w:b/>
                <w:bCs/>
                <w:spacing w:val="0"/>
                <w:sz w:val="24"/>
                <w:szCs w:val="24"/>
              </w:rPr>
              <w:t>表</w:t>
            </w:r>
            <w:r>
              <w:rPr>
                <w:rFonts w:hint="default" w:ascii="Times New Roman" w:hAnsi="Times New Roman" w:eastAsia="宋体" w:cs="Times New Roman"/>
                <w:b/>
                <w:bCs/>
                <w:spacing w:val="0"/>
                <w:sz w:val="24"/>
                <w:szCs w:val="24"/>
                <w:lang w:val="en-US" w:eastAsia="zh-CN"/>
              </w:rPr>
              <w:t xml:space="preserve">9-3   </w:t>
            </w:r>
            <w:r>
              <w:rPr>
                <w:rFonts w:hint="default" w:ascii="Times New Roman" w:hAnsi="Times New Roman" w:eastAsia="宋体" w:cs="Times New Roman"/>
                <w:b/>
                <w:bCs/>
                <w:spacing w:val="0"/>
                <w:sz w:val="24"/>
                <w:szCs w:val="24"/>
              </w:rPr>
              <w:t>工程环境管理目标一览表</w:t>
            </w:r>
          </w:p>
          <w:tbl>
            <w:tblPr>
              <w:tblStyle w:val="14"/>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73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21" w:type="pct"/>
                  <w:noWrap w:val="0"/>
                  <w:vAlign w:val="center"/>
                </w:tcPr>
                <w:p>
                  <w:pPr>
                    <w:spacing w:line="360" w:lineRule="exact"/>
                    <w:jc w:val="center"/>
                    <w:rPr>
                      <w:rFonts w:hint="default" w:ascii="Times New Roman" w:hAnsi="Times New Roman" w:cs="Times New Roman"/>
                      <w:spacing w:val="0"/>
                    </w:rPr>
                  </w:pPr>
                  <w:r>
                    <w:rPr>
                      <w:rFonts w:hint="default" w:ascii="Times New Roman" w:hAnsi="Times New Roman" w:cs="Times New Roman"/>
                      <w:spacing w:val="0"/>
                    </w:rPr>
                    <w:t>工程实施阶段</w:t>
                  </w:r>
                </w:p>
              </w:tc>
              <w:tc>
                <w:tcPr>
                  <w:tcW w:w="4078" w:type="pct"/>
                  <w:noWrap w:val="0"/>
                  <w:vAlign w:val="center"/>
                </w:tcPr>
                <w:p>
                  <w:pPr>
                    <w:spacing w:line="360" w:lineRule="exact"/>
                    <w:jc w:val="center"/>
                    <w:rPr>
                      <w:rFonts w:hint="default" w:ascii="Times New Roman" w:hAnsi="Times New Roman" w:cs="Times New Roman"/>
                      <w:spacing w:val="0"/>
                    </w:rPr>
                  </w:pPr>
                  <w:r>
                    <w:rPr>
                      <w:rFonts w:hint="default" w:ascii="Times New Roman" w:hAnsi="Times New Roman" w:cs="Times New Roman"/>
                      <w:spacing w:val="0"/>
                    </w:rPr>
                    <w:t>环境管理目标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21" w:type="pct"/>
                  <w:noWrap w:val="0"/>
                  <w:vAlign w:val="center"/>
                </w:tcPr>
                <w:p>
                  <w:pPr>
                    <w:spacing w:line="360" w:lineRule="exact"/>
                    <w:jc w:val="center"/>
                    <w:rPr>
                      <w:rFonts w:hint="default" w:ascii="Times New Roman" w:hAnsi="Times New Roman" w:cs="Times New Roman"/>
                      <w:spacing w:val="0"/>
                    </w:rPr>
                  </w:pPr>
                  <w:r>
                    <w:rPr>
                      <w:rFonts w:hint="default" w:ascii="Times New Roman" w:hAnsi="Times New Roman" w:cs="Times New Roman"/>
                      <w:spacing w:val="0"/>
                    </w:rPr>
                    <w:t>初步设计阶段</w:t>
                  </w:r>
                </w:p>
              </w:tc>
              <w:tc>
                <w:tcPr>
                  <w:tcW w:w="4078" w:type="pct"/>
                  <w:noWrap w:val="0"/>
                  <w:vAlign w:val="center"/>
                </w:tcPr>
                <w:p>
                  <w:pPr>
                    <w:spacing w:line="360" w:lineRule="exact"/>
                    <w:jc w:val="left"/>
                    <w:rPr>
                      <w:rFonts w:hint="default" w:ascii="Times New Roman" w:hAnsi="Times New Roman" w:cs="Times New Roman"/>
                      <w:spacing w:val="0"/>
                    </w:rPr>
                  </w:pPr>
                  <w:r>
                    <w:rPr>
                      <w:rFonts w:hint="default" w:ascii="Times New Roman" w:hAnsi="Times New Roman" w:cs="Times New Roman"/>
                      <w:spacing w:val="0"/>
                    </w:rPr>
                    <w:t>设计应结合环评报告及批文，编制有环保设计篇章，并报环保主管部门备案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21" w:type="pct"/>
                  <w:noWrap w:val="0"/>
                  <w:vAlign w:val="center"/>
                </w:tcPr>
                <w:p>
                  <w:pPr>
                    <w:spacing w:line="360" w:lineRule="exact"/>
                    <w:jc w:val="center"/>
                    <w:rPr>
                      <w:rFonts w:hint="default" w:ascii="Times New Roman" w:hAnsi="Times New Roman" w:cs="Times New Roman"/>
                      <w:spacing w:val="0"/>
                    </w:rPr>
                  </w:pPr>
                  <w:r>
                    <w:rPr>
                      <w:rFonts w:hint="default" w:ascii="Times New Roman" w:hAnsi="Times New Roman" w:cs="Times New Roman"/>
                      <w:spacing w:val="0"/>
                    </w:rPr>
                    <w:t>施工阶段</w:t>
                  </w:r>
                </w:p>
              </w:tc>
              <w:tc>
                <w:tcPr>
                  <w:tcW w:w="4078" w:type="pct"/>
                  <w:noWrap w:val="0"/>
                  <w:vAlign w:val="center"/>
                </w:tcPr>
                <w:p>
                  <w:pPr>
                    <w:spacing w:line="360" w:lineRule="exact"/>
                    <w:jc w:val="left"/>
                    <w:rPr>
                      <w:rFonts w:hint="default" w:ascii="Times New Roman" w:hAnsi="Times New Roman" w:cs="Times New Roman"/>
                      <w:spacing w:val="0"/>
                    </w:rPr>
                  </w:pPr>
                  <w:r>
                    <w:rPr>
                      <w:rFonts w:hint="default" w:ascii="Times New Roman" w:hAnsi="Times New Roman" w:cs="Times New Roman"/>
                      <w:spacing w:val="0"/>
                    </w:rPr>
                    <w:t>对项目建设实行环境监理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21" w:type="pct"/>
                  <w:noWrap w:val="0"/>
                  <w:vAlign w:val="center"/>
                </w:tcPr>
                <w:p>
                  <w:pPr>
                    <w:spacing w:line="360" w:lineRule="exact"/>
                    <w:jc w:val="center"/>
                    <w:rPr>
                      <w:rFonts w:hint="default" w:ascii="Times New Roman" w:hAnsi="Times New Roman" w:eastAsia="宋体" w:cs="Times New Roman"/>
                      <w:spacing w:val="0"/>
                      <w:lang w:eastAsia="zh-CN"/>
                    </w:rPr>
                  </w:pPr>
                  <w:r>
                    <w:rPr>
                      <w:rFonts w:hint="default" w:ascii="Times New Roman" w:hAnsi="Times New Roman" w:cs="Times New Roman"/>
                      <w:spacing w:val="0"/>
                    </w:rPr>
                    <w:t>生产</w:t>
                  </w:r>
                  <w:r>
                    <w:rPr>
                      <w:rFonts w:hint="default" w:ascii="Times New Roman" w:hAnsi="Times New Roman" w:cs="Times New Roman"/>
                      <w:spacing w:val="0"/>
                      <w:lang w:eastAsia="zh-CN"/>
                    </w:rPr>
                    <w:t>前</w:t>
                  </w:r>
                </w:p>
              </w:tc>
              <w:tc>
                <w:tcPr>
                  <w:tcW w:w="4078" w:type="pct"/>
                  <w:noWrap w:val="0"/>
                  <w:vAlign w:val="center"/>
                </w:tcPr>
                <w:p>
                  <w:pPr>
                    <w:spacing w:line="360" w:lineRule="exact"/>
                    <w:jc w:val="left"/>
                    <w:rPr>
                      <w:rFonts w:hint="default" w:ascii="Times New Roman" w:hAnsi="Times New Roman" w:cs="Times New Roman"/>
                      <w:spacing w:val="0"/>
                    </w:rPr>
                  </w:pPr>
                  <w:r>
                    <w:rPr>
                      <w:rFonts w:hint="default" w:ascii="Times New Roman" w:hAnsi="Times New Roman" w:cs="Times New Roman"/>
                      <w:spacing w:val="0"/>
                    </w:rPr>
                    <w:t>应由业主、设计单位、施工单位、检测单位及环境影响评价文件编制单位共同对项目环保设施“三同时”执行情况进行现场核查，并由业主提出项目自验收</w:t>
                  </w:r>
                </w:p>
              </w:tc>
            </w:tr>
            <w:bookmarkEnd w:id="10"/>
            <w:bookmarkEnd w:id="11"/>
          </w:tbl>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spacing w:val="0"/>
                <w:sz w:val="24"/>
                <w:szCs w:val="24"/>
              </w:rPr>
            </w:pPr>
            <w:r>
              <w:rPr>
                <w:rFonts w:hint="default" w:ascii="Times New Roman" w:hAnsi="Times New Roman" w:eastAsia="宋体" w:cs="Times New Roman"/>
                <w:b/>
                <w:bCs/>
                <w:spacing w:val="0"/>
                <w:sz w:val="24"/>
                <w:szCs w:val="24"/>
              </w:rPr>
              <w:t>5、环境监测计划</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spacing w:val="0"/>
                <w:sz w:val="24"/>
                <w:szCs w:val="24"/>
              </w:rPr>
            </w:pPr>
            <w:r>
              <w:rPr>
                <w:rFonts w:hint="eastAsia" w:ascii="Times New Roman" w:hAnsi="Times New Roman" w:cs="Times New Roman"/>
                <w:b/>
                <w:bCs/>
                <w:spacing w:val="0"/>
                <w:sz w:val="24"/>
                <w:szCs w:val="24"/>
                <w:lang w:eastAsia="zh-CN"/>
              </w:rPr>
              <w:t>（</w:t>
            </w:r>
            <w:r>
              <w:rPr>
                <w:rFonts w:hint="eastAsia" w:ascii="Times New Roman" w:hAnsi="Times New Roman" w:cs="Times New Roman"/>
                <w:b/>
                <w:bCs/>
                <w:spacing w:val="0"/>
                <w:sz w:val="24"/>
                <w:szCs w:val="24"/>
                <w:lang w:val="en-US" w:eastAsia="zh-CN"/>
              </w:rPr>
              <w:t>1</w:t>
            </w:r>
            <w:r>
              <w:rPr>
                <w:rFonts w:hint="eastAsia" w:ascii="Times New Roman" w:hAnsi="Times New Roman" w:cs="Times New Roman"/>
                <w:b/>
                <w:bCs/>
                <w:spacing w:val="0"/>
                <w:sz w:val="24"/>
                <w:szCs w:val="24"/>
                <w:lang w:eastAsia="zh-CN"/>
              </w:rPr>
              <w:t>）</w:t>
            </w:r>
            <w:r>
              <w:rPr>
                <w:rFonts w:hint="default" w:ascii="Times New Roman" w:hAnsi="Times New Roman" w:eastAsia="宋体" w:cs="Times New Roman"/>
                <w:b/>
                <w:bCs/>
                <w:spacing w:val="0"/>
                <w:sz w:val="24"/>
                <w:szCs w:val="24"/>
              </w:rPr>
              <w:t>环境监测的目的</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环境监测是为环境管理提供科学依据的必不可少的基础性工作，是企业环境管理的一个重要组成部分，是执行环保法规、评价环境质量、判断环保治理设施运行效果的重要手段，通过对该企业主要污染物的排放情况进行定期监测掌握装置排放污染物含量、污染排放规律，评价净化设施性能，制定控制和治理污染的方案，并建立监测档案，为贯彻国家和地方有关环保政策、法律、规定、标准等情况提供依据。通过一系列监测数据和资料，对企业环境质量进行综合分析和评价，为控制污染和环保管理提供依据。</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spacing w:val="0"/>
                <w:sz w:val="24"/>
                <w:szCs w:val="24"/>
              </w:rPr>
            </w:pPr>
            <w:r>
              <w:rPr>
                <w:rFonts w:hint="eastAsia" w:ascii="Times New Roman" w:hAnsi="Times New Roman" w:cs="Times New Roman"/>
                <w:b/>
                <w:bCs/>
                <w:spacing w:val="0"/>
                <w:sz w:val="24"/>
                <w:szCs w:val="24"/>
                <w:lang w:eastAsia="zh-CN"/>
              </w:rPr>
              <w:t>（</w:t>
            </w:r>
            <w:r>
              <w:rPr>
                <w:rFonts w:hint="eastAsia" w:ascii="Times New Roman" w:hAnsi="Times New Roman" w:cs="Times New Roman"/>
                <w:b/>
                <w:bCs/>
                <w:spacing w:val="0"/>
                <w:sz w:val="24"/>
                <w:szCs w:val="24"/>
                <w:lang w:val="en-US" w:eastAsia="zh-CN"/>
              </w:rPr>
              <w:t>2</w:t>
            </w:r>
            <w:r>
              <w:rPr>
                <w:rFonts w:hint="eastAsia" w:ascii="Times New Roman" w:hAnsi="Times New Roman" w:cs="Times New Roman"/>
                <w:b/>
                <w:bCs/>
                <w:spacing w:val="0"/>
                <w:sz w:val="24"/>
                <w:szCs w:val="24"/>
                <w:lang w:eastAsia="zh-CN"/>
              </w:rPr>
              <w:t>）</w:t>
            </w:r>
            <w:r>
              <w:rPr>
                <w:rFonts w:hint="default" w:ascii="Times New Roman" w:hAnsi="Times New Roman" w:eastAsia="宋体" w:cs="Times New Roman"/>
                <w:b/>
                <w:bCs/>
                <w:spacing w:val="0"/>
                <w:sz w:val="24"/>
                <w:szCs w:val="24"/>
              </w:rPr>
              <w:t>环境监控机构的职责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微软雅黑" w:cs="Times New Roman"/>
                <w:spacing w:val="0"/>
                <w:sz w:val="24"/>
                <w:szCs w:val="24"/>
              </w:rPr>
              <w:t>①</w:t>
            </w:r>
            <w:r>
              <w:rPr>
                <w:rFonts w:hint="default" w:ascii="Times New Roman" w:hAnsi="Times New Roman" w:eastAsia="宋体" w:cs="Times New Roman"/>
                <w:spacing w:val="0"/>
                <w:sz w:val="24"/>
                <w:szCs w:val="24"/>
              </w:rPr>
              <w:t>根据国家颁布的环境质量标准和污染污排放标准及环境保护监测工作规定，制定项目监测计划和工作方案。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微软雅黑" w:cs="Times New Roman"/>
                <w:spacing w:val="0"/>
                <w:sz w:val="24"/>
                <w:szCs w:val="24"/>
              </w:rPr>
              <w:t>②</w:t>
            </w:r>
            <w:r>
              <w:rPr>
                <w:rFonts w:hint="default" w:ascii="Times New Roman" w:hAnsi="Times New Roman" w:eastAsia="宋体" w:cs="Times New Roman"/>
                <w:spacing w:val="0"/>
                <w:sz w:val="24"/>
                <w:szCs w:val="24"/>
              </w:rPr>
              <w:t>定期对各项污染防治设施进行监测，随时掌握运行状况，监测结果出现异常时，应及时查明原因，并及时上报企业主管环保的领导。</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微软雅黑" w:cs="Times New Roman"/>
                <w:spacing w:val="0"/>
                <w:sz w:val="24"/>
                <w:szCs w:val="24"/>
              </w:rPr>
              <w:t>③</w:t>
            </w:r>
            <w:r>
              <w:rPr>
                <w:rFonts w:hint="default" w:ascii="Times New Roman" w:hAnsi="Times New Roman" w:eastAsia="宋体" w:cs="Times New Roman"/>
                <w:spacing w:val="0"/>
                <w:sz w:val="24"/>
                <w:szCs w:val="24"/>
              </w:rPr>
              <w:t>做好废气、噪声的污染源及监测数据记录、统计分析及存档工作，分析污染物排放规律，整理监测数据，并建立企业环保档案。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微软雅黑" w:cs="Times New Roman"/>
                <w:spacing w:val="0"/>
                <w:sz w:val="24"/>
                <w:szCs w:val="24"/>
              </w:rPr>
              <w:t>④</w:t>
            </w:r>
            <w:r>
              <w:rPr>
                <w:rFonts w:hint="default" w:ascii="Times New Roman" w:hAnsi="Times New Roman" w:eastAsia="宋体" w:cs="Times New Roman"/>
                <w:spacing w:val="0"/>
                <w:sz w:val="24"/>
                <w:szCs w:val="24"/>
              </w:rPr>
              <w:t>建立质量保证体系，监测站的规范化建设，不断提高监测质量和监测水平。</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微软雅黑" w:cs="Times New Roman"/>
                <w:spacing w:val="0"/>
                <w:sz w:val="24"/>
                <w:szCs w:val="24"/>
              </w:rPr>
              <w:t>⑤</w:t>
            </w:r>
            <w:r>
              <w:rPr>
                <w:rFonts w:hint="default" w:ascii="Times New Roman" w:hAnsi="Times New Roman" w:eastAsia="宋体" w:cs="Times New Roman"/>
                <w:spacing w:val="0"/>
                <w:sz w:val="24"/>
                <w:szCs w:val="24"/>
              </w:rPr>
              <w:t>加强监测仪器设备的日常保养和校验工作，确保监测站的正常运行。</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微软雅黑" w:cs="Times New Roman"/>
                <w:spacing w:val="0"/>
                <w:sz w:val="24"/>
                <w:szCs w:val="24"/>
              </w:rPr>
              <w:t>⑥</w:t>
            </w:r>
            <w:r>
              <w:rPr>
                <w:rFonts w:hint="default" w:ascii="Times New Roman" w:hAnsi="Times New Roman" w:eastAsia="宋体" w:cs="Times New Roman"/>
                <w:spacing w:val="0"/>
                <w:sz w:val="24"/>
                <w:szCs w:val="24"/>
              </w:rPr>
              <w:t>接受地方环保主管部门的指导和监督管理。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鉴于本项目较小，企业没有能力成立监测中心，建议企业委托有资质的环境监测部门承担营运期的环境监测工作，</w:t>
            </w:r>
            <w:r>
              <w:rPr>
                <w:rFonts w:hint="default" w:ascii="Times New Roman" w:hAnsi="Times New Roman" w:eastAsia="宋体" w:cs="Times New Roman"/>
                <w:spacing w:val="0"/>
                <w:sz w:val="24"/>
                <w:szCs w:val="24"/>
                <w:lang w:eastAsia="zh-CN"/>
              </w:rPr>
              <w:t>业主</w:t>
            </w:r>
            <w:r>
              <w:rPr>
                <w:rFonts w:hint="default" w:ascii="Times New Roman" w:hAnsi="Times New Roman" w:eastAsia="宋体" w:cs="Times New Roman"/>
                <w:spacing w:val="0"/>
                <w:sz w:val="24"/>
                <w:szCs w:val="24"/>
              </w:rPr>
              <w:t>组织并协助配合。</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default" w:ascii="Times New Roman" w:hAnsi="Times New Roman" w:eastAsia="宋体" w:cs="Times New Roman"/>
                <w:b/>
                <w:bCs/>
                <w:spacing w:val="0"/>
                <w:sz w:val="24"/>
                <w:szCs w:val="24"/>
              </w:rPr>
            </w:pPr>
            <w:r>
              <w:rPr>
                <w:rFonts w:hint="eastAsia" w:ascii="Times New Roman" w:hAnsi="Times New Roman" w:cs="Times New Roman"/>
                <w:b/>
                <w:bCs/>
                <w:spacing w:val="0"/>
                <w:sz w:val="24"/>
                <w:szCs w:val="24"/>
                <w:lang w:eastAsia="zh-CN"/>
              </w:rPr>
              <w:t>（</w:t>
            </w:r>
            <w:r>
              <w:rPr>
                <w:rFonts w:hint="eastAsia" w:ascii="Times New Roman" w:hAnsi="Times New Roman" w:cs="Times New Roman"/>
                <w:b/>
                <w:bCs/>
                <w:spacing w:val="0"/>
                <w:sz w:val="24"/>
                <w:szCs w:val="24"/>
                <w:lang w:val="en-US" w:eastAsia="zh-CN"/>
              </w:rPr>
              <w:t>3</w:t>
            </w:r>
            <w:r>
              <w:rPr>
                <w:rFonts w:hint="eastAsia" w:ascii="Times New Roman" w:hAnsi="Times New Roman" w:cs="Times New Roman"/>
                <w:b/>
                <w:bCs/>
                <w:spacing w:val="0"/>
                <w:sz w:val="24"/>
                <w:szCs w:val="24"/>
                <w:lang w:eastAsia="zh-CN"/>
              </w:rPr>
              <w:t>）</w:t>
            </w:r>
            <w:r>
              <w:rPr>
                <w:rFonts w:hint="default" w:ascii="Times New Roman" w:hAnsi="Times New Roman" w:eastAsia="宋体" w:cs="Times New Roman"/>
                <w:b/>
                <w:bCs/>
                <w:spacing w:val="0"/>
                <w:sz w:val="24"/>
                <w:szCs w:val="24"/>
              </w:rPr>
              <w:t>环境监控计划</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cs="Times New Roman"/>
              </w:rPr>
            </w:pPr>
            <w:r>
              <w:rPr>
                <w:rFonts w:hint="default" w:ascii="Times New Roman" w:hAnsi="Times New Roman" w:eastAsia="宋体" w:cs="Times New Roman"/>
                <w:spacing w:val="0"/>
                <w:sz w:val="24"/>
                <w:szCs w:val="24"/>
              </w:rPr>
              <w:t>定期检查废气、</w:t>
            </w:r>
            <w:r>
              <w:rPr>
                <w:rFonts w:hint="default" w:ascii="Times New Roman" w:hAnsi="Times New Roman" w:eastAsia="宋体" w:cs="Times New Roman"/>
                <w:spacing w:val="0"/>
                <w:sz w:val="24"/>
                <w:szCs w:val="24"/>
                <w:lang w:eastAsia="zh-CN"/>
              </w:rPr>
              <w:t>废水、</w:t>
            </w:r>
            <w:r>
              <w:rPr>
                <w:rFonts w:hint="default" w:ascii="Times New Roman" w:hAnsi="Times New Roman" w:eastAsia="宋体" w:cs="Times New Roman"/>
                <w:spacing w:val="0"/>
                <w:sz w:val="24"/>
                <w:szCs w:val="24"/>
              </w:rPr>
              <w:t>噪声污染防治设施的运行情况，发现问题，马上安排检修，做好记录。对重大污染事故，要及时向主管环保部门汇报，并提出控制污染的建议。</w:t>
            </w:r>
            <w:r>
              <w:rPr>
                <w:rFonts w:hint="default" w:ascii="Times New Roman" w:hAnsi="Times New Roman" w:eastAsia="宋体" w:cs="Times New Roman"/>
                <w:spacing w:val="0"/>
                <w:sz w:val="24"/>
                <w:szCs w:val="24"/>
                <w:lang w:eastAsia="zh-CN"/>
              </w:rPr>
              <w:t>根据《排污单位自行监测技术指南</w:t>
            </w:r>
            <w:r>
              <w:rPr>
                <w:rFonts w:hint="default" w:ascii="Times New Roman" w:hAnsi="Times New Roman" w:eastAsia="宋体" w:cs="Times New Roman"/>
                <w:spacing w:val="0"/>
                <w:sz w:val="24"/>
                <w:szCs w:val="24"/>
                <w:lang w:val="en-US" w:eastAsia="zh-CN"/>
              </w:rPr>
              <w:t xml:space="preserve">  总则》（HJ819-2017)，并结合</w:t>
            </w:r>
            <w:r>
              <w:rPr>
                <w:rFonts w:hint="default" w:ascii="Times New Roman" w:hAnsi="Times New Roman" w:eastAsia="宋体" w:cs="Times New Roman"/>
                <w:spacing w:val="0"/>
                <w:sz w:val="24"/>
                <w:szCs w:val="24"/>
                <w:lang w:eastAsia="zh-CN"/>
              </w:rPr>
              <w:t>本工程废气、噪声等污染物的产、排污情况，评价建议本项目运营期环境检测的内容及频次详见下表</w:t>
            </w:r>
            <w:r>
              <w:rPr>
                <w:rFonts w:hint="default" w:ascii="Times New Roman" w:hAnsi="Times New Roman" w:eastAsia="宋体" w:cs="Times New Roman"/>
                <w:spacing w:val="0"/>
                <w:sz w:val="24"/>
                <w:szCs w:val="24"/>
                <w:lang w:val="en-US" w:eastAsia="zh-CN"/>
              </w:rPr>
              <w:t>。</w:t>
            </w:r>
          </w:p>
          <w:p>
            <w:pPr>
              <w:pageBreakBefore w:val="0"/>
              <w:widowControl w:val="0"/>
              <w:kinsoku/>
              <w:wordWrap/>
              <w:overflowPunct/>
              <w:topLinePunct w:val="0"/>
              <w:bidi w:val="0"/>
              <w:adjustRightInd w:val="0"/>
              <w:snapToGrid/>
              <w:spacing w:line="360" w:lineRule="auto"/>
              <w:ind w:firstLine="2409" w:firstLineChars="1000"/>
              <w:jc w:val="both"/>
              <w:textAlignment w:val="auto"/>
              <w:rPr>
                <w:rFonts w:hint="default" w:ascii="Times New Roman" w:hAnsi="Times New Roman" w:eastAsia="宋体" w:cs="Times New Roman"/>
                <w:b/>
                <w:bCs/>
                <w:spacing w:val="0"/>
                <w:sz w:val="24"/>
                <w:szCs w:val="24"/>
                <w:u w:val="none"/>
              </w:rPr>
            </w:pPr>
            <w:r>
              <w:rPr>
                <w:rFonts w:hint="default" w:ascii="Times New Roman" w:hAnsi="Times New Roman" w:eastAsia="宋体" w:cs="Times New Roman"/>
                <w:b/>
                <w:bCs/>
                <w:spacing w:val="0"/>
                <w:sz w:val="24"/>
                <w:szCs w:val="24"/>
                <w:u w:val="none"/>
              </w:rPr>
              <w:t>表</w:t>
            </w:r>
            <w:r>
              <w:rPr>
                <w:rFonts w:hint="default" w:ascii="Times New Roman" w:hAnsi="Times New Roman" w:eastAsia="宋体" w:cs="Times New Roman"/>
                <w:b/>
                <w:bCs/>
                <w:spacing w:val="0"/>
                <w:sz w:val="24"/>
                <w:szCs w:val="24"/>
                <w:u w:val="none"/>
                <w:lang w:val="en-US" w:eastAsia="zh-CN"/>
              </w:rPr>
              <w:t xml:space="preserve">9-4    </w:t>
            </w:r>
            <w:r>
              <w:rPr>
                <w:rFonts w:hint="default" w:ascii="Times New Roman" w:hAnsi="Times New Roman" w:eastAsia="宋体" w:cs="Times New Roman"/>
                <w:b/>
                <w:bCs/>
                <w:spacing w:val="0"/>
                <w:sz w:val="24"/>
                <w:szCs w:val="24"/>
                <w:u w:val="none"/>
              </w:rPr>
              <w:t>监测内容及监测频率一览表</w:t>
            </w:r>
          </w:p>
          <w:tbl>
            <w:tblPr>
              <w:tblStyle w:val="14"/>
              <w:tblW w:w="4997"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576"/>
              <w:gridCol w:w="1741"/>
              <w:gridCol w:w="1275"/>
              <w:gridCol w:w="929"/>
              <w:gridCol w:w="454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318" w:type="pct"/>
                  <w:noWrap w:val="0"/>
                  <w:vAlign w:val="center"/>
                </w:tcPr>
                <w:p>
                  <w:pPr>
                    <w:spacing w:line="360" w:lineRule="exact"/>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类别</w:t>
                  </w:r>
                </w:p>
              </w:tc>
              <w:tc>
                <w:tcPr>
                  <w:tcW w:w="960" w:type="pct"/>
                  <w:noWrap w:val="0"/>
                  <w:vAlign w:val="center"/>
                </w:tcPr>
                <w:p>
                  <w:pPr>
                    <w:spacing w:line="360" w:lineRule="exact"/>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监测点位</w:t>
                  </w:r>
                </w:p>
              </w:tc>
              <w:tc>
                <w:tcPr>
                  <w:tcW w:w="703" w:type="pct"/>
                  <w:noWrap w:val="0"/>
                  <w:vAlign w:val="center"/>
                </w:tcPr>
                <w:p>
                  <w:pPr>
                    <w:spacing w:line="360" w:lineRule="exact"/>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监测因子</w:t>
                  </w:r>
                </w:p>
              </w:tc>
              <w:tc>
                <w:tcPr>
                  <w:tcW w:w="512" w:type="pct"/>
                  <w:noWrap w:val="0"/>
                  <w:vAlign w:val="center"/>
                </w:tcPr>
                <w:p>
                  <w:pPr>
                    <w:spacing w:line="360" w:lineRule="exact"/>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监测频率</w:t>
                  </w:r>
                </w:p>
              </w:tc>
              <w:tc>
                <w:tcPr>
                  <w:tcW w:w="2505" w:type="pct"/>
                  <w:noWrap w:val="0"/>
                  <w:vAlign w:val="center"/>
                </w:tcPr>
                <w:p>
                  <w:pPr>
                    <w:spacing w:line="360" w:lineRule="exact"/>
                    <w:jc w:val="center"/>
                    <w:rPr>
                      <w:rFonts w:hint="default" w:ascii="Times New Roman" w:hAnsi="Times New Roman" w:eastAsia="宋体" w:cs="Times New Roman"/>
                      <w:b w:val="0"/>
                      <w:bCs w:val="0"/>
                      <w:color w:val="auto"/>
                      <w:szCs w:val="21"/>
                      <w:u w:val="none"/>
                      <w:lang w:eastAsia="zh-CN"/>
                    </w:rPr>
                  </w:pPr>
                  <w:r>
                    <w:rPr>
                      <w:rFonts w:hint="default" w:ascii="Times New Roman" w:hAnsi="Times New Roman" w:cs="Times New Roman"/>
                      <w:b w:val="0"/>
                      <w:bCs w:val="0"/>
                      <w:color w:val="auto"/>
                      <w:szCs w:val="21"/>
                      <w:u w:val="none"/>
                      <w:lang w:eastAsia="zh-CN"/>
                    </w:rPr>
                    <w:t>执行标准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710" w:hRule="atLeast"/>
                <w:jc w:val="center"/>
              </w:trPr>
              <w:tc>
                <w:tcPr>
                  <w:tcW w:w="318" w:type="pct"/>
                  <w:noWrap w:val="0"/>
                  <w:vAlign w:val="center"/>
                </w:tcPr>
                <w:p>
                  <w:pPr>
                    <w:spacing w:line="360" w:lineRule="exact"/>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噪声</w:t>
                  </w:r>
                </w:p>
              </w:tc>
              <w:tc>
                <w:tcPr>
                  <w:tcW w:w="960" w:type="pct"/>
                  <w:noWrap w:val="0"/>
                  <w:vAlign w:val="center"/>
                </w:tcPr>
                <w:p>
                  <w:pPr>
                    <w:spacing w:line="360" w:lineRule="exact"/>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四周厂界</w:t>
                  </w:r>
                </w:p>
              </w:tc>
              <w:tc>
                <w:tcPr>
                  <w:tcW w:w="703" w:type="pct"/>
                  <w:noWrap w:val="0"/>
                  <w:vAlign w:val="center"/>
                </w:tcPr>
                <w:p>
                  <w:pPr>
                    <w:spacing w:line="360" w:lineRule="exact"/>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等效连续A声级</w:t>
                  </w:r>
                </w:p>
              </w:tc>
              <w:tc>
                <w:tcPr>
                  <w:tcW w:w="512" w:type="pct"/>
                  <w:noWrap w:val="0"/>
                  <w:vAlign w:val="center"/>
                </w:tcPr>
                <w:p>
                  <w:pPr>
                    <w:spacing w:line="360" w:lineRule="exact"/>
                    <w:jc w:val="center"/>
                    <w:rPr>
                      <w:rFonts w:hint="default" w:ascii="Times New Roman" w:hAnsi="Times New Roman" w:eastAsia="宋体" w:cs="Times New Roman"/>
                      <w:b w:val="0"/>
                      <w:bCs w:val="0"/>
                      <w:color w:val="auto"/>
                      <w:szCs w:val="21"/>
                      <w:u w:val="none"/>
                      <w:lang w:val="en-US" w:eastAsia="zh-CN"/>
                    </w:rPr>
                  </w:pPr>
                  <w:r>
                    <w:rPr>
                      <w:rFonts w:hint="default" w:ascii="Times New Roman" w:hAnsi="Times New Roman" w:cs="Times New Roman"/>
                      <w:b w:val="0"/>
                      <w:bCs w:val="0"/>
                      <w:color w:val="auto"/>
                      <w:szCs w:val="21"/>
                      <w:u w:val="none"/>
                      <w:lang w:val="en-US" w:eastAsia="zh-CN"/>
                    </w:rPr>
                    <w:t>1次/年</w:t>
                  </w:r>
                </w:p>
              </w:tc>
              <w:tc>
                <w:tcPr>
                  <w:tcW w:w="2505" w:type="pct"/>
                  <w:noWrap w:val="0"/>
                  <w:vAlign w:val="center"/>
                </w:tcPr>
                <w:p>
                  <w:pPr>
                    <w:spacing w:line="360" w:lineRule="exact"/>
                    <w:jc w:val="center"/>
                    <w:rPr>
                      <w:rFonts w:hint="default" w:ascii="Times New Roman" w:hAnsi="Times New Roman" w:eastAsia="宋体" w:cs="Times New Roman"/>
                      <w:b w:val="0"/>
                      <w:bCs w:val="0"/>
                      <w:color w:val="auto"/>
                      <w:szCs w:val="21"/>
                      <w:u w:val="none"/>
                      <w:lang w:val="en-US" w:eastAsia="zh-CN"/>
                    </w:rPr>
                  </w:pPr>
                  <w:r>
                    <w:rPr>
                      <w:rFonts w:hint="default" w:ascii="Times New Roman" w:hAnsi="Times New Roman" w:cs="Times New Roman"/>
                      <w:b w:val="0"/>
                      <w:bCs w:val="0"/>
                      <w:color w:val="auto"/>
                      <w:szCs w:val="21"/>
                      <w:u w:val="none"/>
                    </w:rPr>
                    <w:t>《工业企业厂界环境噪声排放标准》（GB12348-2008）中</w:t>
                  </w:r>
                  <w:r>
                    <w:rPr>
                      <w:rFonts w:hint="default" w:ascii="Times New Roman" w:hAnsi="Times New Roman" w:cs="Times New Roman"/>
                      <w:b w:val="0"/>
                      <w:bCs w:val="0"/>
                      <w:color w:val="auto"/>
                      <w:szCs w:val="21"/>
                      <w:u w:val="none"/>
                      <w:lang w:val="en-US" w:eastAsia="zh-CN"/>
                    </w:rPr>
                    <w:t>2</w:t>
                  </w:r>
                  <w:r>
                    <w:rPr>
                      <w:rFonts w:hint="default" w:ascii="Times New Roman" w:hAnsi="Times New Roman" w:cs="Times New Roman"/>
                      <w:b w:val="0"/>
                      <w:bCs w:val="0"/>
                      <w:color w:val="auto"/>
                      <w:szCs w:val="21"/>
                      <w:u w:val="none"/>
                    </w:rPr>
                    <w:t>类</w:t>
                  </w:r>
                  <w:r>
                    <w:rPr>
                      <w:rFonts w:hint="default" w:ascii="Times New Roman" w:hAnsi="Times New Roman" w:cs="Times New Roman"/>
                      <w:b w:val="0"/>
                      <w:bCs w:val="0"/>
                      <w:color w:val="auto"/>
                      <w:szCs w:val="21"/>
                      <w:u w:val="none"/>
                      <w:lang w:eastAsia="zh-CN"/>
                    </w:rPr>
                    <w:t>、</w:t>
                  </w:r>
                  <w:r>
                    <w:rPr>
                      <w:rFonts w:hint="default" w:ascii="Times New Roman" w:hAnsi="Times New Roman" w:cs="Times New Roman"/>
                      <w:b w:val="0"/>
                      <w:bCs w:val="0"/>
                      <w:color w:val="auto"/>
                      <w:szCs w:val="21"/>
                      <w:u w:val="none"/>
                      <w:lang w:val="en-US" w:eastAsia="zh-CN"/>
                    </w:rPr>
                    <w:t>4类</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710" w:hRule="atLeast"/>
                <w:jc w:val="center"/>
              </w:trPr>
              <w:tc>
                <w:tcPr>
                  <w:tcW w:w="318" w:type="pct"/>
                  <w:vMerge w:val="restart"/>
                  <w:noWrap w:val="0"/>
                  <w:vAlign w:val="center"/>
                </w:tcPr>
                <w:p>
                  <w:pPr>
                    <w:spacing w:line="360" w:lineRule="exact"/>
                    <w:jc w:val="center"/>
                    <w:rPr>
                      <w:rFonts w:hint="eastAsia" w:ascii="Times New Roman" w:hAnsi="Times New Roman" w:eastAsia="宋体" w:cs="Times New Roman"/>
                      <w:b w:val="0"/>
                      <w:bCs w:val="0"/>
                      <w:color w:val="auto"/>
                      <w:szCs w:val="21"/>
                      <w:u w:val="none"/>
                      <w:lang w:eastAsia="zh-CN"/>
                    </w:rPr>
                  </w:pPr>
                  <w:r>
                    <w:rPr>
                      <w:rFonts w:hint="default" w:ascii="Times New Roman" w:hAnsi="Times New Roman" w:cs="Times New Roman"/>
                      <w:b w:val="0"/>
                      <w:bCs w:val="0"/>
                      <w:color w:val="auto"/>
                      <w:szCs w:val="21"/>
                      <w:u w:val="none"/>
                    </w:rPr>
                    <w:t>废气</w:t>
                  </w:r>
                  <w:r>
                    <w:rPr>
                      <w:rFonts w:hint="eastAsia" w:ascii="Times New Roman" w:hAnsi="Times New Roman" w:cs="Times New Roman"/>
                      <w:b w:val="0"/>
                      <w:bCs w:val="0"/>
                      <w:color w:val="auto"/>
                      <w:szCs w:val="21"/>
                      <w:u w:val="none"/>
                      <w:lang w:eastAsia="zh-CN"/>
                    </w:rPr>
                    <w:t>（</w:t>
                  </w:r>
                  <w:r>
                    <w:rPr>
                      <w:rFonts w:hint="eastAsia" w:ascii="Times New Roman" w:hAnsi="Times New Roman" w:cs="Times New Roman"/>
                      <w:b w:val="0"/>
                      <w:bCs w:val="0"/>
                      <w:color w:val="auto"/>
                      <w:szCs w:val="21"/>
                      <w:u w:val="none"/>
                      <w:lang w:val="en-US" w:eastAsia="zh-CN"/>
                    </w:rPr>
                    <w:t>有组织</w:t>
                  </w:r>
                  <w:r>
                    <w:rPr>
                      <w:rFonts w:hint="eastAsia" w:ascii="Times New Roman" w:hAnsi="Times New Roman" w:cs="Times New Roman"/>
                      <w:b w:val="0"/>
                      <w:bCs w:val="0"/>
                      <w:color w:val="auto"/>
                      <w:szCs w:val="21"/>
                      <w:u w:val="none"/>
                      <w:lang w:eastAsia="zh-CN"/>
                    </w:rPr>
                    <w:t>）</w:t>
                  </w:r>
                </w:p>
              </w:tc>
              <w:tc>
                <w:tcPr>
                  <w:tcW w:w="960" w:type="pct"/>
                  <w:noWrap w:val="0"/>
                  <w:vAlign w:val="center"/>
                </w:tcPr>
                <w:p>
                  <w:pPr>
                    <w:spacing w:line="360" w:lineRule="exact"/>
                    <w:jc w:val="center"/>
                    <w:rPr>
                      <w:rFonts w:hint="default" w:ascii="Times New Roman" w:hAnsi="Times New Roman" w:eastAsia="宋体" w:cs="Times New Roman"/>
                      <w:b w:val="0"/>
                      <w:bCs w:val="0"/>
                      <w:color w:val="auto"/>
                      <w:szCs w:val="21"/>
                      <w:u w:val="none"/>
                      <w:lang w:val="en-US" w:eastAsia="zh-CN"/>
                    </w:rPr>
                  </w:pPr>
                  <w:r>
                    <w:rPr>
                      <w:rFonts w:hint="eastAsia" w:ascii="Times New Roman" w:hAnsi="Times New Roman"/>
                      <w:b w:val="0"/>
                      <w:bCs w:val="0"/>
                      <w:color w:val="auto"/>
                      <w:kern w:val="0"/>
                      <w:szCs w:val="21"/>
                      <w:highlight w:val="none"/>
                      <w:lang w:bidi="ar"/>
                    </w:rPr>
                    <w:t>原料卸料</w:t>
                  </w:r>
                  <w:r>
                    <w:rPr>
                      <w:rFonts w:hint="eastAsia"/>
                      <w:b w:val="0"/>
                      <w:bCs w:val="0"/>
                      <w:color w:val="auto"/>
                      <w:kern w:val="0"/>
                      <w:szCs w:val="21"/>
                      <w:highlight w:val="none"/>
                      <w:lang w:val="en-US" w:eastAsia="zh-CN" w:bidi="ar"/>
                    </w:rPr>
                    <w:t>以及</w:t>
                  </w:r>
                  <w:r>
                    <w:rPr>
                      <w:rFonts w:hint="eastAsia" w:ascii="Times New Roman" w:hAnsi="Times New Roman"/>
                      <w:b w:val="0"/>
                      <w:bCs w:val="0"/>
                      <w:color w:val="auto"/>
                      <w:kern w:val="0"/>
                      <w:szCs w:val="21"/>
                      <w:highlight w:val="none"/>
                      <w:lang w:bidi="ar"/>
                    </w:rPr>
                    <w:t>配料混料、投料</w:t>
                  </w:r>
                  <w:r>
                    <w:rPr>
                      <w:rFonts w:hint="eastAsia"/>
                      <w:b w:val="0"/>
                      <w:bCs w:val="0"/>
                      <w:color w:val="auto"/>
                      <w:kern w:val="0"/>
                      <w:szCs w:val="21"/>
                      <w:highlight w:val="none"/>
                      <w:lang w:val="en-US" w:eastAsia="zh-CN" w:bidi="ar"/>
                    </w:rPr>
                    <w:t>工序的P1排气筒</w:t>
                  </w:r>
                </w:p>
              </w:tc>
              <w:tc>
                <w:tcPr>
                  <w:tcW w:w="703" w:type="pct"/>
                  <w:noWrap w:val="0"/>
                  <w:vAlign w:val="center"/>
                </w:tcPr>
                <w:p>
                  <w:pPr>
                    <w:spacing w:line="360" w:lineRule="exact"/>
                    <w:jc w:val="center"/>
                    <w:rPr>
                      <w:rFonts w:hint="default" w:ascii="Times New Roman" w:hAnsi="Times New Roman" w:eastAsia="宋体" w:cs="Times New Roman"/>
                      <w:b w:val="0"/>
                      <w:bCs w:val="0"/>
                      <w:color w:val="auto"/>
                      <w:szCs w:val="21"/>
                      <w:u w:val="none"/>
                      <w:lang w:eastAsia="zh-CN"/>
                    </w:rPr>
                  </w:pPr>
                  <w:r>
                    <w:rPr>
                      <w:rFonts w:hint="default" w:ascii="Times New Roman" w:hAnsi="Times New Roman" w:cs="Times New Roman"/>
                      <w:b w:val="0"/>
                      <w:bCs w:val="0"/>
                      <w:color w:val="auto"/>
                      <w:szCs w:val="21"/>
                      <w:u w:val="none"/>
                      <w:lang w:eastAsia="zh-CN"/>
                    </w:rPr>
                    <w:t>颗粒物</w:t>
                  </w:r>
                </w:p>
              </w:tc>
              <w:tc>
                <w:tcPr>
                  <w:tcW w:w="512" w:type="pct"/>
                  <w:noWrap w:val="0"/>
                  <w:vAlign w:val="center"/>
                </w:tcPr>
                <w:p>
                  <w:pPr>
                    <w:spacing w:line="360" w:lineRule="exact"/>
                    <w:jc w:val="center"/>
                    <w:rPr>
                      <w:rFonts w:hint="default" w:ascii="Times New Roman" w:hAnsi="Times New Roman" w:cs="Times New Roman"/>
                      <w:b w:val="0"/>
                      <w:bCs w:val="0"/>
                      <w:color w:val="auto"/>
                      <w:szCs w:val="21"/>
                      <w:u w:val="none"/>
                      <w:lang w:val="en-US" w:eastAsia="zh-CN"/>
                    </w:rPr>
                  </w:pPr>
                  <w:r>
                    <w:rPr>
                      <w:rFonts w:hint="default" w:ascii="Times New Roman" w:hAnsi="Times New Roman" w:cs="Times New Roman"/>
                      <w:b w:val="0"/>
                      <w:bCs w:val="0"/>
                      <w:color w:val="auto"/>
                      <w:szCs w:val="21"/>
                      <w:u w:val="none"/>
                      <w:lang w:val="en-US" w:eastAsia="zh-CN"/>
                    </w:rPr>
                    <w:t>1次/年</w:t>
                  </w:r>
                </w:p>
              </w:tc>
              <w:tc>
                <w:tcPr>
                  <w:tcW w:w="2505" w:type="pct"/>
                  <w:vMerge w:val="restart"/>
                  <w:noWrap w:val="0"/>
                  <w:vAlign w:val="center"/>
                </w:tcPr>
                <w:p>
                  <w:pPr>
                    <w:spacing w:line="360" w:lineRule="exact"/>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《大气污染物综合排放标准》（GB16297-1996）表2二级标准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710" w:hRule="atLeast"/>
                <w:jc w:val="center"/>
              </w:trPr>
              <w:tc>
                <w:tcPr>
                  <w:tcW w:w="318" w:type="pct"/>
                  <w:vMerge w:val="continue"/>
                  <w:noWrap w:val="0"/>
                  <w:vAlign w:val="center"/>
                </w:tcPr>
                <w:p>
                  <w:pPr>
                    <w:spacing w:line="360" w:lineRule="exact"/>
                    <w:jc w:val="center"/>
                    <w:rPr>
                      <w:rFonts w:hint="default" w:ascii="Times New Roman" w:hAnsi="Times New Roman" w:cs="Times New Roman"/>
                      <w:b w:val="0"/>
                      <w:bCs w:val="0"/>
                      <w:color w:val="auto"/>
                      <w:szCs w:val="21"/>
                      <w:u w:val="none"/>
                    </w:rPr>
                  </w:pPr>
                </w:p>
              </w:tc>
              <w:tc>
                <w:tcPr>
                  <w:tcW w:w="960" w:type="pct"/>
                  <w:noWrap w:val="0"/>
                  <w:vAlign w:val="center"/>
                </w:tcPr>
                <w:p>
                  <w:pPr>
                    <w:spacing w:line="360" w:lineRule="exact"/>
                    <w:jc w:val="center"/>
                    <w:rPr>
                      <w:rFonts w:hint="default" w:ascii="Times New Roman" w:hAnsi="Times New Roman" w:eastAsia="宋体" w:cs="Times New Roman"/>
                      <w:b w:val="0"/>
                      <w:bCs w:val="0"/>
                      <w:color w:val="auto"/>
                      <w:szCs w:val="21"/>
                      <w:u w:val="none"/>
                      <w:lang w:val="en-US" w:eastAsia="zh-CN"/>
                    </w:rPr>
                  </w:pPr>
                  <w:r>
                    <w:rPr>
                      <w:rFonts w:hint="eastAsia" w:ascii="Times New Roman" w:hAnsi="Times New Roman" w:cs="Times New Roman"/>
                      <w:b w:val="0"/>
                      <w:bCs w:val="0"/>
                      <w:color w:val="auto"/>
                      <w:szCs w:val="21"/>
                      <w:u w:val="none"/>
                      <w:lang w:val="en-US" w:eastAsia="zh-CN"/>
                    </w:rPr>
                    <w:t>切割</w:t>
                  </w:r>
                  <w:r>
                    <w:rPr>
                      <w:rFonts w:hint="eastAsia" w:cs="Times New Roman"/>
                      <w:b w:val="0"/>
                      <w:bCs w:val="0"/>
                      <w:color w:val="auto"/>
                      <w:szCs w:val="21"/>
                      <w:u w:val="none"/>
                      <w:lang w:val="en-US" w:eastAsia="zh-CN"/>
                    </w:rPr>
                    <w:t>工序废气的P4排气筒</w:t>
                  </w:r>
                </w:p>
              </w:tc>
              <w:tc>
                <w:tcPr>
                  <w:tcW w:w="703" w:type="pct"/>
                  <w:noWrap w:val="0"/>
                  <w:vAlign w:val="center"/>
                </w:tcPr>
                <w:p>
                  <w:pPr>
                    <w:spacing w:line="360" w:lineRule="exact"/>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颗粒物</w:t>
                  </w:r>
                </w:p>
              </w:tc>
              <w:tc>
                <w:tcPr>
                  <w:tcW w:w="512" w:type="pct"/>
                  <w:noWrap w:val="0"/>
                  <w:vAlign w:val="center"/>
                </w:tcPr>
                <w:p>
                  <w:pPr>
                    <w:spacing w:line="360" w:lineRule="exact"/>
                    <w:jc w:val="center"/>
                    <w:rPr>
                      <w:rFonts w:hint="default" w:ascii="Times New Roman" w:hAnsi="Times New Roman" w:eastAsia="宋体" w:cs="Times New Roman"/>
                      <w:b w:val="0"/>
                      <w:bCs w:val="0"/>
                      <w:color w:val="auto"/>
                      <w:szCs w:val="21"/>
                      <w:u w:val="none"/>
                      <w:lang w:val="en-US" w:eastAsia="zh-CN"/>
                    </w:rPr>
                  </w:pPr>
                  <w:r>
                    <w:rPr>
                      <w:rFonts w:hint="default" w:ascii="Times New Roman" w:hAnsi="Times New Roman" w:cs="Times New Roman"/>
                      <w:b w:val="0"/>
                      <w:bCs w:val="0"/>
                      <w:color w:val="auto"/>
                      <w:szCs w:val="21"/>
                      <w:u w:val="none"/>
                      <w:lang w:val="en-US" w:eastAsia="zh-CN"/>
                    </w:rPr>
                    <w:t>1次/年</w:t>
                  </w:r>
                </w:p>
              </w:tc>
              <w:tc>
                <w:tcPr>
                  <w:tcW w:w="2505" w:type="pct"/>
                  <w:vMerge w:val="continue"/>
                  <w:noWrap w:val="0"/>
                  <w:vAlign w:val="center"/>
                </w:tcPr>
                <w:p>
                  <w:pPr>
                    <w:spacing w:line="360" w:lineRule="exact"/>
                    <w:jc w:val="center"/>
                    <w:rPr>
                      <w:rFonts w:hint="default" w:ascii="Times New Roman" w:hAnsi="Times New Roman" w:cs="Times New Roman"/>
                      <w:b w:val="0"/>
                      <w:bCs w:val="0"/>
                      <w:color w:val="auto"/>
                      <w:szCs w:val="21"/>
                      <w:u w:val="none"/>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318" w:type="pct"/>
                  <w:vMerge w:val="continue"/>
                  <w:noWrap w:val="0"/>
                  <w:vAlign w:val="center"/>
                </w:tcPr>
                <w:p>
                  <w:pPr>
                    <w:spacing w:line="360" w:lineRule="exact"/>
                    <w:jc w:val="center"/>
                    <w:rPr>
                      <w:rFonts w:hint="default" w:ascii="Times New Roman" w:hAnsi="Times New Roman" w:cs="Times New Roman"/>
                      <w:b w:val="0"/>
                      <w:bCs w:val="0"/>
                      <w:color w:val="auto"/>
                      <w:szCs w:val="21"/>
                      <w:u w:val="none"/>
                    </w:rPr>
                  </w:pPr>
                </w:p>
              </w:tc>
              <w:tc>
                <w:tcPr>
                  <w:tcW w:w="960" w:type="pct"/>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cs="Times New Roman"/>
                      <w:b w:val="0"/>
                      <w:bCs w:val="0"/>
                      <w:color w:val="auto"/>
                      <w:kern w:val="0"/>
                      <w:sz w:val="21"/>
                      <w:szCs w:val="21"/>
                      <w:highlight w:val="none"/>
                      <w:lang w:val="en-US" w:eastAsia="zh-CN" w:bidi="ar"/>
                    </w:rPr>
                  </w:pPr>
                  <w:r>
                    <w:rPr>
                      <w:rFonts w:hint="eastAsia"/>
                      <w:b w:val="0"/>
                      <w:bCs w:val="0"/>
                      <w:color w:val="auto"/>
                      <w:kern w:val="0"/>
                      <w:szCs w:val="21"/>
                      <w:highlight w:val="none"/>
                      <w:lang w:val="en-US" w:eastAsia="zh-CN" w:bidi="ar"/>
                    </w:rPr>
                    <w:t>混合废气（</w:t>
                  </w:r>
                  <w:r>
                    <w:rPr>
                      <w:rFonts w:hint="eastAsia" w:ascii="Times New Roman" w:hAnsi="Times New Roman"/>
                      <w:b w:val="0"/>
                      <w:bCs w:val="0"/>
                      <w:color w:val="auto"/>
                      <w:kern w:val="0"/>
                      <w:szCs w:val="21"/>
                      <w:highlight w:val="none"/>
                      <w:lang w:bidi="ar"/>
                    </w:rPr>
                    <w:t>天然气高温熔化炉废气G2</w:t>
                  </w:r>
                  <w:r>
                    <w:rPr>
                      <w:rFonts w:hint="eastAsia"/>
                      <w:b w:val="0"/>
                      <w:bCs w:val="0"/>
                      <w:color w:val="auto"/>
                      <w:kern w:val="0"/>
                      <w:szCs w:val="21"/>
                      <w:highlight w:val="none"/>
                      <w:lang w:val="en-US" w:eastAsia="zh-CN" w:bidi="ar"/>
                    </w:rPr>
                    <w:t>和</w:t>
                  </w:r>
                  <w:r>
                    <w:rPr>
                      <w:rFonts w:hint="eastAsia" w:ascii="Times New Roman" w:hAnsi="Times New Roman"/>
                      <w:b w:val="0"/>
                      <w:bCs w:val="0"/>
                      <w:color w:val="auto"/>
                      <w:szCs w:val="21"/>
                      <w:highlight w:val="none"/>
                    </w:rPr>
                    <w:t>固化冷却废气G4</w:t>
                  </w:r>
                  <w:r>
                    <w:rPr>
                      <w:rFonts w:hint="eastAsia"/>
                      <w:b w:val="0"/>
                      <w:bCs w:val="0"/>
                      <w:color w:val="auto"/>
                      <w:kern w:val="0"/>
                      <w:szCs w:val="21"/>
                      <w:highlight w:val="none"/>
                      <w:lang w:val="en-US" w:eastAsia="zh-CN" w:bidi="ar"/>
                    </w:rPr>
                    <w:t>）的P2排气筒</w:t>
                  </w:r>
                </w:p>
              </w:tc>
              <w:tc>
                <w:tcPr>
                  <w:tcW w:w="703" w:type="pct"/>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ascii="Times New Roman" w:hAnsi="Times New Roman"/>
                      <w:b w:val="0"/>
                      <w:bCs w:val="0"/>
                      <w:color w:val="auto"/>
                      <w:kern w:val="0"/>
                      <w:szCs w:val="21"/>
                      <w:highlight w:val="none"/>
                      <w:lang w:bidi="ar"/>
                    </w:rPr>
                    <w:t>烟尘</w:t>
                  </w:r>
                  <w:r>
                    <w:rPr>
                      <w:rFonts w:hint="eastAsia" w:ascii="Times New Roman" w:hAnsi="Times New Roman"/>
                      <w:b w:val="0"/>
                      <w:bCs w:val="0"/>
                      <w:color w:val="auto"/>
                      <w:kern w:val="0"/>
                      <w:szCs w:val="21"/>
                      <w:highlight w:val="none"/>
                      <w:lang w:eastAsia="zh-CN" w:bidi="ar"/>
                    </w:rPr>
                    <w:t>、</w:t>
                  </w:r>
                  <w:r>
                    <w:rPr>
                      <w:rFonts w:ascii="Times New Roman" w:hAnsi="Times New Roman"/>
                      <w:b w:val="0"/>
                      <w:bCs w:val="0"/>
                      <w:color w:val="auto"/>
                      <w:kern w:val="0"/>
                      <w:szCs w:val="21"/>
                      <w:highlight w:val="none"/>
                      <w:lang w:bidi="ar"/>
                    </w:rPr>
                    <w:t>SO</w:t>
                  </w:r>
                  <w:r>
                    <w:rPr>
                      <w:rStyle w:val="27"/>
                      <w:b w:val="0"/>
                      <w:bCs w:val="0"/>
                      <w:color w:val="auto"/>
                      <w:sz w:val="21"/>
                      <w:szCs w:val="21"/>
                      <w:highlight w:val="none"/>
                      <w:lang w:bidi="ar"/>
                    </w:rPr>
                    <w:t>2</w:t>
                  </w:r>
                  <w:r>
                    <w:rPr>
                      <w:rStyle w:val="27"/>
                      <w:rFonts w:hint="eastAsia"/>
                      <w:b w:val="0"/>
                      <w:bCs w:val="0"/>
                      <w:color w:val="auto"/>
                      <w:sz w:val="21"/>
                      <w:szCs w:val="21"/>
                      <w:highlight w:val="none"/>
                      <w:vertAlign w:val="baseline"/>
                      <w:lang w:eastAsia="zh-CN" w:bidi="ar"/>
                    </w:rPr>
                    <w:t>、</w:t>
                  </w:r>
                  <w:r>
                    <w:rPr>
                      <w:rFonts w:ascii="Times New Roman" w:hAnsi="Times New Roman"/>
                      <w:b w:val="0"/>
                      <w:bCs w:val="0"/>
                      <w:color w:val="auto"/>
                      <w:kern w:val="0"/>
                      <w:szCs w:val="21"/>
                      <w:highlight w:val="none"/>
                      <w:lang w:bidi="ar"/>
                    </w:rPr>
                    <w:t>NOx</w:t>
                  </w:r>
                </w:p>
              </w:tc>
              <w:tc>
                <w:tcPr>
                  <w:tcW w:w="512" w:type="pct"/>
                  <w:noWrap w:val="0"/>
                  <w:vAlign w:val="center"/>
                </w:tcPr>
                <w:p>
                  <w:pPr>
                    <w:spacing w:line="360" w:lineRule="exact"/>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szCs w:val="21"/>
                      <w:u w:val="none"/>
                      <w:lang w:val="en-US" w:eastAsia="zh-CN"/>
                    </w:rPr>
                    <w:t>1次/年</w:t>
                  </w:r>
                </w:p>
              </w:tc>
              <w:tc>
                <w:tcPr>
                  <w:tcW w:w="2505" w:type="pct"/>
                  <w:tcBorders>
                    <w:bottom w:val="single" w:color="auto" w:sz="4" w:space="0"/>
                  </w:tcBorders>
                  <w:noWrap w:val="0"/>
                  <w:vAlign w:val="center"/>
                </w:tcPr>
                <w:p>
                  <w:pPr>
                    <w:spacing w:line="360" w:lineRule="exact"/>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lang w:val="en-US" w:eastAsia="zh-CN"/>
                    </w:rPr>
                    <w:t>满足</w:t>
                  </w:r>
                  <w:r>
                    <w:rPr>
                      <w:rFonts w:hint="default" w:ascii="Times New Roman" w:hAnsi="Times New Roman" w:cs="Times New Roman"/>
                      <w:b w:val="0"/>
                      <w:bCs w:val="0"/>
                      <w:color w:val="auto"/>
                      <w:szCs w:val="21"/>
                      <w:u w:val="none"/>
                    </w:rPr>
                    <w:t>《工业炉窑大气污染物排放标准》（</w:t>
                  </w:r>
                  <w:r>
                    <w:rPr>
                      <w:rFonts w:hint="default" w:ascii="Times New Roman" w:hAnsi="Times New Roman" w:cs="Times New Roman"/>
                      <w:b w:val="0"/>
                      <w:bCs w:val="0"/>
                      <w:color w:val="auto"/>
                      <w:szCs w:val="21"/>
                      <w:u w:val="none"/>
                      <w:lang w:val="en-US" w:eastAsia="zh-CN"/>
                    </w:rPr>
                    <w:t>DB41/1006</w:t>
                  </w:r>
                  <w:r>
                    <w:rPr>
                      <w:rFonts w:hint="default" w:ascii="Times New Roman" w:hAnsi="Times New Roman" w:cs="Times New Roman"/>
                      <w:b w:val="0"/>
                      <w:bCs w:val="0"/>
                      <w:color w:val="auto"/>
                      <w:szCs w:val="21"/>
                      <w:u w:val="none"/>
                    </w:rPr>
                    <w:t>－</w:t>
                  </w:r>
                  <w:r>
                    <w:rPr>
                      <w:rFonts w:hint="default" w:ascii="Times New Roman" w:hAnsi="Times New Roman" w:cs="Times New Roman"/>
                      <w:b w:val="0"/>
                      <w:bCs w:val="0"/>
                      <w:color w:val="auto"/>
                      <w:szCs w:val="21"/>
                      <w:u w:val="none"/>
                      <w:lang w:val="en-US" w:eastAsia="zh-CN"/>
                    </w:rPr>
                    <w:t>2020</w:t>
                  </w:r>
                  <w:r>
                    <w:rPr>
                      <w:rFonts w:hint="default" w:ascii="Times New Roman" w:hAnsi="Times New Roman" w:cs="Times New Roman"/>
                      <w:b w:val="0"/>
                      <w:bCs w:val="0"/>
                      <w:color w:val="auto"/>
                      <w:szCs w:val="21"/>
                      <w:u w:val="none"/>
                    </w:rPr>
                    <w:t>）</w:t>
                  </w:r>
                  <w:r>
                    <w:rPr>
                      <w:rFonts w:hint="default" w:ascii="Times New Roman" w:hAnsi="Times New Roman" w:cs="Times New Roman"/>
                      <w:b w:val="0"/>
                      <w:bCs w:val="0"/>
                      <w:color w:val="auto"/>
                      <w:szCs w:val="21"/>
                      <w:u w:val="none"/>
                      <w:lang w:val="en-US" w:eastAsia="zh-CN"/>
                    </w:rPr>
                    <w:t>中相关标准限值</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318" w:type="pct"/>
                  <w:vMerge w:val="continue"/>
                  <w:noWrap w:val="0"/>
                  <w:vAlign w:val="center"/>
                </w:tcPr>
                <w:p>
                  <w:pPr>
                    <w:spacing w:line="360" w:lineRule="exact"/>
                    <w:jc w:val="center"/>
                    <w:rPr>
                      <w:rFonts w:hint="default" w:ascii="Times New Roman" w:hAnsi="Times New Roman" w:cs="Times New Roman"/>
                      <w:b w:val="0"/>
                      <w:bCs w:val="0"/>
                      <w:color w:val="auto"/>
                      <w:szCs w:val="21"/>
                      <w:u w:val="none"/>
                    </w:rPr>
                  </w:pPr>
                </w:p>
              </w:tc>
              <w:tc>
                <w:tcPr>
                  <w:tcW w:w="960" w:type="pct"/>
                  <w:noWrap w:val="0"/>
                  <w:vAlign w:val="center"/>
                </w:tcPr>
                <w:p>
                  <w:pPr>
                    <w:spacing w:line="360" w:lineRule="exact"/>
                    <w:jc w:val="center"/>
                    <w:rPr>
                      <w:rFonts w:hint="default" w:ascii="Times New Roman" w:hAnsi="Times New Roman" w:eastAsia="宋体" w:cs="Times New Roman"/>
                      <w:b w:val="0"/>
                      <w:bCs w:val="0"/>
                      <w:color w:val="auto"/>
                      <w:szCs w:val="21"/>
                      <w:u w:val="none"/>
                      <w:lang w:val="en-US" w:eastAsia="zh-CN"/>
                    </w:rPr>
                  </w:pPr>
                  <w:r>
                    <w:rPr>
                      <w:rFonts w:hint="eastAsia" w:ascii="Times New Roman" w:hAnsi="Times New Roman"/>
                      <w:b w:val="0"/>
                      <w:bCs w:val="0"/>
                      <w:color w:val="auto"/>
                      <w:kern w:val="0"/>
                      <w:szCs w:val="21"/>
                      <w:highlight w:val="none"/>
                      <w:lang w:bidi="ar"/>
                    </w:rPr>
                    <w:t>成纤、集棉废气G3</w:t>
                  </w:r>
                  <w:r>
                    <w:rPr>
                      <w:rFonts w:hint="eastAsia"/>
                      <w:b w:val="0"/>
                      <w:bCs w:val="0"/>
                      <w:color w:val="auto"/>
                      <w:kern w:val="0"/>
                      <w:szCs w:val="21"/>
                      <w:highlight w:val="none"/>
                      <w:lang w:val="en-US" w:eastAsia="zh-CN" w:bidi="ar"/>
                    </w:rPr>
                    <w:t>的P3排气筒</w:t>
                  </w:r>
                </w:p>
              </w:tc>
              <w:tc>
                <w:tcPr>
                  <w:tcW w:w="703" w:type="pct"/>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颗粒物、非甲烷总烃</w:t>
                  </w:r>
                </w:p>
              </w:tc>
              <w:tc>
                <w:tcPr>
                  <w:tcW w:w="512" w:type="pct"/>
                  <w:noWrap w:val="0"/>
                  <w:vAlign w:val="center"/>
                </w:tcPr>
                <w:p>
                  <w:pPr>
                    <w:spacing w:line="360" w:lineRule="exact"/>
                    <w:jc w:val="center"/>
                    <w:rPr>
                      <w:rFonts w:hint="default" w:ascii="Times New Roman" w:hAnsi="Times New Roman" w:eastAsia="宋体"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szCs w:val="21"/>
                      <w:u w:val="none"/>
                      <w:lang w:val="en-US" w:eastAsia="zh-CN"/>
                    </w:rPr>
                    <w:t>1次/年</w:t>
                  </w:r>
                </w:p>
              </w:tc>
              <w:tc>
                <w:tcPr>
                  <w:tcW w:w="2505" w:type="pct"/>
                  <w:tcBorders>
                    <w:top w:val="single" w:color="auto" w:sz="4" w:space="0"/>
                    <w:bottom w:val="single" w:color="auto" w:sz="4" w:space="0"/>
                  </w:tcBorders>
                  <w:noWrap w:val="0"/>
                  <w:vAlign w:val="center"/>
                </w:tcPr>
                <w:p>
                  <w:pPr>
                    <w:spacing w:line="360" w:lineRule="exact"/>
                    <w:jc w:val="center"/>
                    <w:rPr>
                      <w:rFonts w:hint="default" w:ascii="Times New Roman" w:hAnsi="Times New Roman" w:cs="Times New Roman"/>
                      <w:b w:val="0"/>
                      <w:bCs w:val="0"/>
                      <w:color w:val="auto"/>
                      <w:szCs w:val="21"/>
                      <w:u w:val="none"/>
                    </w:rPr>
                  </w:pPr>
                  <w:r>
                    <w:rPr>
                      <w:rFonts w:hint="default" w:ascii="Times New Roman" w:hAnsi="Times New Roman" w:cs="Times New Roman"/>
                      <w:b w:val="0"/>
                      <w:bCs w:val="0"/>
                      <w:color w:val="auto"/>
                      <w:szCs w:val="21"/>
                      <w:u w:val="none"/>
                    </w:rPr>
                    <w:t>满足《大气污染物综合排放标准》（GB16297-1996）二级标准中相关标准限值要求；其中非甲烷总烃排放浓度也满足《关于开展全省工业企业挥发性有机物专项治理工作中排放建议值的通知》（豫环攻坚办【2017】162号文）中其他行业非甲烷总烃排放浓度限值的要求</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1275" w:hRule="atLeast"/>
                <w:jc w:val="center"/>
              </w:trPr>
              <w:tc>
                <w:tcPr>
                  <w:tcW w:w="318" w:type="pct"/>
                  <w:noWrap w:val="0"/>
                  <w:vAlign w:val="center"/>
                </w:tcPr>
                <w:p>
                  <w:pPr>
                    <w:spacing w:line="360" w:lineRule="exact"/>
                    <w:jc w:val="center"/>
                    <w:rPr>
                      <w:rFonts w:hint="default" w:ascii="Times New Roman" w:hAnsi="Times New Roman" w:eastAsia="宋体" w:cs="Times New Roman"/>
                      <w:b w:val="0"/>
                      <w:bCs w:val="0"/>
                      <w:color w:val="auto"/>
                      <w:szCs w:val="21"/>
                      <w:u w:val="none"/>
                      <w:lang w:val="en-US" w:eastAsia="zh-CN"/>
                    </w:rPr>
                  </w:pPr>
                  <w:r>
                    <w:rPr>
                      <w:rFonts w:hint="eastAsia" w:ascii="Times New Roman" w:hAnsi="Times New Roman" w:cs="Times New Roman"/>
                      <w:b w:val="0"/>
                      <w:bCs w:val="0"/>
                      <w:color w:val="auto"/>
                      <w:szCs w:val="21"/>
                      <w:u w:val="none"/>
                      <w:lang w:val="en-US" w:eastAsia="zh-CN"/>
                    </w:rPr>
                    <w:t>废气（无组织）</w:t>
                  </w:r>
                </w:p>
              </w:tc>
              <w:tc>
                <w:tcPr>
                  <w:tcW w:w="960" w:type="pct"/>
                  <w:noWrap w:val="0"/>
                  <w:vAlign w:val="center"/>
                </w:tcPr>
                <w:p>
                  <w:pPr>
                    <w:keepNext w:val="0"/>
                    <w:keepLines w:val="0"/>
                    <w:pageBreakBefore w:val="0"/>
                    <w:widowControl/>
                    <w:kinsoku/>
                    <w:wordWrap/>
                    <w:overflowPunct/>
                    <w:topLinePunct w:val="0"/>
                    <w:bidi w:val="0"/>
                    <w:adjustRightInd/>
                    <w:snapToGrid/>
                    <w:spacing w:line="360" w:lineRule="exact"/>
                    <w:jc w:val="center"/>
                    <w:textAlignment w:val="center"/>
                    <w:rPr>
                      <w:rFonts w:hint="default" w:ascii="Times New Roman" w:hAnsi="Times New Roman" w:eastAsia="宋体" w:cs="Times New Roman"/>
                      <w:b w:val="0"/>
                      <w:bCs w:val="0"/>
                      <w:color w:val="auto"/>
                      <w:kern w:val="0"/>
                      <w:sz w:val="21"/>
                      <w:szCs w:val="21"/>
                      <w:highlight w:val="none"/>
                      <w:lang w:val="en-US" w:eastAsia="zh-CN" w:bidi="ar"/>
                    </w:rPr>
                  </w:pPr>
                  <w:r>
                    <w:rPr>
                      <w:rFonts w:hint="eastAsia" w:ascii="Times New Roman" w:hAnsi="Times New Roman" w:cs="Times New Roman"/>
                      <w:b w:val="0"/>
                      <w:bCs w:val="0"/>
                      <w:color w:val="auto"/>
                      <w:kern w:val="0"/>
                      <w:sz w:val="21"/>
                      <w:szCs w:val="21"/>
                      <w:highlight w:val="none"/>
                      <w:lang w:val="en-US" w:eastAsia="zh-CN" w:bidi="ar"/>
                    </w:rPr>
                    <w:t>厂界上风向以及下风向</w:t>
                  </w:r>
                </w:p>
              </w:tc>
              <w:tc>
                <w:tcPr>
                  <w:tcW w:w="703" w:type="pct"/>
                  <w:noWrap w:val="0"/>
                  <w:vAlign w:val="center"/>
                </w:tcPr>
                <w:p>
                  <w:pPr>
                    <w:spacing w:line="360" w:lineRule="exact"/>
                    <w:jc w:val="center"/>
                    <w:rPr>
                      <w:rFonts w:hint="default" w:ascii="Times New Roman" w:hAnsi="Times New Roman" w:eastAsia="宋体" w:cs="Times New Roman"/>
                      <w:b w:val="0"/>
                      <w:bCs w:val="0"/>
                      <w:color w:val="auto"/>
                      <w:szCs w:val="21"/>
                      <w:u w:val="none"/>
                      <w:lang w:val="en-US" w:eastAsia="zh-CN"/>
                    </w:rPr>
                  </w:pPr>
                  <w:r>
                    <w:rPr>
                      <w:rFonts w:hint="eastAsia" w:ascii="Times New Roman" w:hAnsi="Times New Roman" w:cs="Times New Roman"/>
                      <w:b w:val="0"/>
                      <w:bCs w:val="0"/>
                      <w:color w:val="auto"/>
                      <w:szCs w:val="21"/>
                      <w:u w:val="none"/>
                      <w:lang w:val="en-US" w:eastAsia="zh-CN"/>
                    </w:rPr>
                    <w:t>颗粒物、非甲烷总烃</w:t>
                  </w:r>
                </w:p>
              </w:tc>
              <w:tc>
                <w:tcPr>
                  <w:tcW w:w="512" w:type="pct"/>
                  <w:noWrap w:val="0"/>
                  <w:vAlign w:val="center"/>
                </w:tcPr>
                <w:p>
                  <w:pPr>
                    <w:spacing w:line="360" w:lineRule="exact"/>
                    <w:jc w:val="center"/>
                    <w:rPr>
                      <w:rFonts w:hint="default" w:ascii="Times New Roman" w:hAnsi="Times New Roman" w:cs="Times New Roman"/>
                      <w:b w:val="0"/>
                      <w:bCs w:val="0"/>
                      <w:color w:val="auto"/>
                      <w:szCs w:val="21"/>
                      <w:u w:val="none"/>
                      <w:lang w:val="en-US" w:eastAsia="zh-CN"/>
                    </w:rPr>
                  </w:pPr>
                  <w:r>
                    <w:rPr>
                      <w:rFonts w:hint="default" w:ascii="Times New Roman" w:hAnsi="Times New Roman" w:cs="Times New Roman"/>
                      <w:b w:val="0"/>
                      <w:bCs w:val="0"/>
                      <w:color w:val="auto"/>
                      <w:szCs w:val="21"/>
                      <w:u w:val="none"/>
                      <w:lang w:val="en-US" w:eastAsia="zh-CN"/>
                    </w:rPr>
                    <w:t>1次/年</w:t>
                  </w:r>
                </w:p>
              </w:tc>
              <w:tc>
                <w:tcPr>
                  <w:tcW w:w="2505" w:type="pct"/>
                  <w:noWrap w:val="0"/>
                  <w:vAlign w:val="center"/>
                </w:tcPr>
                <w:p>
                  <w:pPr>
                    <w:spacing w:line="360" w:lineRule="exact"/>
                    <w:jc w:val="center"/>
                    <w:rPr>
                      <w:rFonts w:hint="eastAsia" w:ascii="Times New Roman" w:hAnsi="Times New Roman" w:eastAsia="宋体" w:cs="Times New Roman"/>
                      <w:b w:val="0"/>
                      <w:bCs w:val="0"/>
                      <w:color w:val="auto"/>
                      <w:szCs w:val="21"/>
                      <w:u w:val="none"/>
                      <w:lang w:eastAsia="zh-CN"/>
                    </w:rPr>
                  </w:pPr>
                  <w:r>
                    <w:rPr>
                      <w:rFonts w:hint="eastAsia" w:ascii="Times New Roman" w:hAnsi="Times New Roman" w:cs="Times New Roman"/>
                      <w:b w:val="0"/>
                      <w:bCs w:val="0"/>
                      <w:color w:val="auto"/>
                      <w:szCs w:val="21"/>
                      <w:u w:val="none"/>
                      <w:lang w:val="en-US" w:eastAsia="zh-CN"/>
                    </w:rPr>
                    <w:t>其中颗粒物满足《工业炉窑大气污染物排放标准》（DB41/1006－2020）中</w:t>
                  </w:r>
                  <w:r>
                    <w:rPr>
                      <w:rFonts w:hint="default" w:ascii="Times New Roman" w:hAnsi="Times New Roman" w:cs="Times New Roman"/>
                      <w:b w:val="0"/>
                      <w:bCs w:val="0"/>
                      <w:color w:val="auto"/>
                      <w:szCs w:val="21"/>
                      <w:u w:val="none"/>
                    </w:rPr>
                    <w:t>无组织排放监控浓度限值</w:t>
                  </w:r>
                  <w:r>
                    <w:rPr>
                      <w:rFonts w:hint="eastAsia" w:ascii="Times New Roman" w:hAnsi="Times New Roman" w:cs="Times New Roman"/>
                      <w:b w:val="0"/>
                      <w:bCs w:val="0"/>
                      <w:color w:val="auto"/>
                      <w:szCs w:val="21"/>
                      <w:u w:val="none"/>
                      <w:lang w:eastAsia="zh-CN"/>
                    </w:rPr>
                    <w:t>；</w:t>
                  </w:r>
                  <w:r>
                    <w:rPr>
                      <w:rFonts w:hint="default" w:ascii="Times New Roman" w:hAnsi="Times New Roman" w:cs="Times New Roman"/>
                      <w:b w:val="0"/>
                      <w:bCs w:val="0"/>
                      <w:color w:val="auto"/>
                      <w:szCs w:val="21"/>
                      <w:u w:val="none"/>
                    </w:rPr>
                    <w:t>非甲烷总烃排放浓度满足《关于开展全省工业企业挥发性有机物专项治理工作中排放建议值的通知》（豫环攻坚办【2017】162号文）中其他行业非甲烷总烃</w:t>
                  </w:r>
                  <w:r>
                    <w:rPr>
                      <w:rFonts w:hint="eastAsia" w:ascii="Times New Roman" w:hAnsi="Times New Roman" w:cs="Times New Roman"/>
                      <w:b w:val="0"/>
                      <w:bCs w:val="0"/>
                      <w:color w:val="auto"/>
                      <w:szCs w:val="21"/>
                      <w:u w:val="none"/>
                      <w:lang w:eastAsia="zh-CN"/>
                    </w:rPr>
                    <w:t>（</w:t>
                  </w:r>
                  <w:r>
                    <w:rPr>
                      <w:rFonts w:hint="eastAsia" w:ascii="Times New Roman" w:hAnsi="Times New Roman" w:cs="Times New Roman"/>
                      <w:b w:val="0"/>
                      <w:bCs w:val="0"/>
                      <w:color w:val="auto"/>
                      <w:szCs w:val="21"/>
                      <w:u w:val="none"/>
                      <w:lang w:val="en-US" w:eastAsia="zh-CN"/>
                    </w:rPr>
                    <w:t>厂界</w:t>
                  </w:r>
                  <w:r>
                    <w:rPr>
                      <w:rFonts w:hint="eastAsia" w:ascii="Times New Roman" w:hAnsi="Times New Roman" w:cs="Times New Roman"/>
                      <w:b w:val="0"/>
                      <w:bCs w:val="0"/>
                      <w:color w:val="auto"/>
                      <w:szCs w:val="21"/>
                      <w:u w:val="none"/>
                      <w:lang w:eastAsia="zh-CN"/>
                    </w:rPr>
                    <w:t>）</w:t>
                  </w:r>
                  <w:r>
                    <w:rPr>
                      <w:rFonts w:hint="default" w:ascii="Times New Roman" w:hAnsi="Times New Roman" w:cs="Times New Roman"/>
                      <w:b w:val="0"/>
                      <w:bCs w:val="0"/>
                      <w:color w:val="auto"/>
                      <w:szCs w:val="21"/>
                      <w:u w:val="none"/>
                    </w:rPr>
                    <w:t>排放浓度限值的要求</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spacing w:val="0"/>
                <w:sz w:val="24"/>
                <w:szCs w:val="24"/>
                <w:lang w:val="en-US" w:eastAsia="zh-CN"/>
              </w:rPr>
            </w:pPr>
            <w:r>
              <w:rPr>
                <w:rFonts w:hint="default" w:ascii="Times New Roman" w:hAnsi="Times New Roman" w:cs="Times New Roman"/>
                <w:b/>
                <w:bCs/>
                <w:spacing w:val="0"/>
                <w:sz w:val="24"/>
                <w:szCs w:val="24"/>
                <w:lang w:val="en-US" w:eastAsia="zh-CN"/>
              </w:rPr>
              <w:t>6、环保措施验收内容</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20"/>
              <w:textAlignment w:val="auto"/>
              <w:rPr>
                <w:rFonts w:hint="default" w:ascii="Times New Roman" w:hAnsi="Times New Roman" w:eastAsia="宋体" w:cs="Times New Roman"/>
                <w:spacing w:val="0"/>
                <w:sz w:val="24"/>
                <w:szCs w:val="24"/>
                <w:lang w:val="en-US" w:eastAsia="zh-CN"/>
              </w:rPr>
            </w:pPr>
            <w:r>
              <w:rPr>
                <w:rFonts w:hint="default" w:ascii="Times New Roman" w:hAnsi="Times New Roman" w:eastAsia="宋体" w:cs="Times New Roman"/>
                <w:spacing w:val="0"/>
                <w:sz w:val="24"/>
                <w:szCs w:val="24"/>
                <w:lang w:val="en-US" w:eastAsia="zh-CN"/>
              </w:rPr>
              <w:t>按照国家的相关要求，项目建成后，建设单位应组织相关专家及人员对项目进行自行验收，本项目建议自行验收验收的内容及标准如下表。</w:t>
            </w:r>
          </w:p>
          <w:p>
            <w:pPr>
              <w:pageBreakBefore w:val="0"/>
              <w:widowControl w:val="0"/>
              <w:kinsoku/>
              <w:wordWrap/>
              <w:overflowPunct/>
              <w:topLinePunct w:val="0"/>
              <w:bidi w:val="0"/>
              <w:adjustRightInd w:val="0"/>
              <w:snapToGrid/>
              <w:spacing w:line="360" w:lineRule="auto"/>
              <w:jc w:val="center"/>
              <w:textAlignment w:val="auto"/>
              <w:rPr>
                <w:rFonts w:hint="default" w:ascii="Times New Roman" w:hAnsi="Times New Roman" w:eastAsia="宋体" w:cs="Times New Roman"/>
                <w:b/>
                <w:bCs/>
                <w:spacing w:val="0"/>
                <w:sz w:val="24"/>
                <w:szCs w:val="24"/>
                <w:lang w:val="en-US" w:eastAsia="zh-CN"/>
              </w:rPr>
            </w:pPr>
            <w:r>
              <w:rPr>
                <w:rFonts w:hint="default" w:ascii="Times New Roman" w:hAnsi="Times New Roman" w:eastAsia="宋体" w:cs="Times New Roman"/>
                <w:b/>
                <w:bCs/>
                <w:spacing w:val="0"/>
                <w:sz w:val="24"/>
                <w:szCs w:val="24"/>
                <w:lang w:val="en-US" w:eastAsia="zh-CN"/>
              </w:rPr>
              <w:t>表9-5    建设单位自行验收内容及标准一览表</w:t>
            </w:r>
          </w:p>
          <w:tbl>
            <w:tblPr>
              <w:tblStyle w:val="14"/>
              <w:tblW w:w="4997" w:type="pct"/>
              <w:jc w:val="center"/>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Layout w:type="autofit"/>
              <w:tblCellMar>
                <w:top w:w="0" w:type="dxa"/>
                <w:left w:w="28" w:type="dxa"/>
                <w:bottom w:w="0" w:type="dxa"/>
                <w:right w:w="28" w:type="dxa"/>
              </w:tblCellMar>
            </w:tblPr>
            <w:tblGrid>
              <w:gridCol w:w="564"/>
              <w:gridCol w:w="526"/>
              <w:gridCol w:w="1767"/>
              <w:gridCol w:w="2940"/>
              <w:gridCol w:w="3268"/>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311" w:type="pct"/>
                  <w:noWrap w:val="0"/>
                  <w:vAlign w:val="center"/>
                </w:tcPr>
                <w:p>
                  <w:pPr>
                    <w:spacing w:line="300" w:lineRule="exact"/>
                    <w:jc w:val="center"/>
                    <w:rPr>
                      <w:rFonts w:hint="default" w:ascii="Times New Roman" w:hAnsi="Times New Roman" w:eastAsia="宋体" w:cs="Times New Roman"/>
                      <w:b/>
                      <w:bCs w:val="0"/>
                      <w:color w:val="auto"/>
                      <w:szCs w:val="21"/>
                      <w:u w:val="single"/>
                    </w:rPr>
                  </w:pPr>
                  <w:r>
                    <w:rPr>
                      <w:rFonts w:hint="default" w:ascii="Times New Roman" w:hAnsi="Times New Roman" w:eastAsia="宋体" w:cs="Times New Roman"/>
                      <w:b/>
                      <w:bCs w:val="0"/>
                      <w:color w:val="auto"/>
                      <w:szCs w:val="21"/>
                      <w:u w:val="single"/>
                    </w:rPr>
                    <w:t>序号</w:t>
                  </w:r>
                </w:p>
              </w:tc>
              <w:tc>
                <w:tcPr>
                  <w:tcW w:w="1264" w:type="pct"/>
                  <w:gridSpan w:val="2"/>
                  <w:noWrap w:val="0"/>
                  <w:vAlign w:val="center"/>
                </w:tcPr>
                <w:p>
                  <w:pPr>
                    <w:spacing w:line="300" w:lineRule="exact"/>
                    <w:jc w:val="center"/>
                    <w:rPr>
                      <w:rFonts w:hint="default" w:ascii="Times New Roman" w:hAnsi="Times New Roman" w:eastAsia="宋体" w:cs="Times New Roman"/>
                      <w:b/>
                      <w:bCs w:val="0"/>
                      <w:color w:val="auto"/>
                      <w:szCs w:val="21"/>
                      <w:u w:val="single"/>
                    </w:rPr>
                  </w:pPr>
                  <w:r>
                    <w:rPr>
                      <w:rFonts w:hint="default" w:ascii="Times New Roman" w:hAnsi="Times New Roman" w:eastAsia="宋体" w:cs="Times New Roman"/>
                      <w:b/>
                      <w:bCs w:val="0"/>
                      <w:color w:val="auto"/>
                      <w:szCs w:val="21"/>
                      <w:u w:val="single"/>
                    </w:rPr>
                    <w:t>污染因子</w:t>
                  </w:r>
                </w:p>
              </w:tc>
              <w:tc>
                <w:tcPr>
                  <w:tcW w:w="1621" w:type="pct"/>
                  <w:noWrap w:val="0"/>
                  <w:vAlign w:val="center"/>
                </w:tcPr>
                <w:p>
                  <w:pPr>
                    <w:spacing w:line="300" w:lineRule="exact"/>
                    <w:jc w:val="center"/>
                    <w:rPr>
                      <w:rFonts w:hint="default" w:ascii="Times New Roman" w:hAnsi="Times New Roman" w:eastAsia="宋体" w:cs="Times New Roman"/>
                      <w:b/>
                      <w:bCs w:val="0"/>
                      <w:color w:val="auto"/>
                      <w:szCs w:val="21"/>
                      <w:u w:val="single"/>
                    </w:rPr>
                  </w:pPr>
                  <w:r>
                    <w:rPr>
                      <w:rFonts w:hint="default" w:ascii="Times New Roman" w:hAnsi="Times New Roman" w:eastAsia="宋体" w:cs="Times New Roman"/>
                      <w:b/>
                      <w:bCs w:val="0"/>
                      <w:color w:val="auto"/>
                      <w:szCs w:val="21"/>
                      <w:u w:val="single"/>
                    </w:rPr>
                    <w:t>环保设施</w:t>
                  </w:r>
                </w:p>
              </w:tc>
              <w:tc>
                <w:tcPr>
                  <w:tcW w:w="1802" w:type="pct"/>
                  <w:noWrap w:val="0"/>
                  <w:vAlign w:val="center"/>
                </w:tcPr>
                <w:p>
                  <w:pPr>
                    <w:spacing w:line="300" w:lineRule="exact"/>
                    <w:jc w:val="center"/>
                    <w:rPr>
                      <w:rFonts w:hint="default" w:ascii="Times New Roman" w:hAnsi="Times New Roman" w:eastAsia="宋体" w:cs="Times New Roman"/>
                      <w:b/>
                      <w:bCs w:val="0"/>
                      <w:color w:val="auto"/>
                      <w:szCs w:val="21"/>
                      <w:u w:val="single"/>
                    </w:rPr>
                  </w:pPr>
                  <w:r>
                    <w:rPr>
                      <w:rFonts w:hint="default" w:ascii="Times New Roman" w:hAnsi="Times New Roman" w:eastAsia="宋体" w:cs="Times New Roman"/>
                      <w:b/>
                      <w:bCs w:val="0"/>
                      <w:color w:val="auto"/>
                      <w:szCs w:val="21"/>
                      <w:u w:val="single"/>
                    </w:rPr>
                    <w:t>验收指标</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603" w:hRule="atLeast"/>
                <w:jc w:val="center"/>
              </w:trPr>
              <w:tc>
                <w:tcPr>
                  <w:tcW w:w="311" w:type="pct"/>
                  <w:vMerge w:val="restart"/>
                  <w:noWrap w:val="0"/>
                  <w:vAlign w:val="center"/>
                </w:tcPr>
                <w:p>
                  <w:pPr>
                    <w:spacing w:line="300" w:lineRule="exact"/>
                    <w:jc w:val="center"/>
                    <w:rPr>
                      <w:rFonts w:hint="default" w:ascii="Times New Roman" w:hAnsi="Times New Roman" w:eastAsia="宋体" w:cs="Times New Roman"/>
                      <w:b/>
                      <w:bCs w:val="0"/>
                      <w:color w:val="auto"/>
                      <w:szCs w:val="21"/>
                      <w:u w:val="single"/>
                    </w:rPr>
                  </w:pPr>
                  <w:r>
                    <w:rPr>
                      <w:rFonts w:hint="default" w:ascii="Times New Roman" w:hAnsi="Times New Roman" w:eastAsia="宋体" w:cs="Times New Roman"/>
                      <w:b/>
                      <w:bCs w:val="0"/>
                      <w:color w:val="auto"/>
                      <w:szCs w:val="21"/>
                      <w:u w:val="single"/>
                    </w:rPr>
                    <w:t>1</w:t>
                  </w:r>
                </w:p>
              </w:tc>
              <w:tc>
                <w:tcPr>
                  <w:tcW w:w="290" w:type="pct"/>
                  <w:vMerge w:val="restart"/>
                  <w:tcBorders>
                    <w:right w:val="single" w:color="auto" w:sz="8" w:space="0"/>
                  </w:tcBorders>
                  <w:noWrap w:val="0"/>
                  <w:vAlign w:val="center"/>
                </w:tcPr>
                <w:p>
                  <w:pPr>
                    <w:spacing w:line="300" w:lineRule="exact"/>
                    <w:jc w:val="center"/>
                    <w:rPr>
                      <w:rFonts w:hint="default" w:ascii="Times New Roman" w:hAnsi="Times New Roman" w:eastAsia="宋体" w:cs="Times New Roman"/>
                      <w:b/>
                      <w:bCs w:val="0"/>
                      <w:color w:val="auto"/>
                      <w:szCs w:val="21"/>
                      <w:u w:val="single"/>
                    </w:rPr>
                  </w:pPr>
                  <w:r>
                    <w:rPr>
                      <w:rFonts w:hint="default" w:ascii="Times New Roman" w:hAnsi="Times New Roman" w:eastAsia="宋体" w:cs="Times New Roman"/>
                      <w:b/>
                      <w:bCs w:val="0"/>
                      <w:color w:val="auto"/>
                      <w:szCs w:val="21"/>
                      <w:u w:val="single"/>
                    </w:rPr>
                    <w:t>废气</w:t>
                  </w:r>
                </w:p>
              </w:tc>
              <w:tc>
                <w:tcPr>
                  <w:tcW w:w="974" w:type="pct"/>
                  <w:tcBorders>
                    <w:left w:val="single" w:color="auto" w:sz="8" w:space="0"/>
                  </w:tcBorders>
                  <w:noWrap w:val="0"/>
                  <w:vAlign w:val="center"/>
                </w:tcPr>
                <w:p>
                  <w:pPr>
                    <w:pStyle w:val="2"/>
                    <w:adjustRightInd w:val="0"/>
                    <w:snapToGrid w:val="0"/>
                    <w:spacing w:after="0" w:line="360" w:lineRule="exact"/>
                    <w:jc w:val="center"/>
                    <w:rPr>
                      <w:rFonts w:hint="default" w:ascii="Times New Roman" w:hAnsi="Times New Roman" w:eastAsia="宋体" w:cs="Times New Roman"/>
                      <w:b/>
                      <w:bCs w:val="0"/>
                      <w:color w:val="auto"/>
                      <w:szCs w:val="21"/>
                      <w:u w:val="single"/>
                      <w:lang w:eastAsia="zh-CN"/>
                    </w:rPr>
                  </w:pPr>
                  <w:r>
                    <w:rPr>
                      <w:rFonts w:hint="default" w:ascii="Times New Roman" w:hAnsi="Times New Roman" w:eastAsia="宋体" w:cs="Times New Roman"/>
                      <w:b/>
                      <w:bCs w:val="0"/>
                      <w:u w:val="single"/>
                      <w:lang w:eastAsia="zh-CN"/>
                    </w:rPr>
                    <w:t>原料卸料</w:t>
                  </w:r>
                  <w:r>
                    <w:rPr>
                      <w:rFonts w:hint="eastAsia" w:cs="Times New Roman"/>
                      <w:b/>
                      <w:bCs w:val="0"/>
                      <w:u w:val="single"/>
                      <w:lang w:val="en-US" w:eastAsia="zh-CN"/>
                    </w:rPr>
                    <w:t>以及</w:t>
                  </w:r>
                  <w:r>
                    <w:rPr>
                      <w:rFonts w:hint="default" w:ascii="Times New Roman" w:hAnsi="Times New Roman" w:eastAsia="宋体" w:cs="Times New Roman"/>
                      <w:b/>
                      <w:bCs w:val="0"/>
                      <w:u w:val="single"/>
                      <w:lang w:eastAsia="zh-CN"/>
                    </w:rPr>
                    <w:t>配料混料、投料时产生的</w:t>
                  </w:r>
                  <w:r>
                    <w:rPr>
                      <w:rFonts w:hint="eastAsia" w:cs="Times New Roman"/>
                      <w:b/>
                      <w:bCs w:val="0"/>
                      <w:u w:val="single"/>
                      <w:lang w:val="en-US" w:eastAsia="zh-CN"/>
                    </w:rPr>
                    <w:t>粉</w:t>
                  </w:r>
                  <w:r>
                    <w:rPr>
                      <w:rFonts w:hint="default" w:ascii="Times New Roman" w:hAnsi="Times New Roman" w:eastAsia="宋体" w:cs="Times New Roman"/>
                      <w:b/>
                      <w:bCs w:val="0"/>
                      <w:u w:val="single"/>
                      <w:lang w:eastAsia="zh-CN"/>
                    </w:rPr>
                    <w:t>尘G1</w:t>
                  </w:r>
                </w:p>
              </w:tc>
              <w:tc>
                <w:tcPr>
                  <w:tcW w:w="162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b/>
                      <w:bCs w:val="0"/>
                      <w:color w:val="auto"/>
                      <w:sz w:val="21"/>
                      <w:szCs w:val="21"/>
                      <w:u w:val="single"/>
                      <w:lang w:eastAsia="zh-CN"/>
                    </w:rPr>
                  </w:pPr>
                  <w:r>
                    <w:rPr>
                      <w:rFonts w:hint="eastAsia" w:cs="Times New Roman"/>
                      <w:b/>
                      <w:bCs w:val="0"/>
                      <w:u w:val="single"/>
                      <w:lang w:val="en-US" w:eastAsia="zh-CN"/>
                    </w:rPr>
                    <w:t>在产尘点设置集气措施</w:t>
                  </w:r>
                  <w:r>
                    <w:rPr>
                      <w:rFonts w:hint="default" w:ascii="Times New Roman" w:hAnsi="Times New Roman" w:eastAsia="宋体" w:cs="Times New Roman"/>
                      <w:b/>
                      <w:bCs w:val="0"/>
                      <w:u w:val="single"/>
                      <w:lang w:val="en-US" w:eastAsia="zh-CN"/>
                    </w:rPr>
                    <w:t>负压收集，收集的粉尘经1台袋式除尘器处理后经1根15m高排气筒排放；生产车间</w:t>
                  </w:r>
                  <w:r>
                    <w:rPr>
                      <w:rFonts w:hint="eastAsia" w:cs="Times New Roman"/>
                      <w:b/>
                      <w:bCs w:val="0"/>
                      <w:u w:val="single"/>
                      <w:lang w:val="en-US" w:eastAsia="zh-CN"/>
                    </w:rPr>
                    <w:t>和原料库</w:t>
                  </w:r>
                  <w:r>
                    <w:rPr>
                      <w:rFonts w:hint="default" w:ascii="Times New Roman" w:hAnsi="Times New Roman" w:eastAsia="宋体" w:cs="Times New Roman"/>
                      <w:b/>
                      <w:bCs w:val="0"/>
                      <w:u w:val="single"/>
                      <w:lang w:val="en-US" w:eastAsia="zh-CN"/>
                    </w:rPr>
                    <w:t>全封闭，安装雾化喷淋设施；设置封闭的输送带</w:t>
                  </w:r>
                </w:p>
              </w:tc>
              <w:tc>
                <w:tcPr>
                  <w:tcW w:w="1802" w:type="pct"/>
                  <w:vMerge w:val="restart"/>
                  <w:noWrap w:val="0"/>
                  <w:vAlign w:val="center"/>
                </w:tcPr>
                <w:p>
                  <w:pPr>
                    <w:spacing w:line="300" w:lineRule="exact"/>
                    <w:jc w:val="center"/>
                    <w:rPr>
                      <w:rFonts w:hint="default" w:ascii="Times New Roman" w:hAnsi="Times New Roman" w:eastAsia="宋体" w:cs="Times New Roman"/>
                      <w:b/>
                      <w:bCs w:val="0"/>
                      <w:color w:val="auto"/>
                      <w:szCs w:val="21"/>
                      <w:u w:val="single"/>
                    </w:rPr>
                  </w:pPr>
                  <w:r>
                    <w:rPr>
                      <w:rFonts w:hint="default" w:ascii="Times New Roman" w:hAnsi="Times New Roman" w:eastAsia="宋体" w:cs="Times New Roman"/>
                      <w:b/>
                      <w:bCs w:val="0"/>
                      <w:color w:val="auto"/>
                      <w:szCs w:val="21"/>
                      <w:u w:val="single"/>
                      <w:lang w:eastAsia="zh-CN"/>
                    </w:rPr>
                    <w:t>满足</w:t>
                  </w:r>
                  <w:r>
                    <w:rPr>
                      <w:rFonts w:hint="default" w:ascii="Times New Roman" w:hAnsi="Times New Roman" w:eastAsia="宋体" w:cs="Times New Roman"/>
                      <w:b/>
                      <w:bCs w:val="0"/>
                      <w:color w:val="auto"/>
                      <w:szCs w:val="21"/>
                      <w:u w:val="single"/>
                    </w:rPr>
                    <w:t>《大气污染物</w:t>
                  </w:r>
                  <w:r>
                    <w:rPr>
                      <w:rFonts w:hint="default" w:ascii="Times New Roman" w:hAnsi="Times New Roman" w:eastAsia="宋体" w:cs="Times New Roman"/>
                      <w:b/>
                      <w:bCs w:val="0"/>
                      <w:color w:val="auto"/>
                      <w:szCs w:val="21"/>
                      <w:u w:val="single"/>
                      <w:lang w:eastAsia="zh-CN"/>
                    </w:rPr>
                    <w:t>综合</w:t>
                  </w:r>
                  <w:r>
                    <w:rPr>
                      <w:rFonts w:hint="default" w:ascii="Times New Roman" w:hAnsi="Times New Roman" w:eastAsia="宋体" w:cs="Times New Roman"/>
                      <w:b/>
                      <w:bCs w:val="0"/>
                      <w:color w:val="auto"/>
                      <w:szCs w:val="21"/>
                      <w:u w:val="single"/>
                    </w:rPr>
                    <w:t>排放标准》（GB</w:t>
                  </w:r>
                  <w:r>
                    <w:rPr>
                      <w:rFonts w:hint="default" w:ascii="Times New Roman" w:hAnsi="Times New Roman" w:eastAsia="宋体" w:cs="Times New Roman"/>
                      <w:b/>
                      <w:bCs w:val="0"/>
                      <w:color w:val="auto"/>
                      <w:szCs w:val="21"/>
                      <w:u w:val="single"/>
                      <w:lang w:val="en-US" w:eastAsia="zh-CN"/>
                    </w:rPr>
                    <w:t>16297</w:t>
                  </w:r>
                  <w:r>
                    <w:rPr>
                      <w:rFonts w:hint="default" w:ascii="Times New Roman" w:hAnsi="Times New Roman" w:eastAsia="宋体" w:cs="Times New Roman"/>
                      <w:b/>
                      <w:bCs w:val="0"/>
                      <w:color w:val="auto"/>
                      <w:szCs w:val="21"/>
                      <w:u w:val="single"/>
                    </w:rPr>
                    <w:t>-</w:t>
                  </w:r>
                  <w:r>
                    <w:rPr>
                      <w:rFonts w:hint="default" w:ascii="Times New Roman" w:hAnsi="Times New Roman" w:eastAsia="宋体" w:cs="Times New Roman"/>
                      <w:b/>
                      <w:bCs w:val="0"/>
                      <w:color w:val="auto"/>
                      <w:szCs w:val="21"/>
                      <w:u w:val="single"/>
                      <w:lang w:val="en-US" w:eastAsia="zh-CN"/>
                    </w:rPr>
                    <w:t>1996</w:t>
                  </w:r>
                  <w:r>
                    <w:rPr>
                      <w:rFonts w:hint="default" w:ascii="Times New Roman" w:hAnsi="Times New Roman" w:eastAsia="宋体" w:cs="Times New Roman"/>
                      <w:b/>
                      <w:bCs w:val="0"/>
                      <w:color w:val="auto"/>
                      <w:szCs w:val="21"/>
                      <w:u w:val="single"/>
                    </w:rPr>
                    <w:t>）</w:t>
                  </w:r>
                  <w:r>
                    <w:rPr>
                      <w:rFonts w:hint="default" w:ascii="Times New Roman" w:hAnsi="Times New Roman" w:eastAsia="宋体" w:cs="Times New Roman"/>
                      <w:b/>
                      <w:bCs w:val="0"/>
                      <w:color w:val="auto"/>
                      <w:szCs w:val="21"/>
                      <w:u w:val="single"/>
                      <w:lang w:eastAsia="zh-CN"/>
                    </w:rPr>
                    <w:t>中</w:t>
                  </w:r>
                  <w:r>
                    <w:rPr>
                      <w:rFonts w:hint="default" w:ascii="Times New Roman" w:hAnsi="Times New Roman" w:eastAsia="宋体" w:cs="Times New Roman"/>
                      <w:b/>
                      <w:bCs w:val="0"/>
                      <w:color w:val="auto"/>
                      <w:szCs w:val="21"/>
                      <w:u w:val="single"/>
                    </w:rPr>
                    <w:t>表</w:t>
                  </w:r>
                  <w:r>
                    <w:rPr>
                      <w:rFonts w:hint="default" w:ascii="Times New Roman" w:hAnsi="Times New Roman" w:eastAsia="宋体" w:cs="Times New Roman"/>
                      <w:b/>
                      <w:bCs w:val="0"/>
                      <w:color w:val="auto"/>
                      <w:szCs w:val="21"/>
                      <w:u w:val="single"/>
                      <w:lang w:val="en-US" w:eastAsia="zh-CN"/>
                    </w:rPr>
                    <w:t>2</w:t>
                  </w:r>
                  <w:r>
                    <w:rPr>
                      <w:rFonts w:hint="default" w:ascii="Times New Roman" w:hAnsi="Times New Roman" w:eastAsia="宋体" w:cs="Times New Roman"/>
                      <w:b/>
                      <w:bCs w:val="0"/>
                      <w:color w:val="auto"/>
                      <w:szCs w:val="21"/>
                      <w:u w:val="single"/>
                      <w:lang w:eastAsia="zh-CN"/>
                    </w:rPr>
                    <w:t>的相关</w:t>
                  </w:r>
                  <w:r>
                    <w:rPr>
                      <w:rFonts w:hint="default" w:ascii="Times New Roman" w:hAnsi="Times New Roman" w:eastAsia="宋体" w:cs="Times New Roman"/>
                      <w:b/>
                      <w:bCs w:val="0"/>
                      <w:color w:val="auto"/>
                      <w:szCs w:val="21"/>
                      <w:u w:val="single"/>
                    </w:rPr>
                    <w:t>限值</w:t>
                  </w:r>
                  <w:r>
                    <w:rPr>
                      <w:rFonts w:hint="default" w:ascii="Times New Roman" w:hAnsi="Times New Roman" w:eastAsia="宋体" w:cs="Times New Roman"/>
                      <w:b/>
                      <w:bCs w:val="0"/>
                      <w:color w:val="auto"/>
                      <w:szCs w:val="21"/>
                      <w:u w:val="single"/>
                      <w:lang w:eastAsia="zh-CN"/>
                    </w:rPr>
                    <w:t>要求，并同时</w:t>
                  </w:r>
                  <w:r>
                    <w:rPr>
                      <w:rFonts w:hint="default" w:ascii="Times New Roman" w:hAnsi="Times New Roman" w:eastAsia="宋体" w:cs="Times New Roman"/>
                      <w:b/>
                      <w:bCs w:val="0"/>
                      <w:color w:val="auto"/>
                      <w:szCs w:val="21"/>
                      <w:u w:val="single"/>
                    </w:rPr>
                    <w:t>满足《河南省生态环境厅关于印发河南省工业大气污染防治6个专项方案的通知》</w:t>
                  </w:r>
                  <w:r>
                    <w:rPr>
                      <w:rFonts w:hint="default" w:ascii="Times New Roman" w:hAnsi="Times New Roman" w:eastAsia="宋体" w:cs="Times New Roman"/>
                      <w:b/>
                      <w:bCs w:val="0"/>
                      <w:color w:val="auto"/>
                      <w:szCs w:val="21"/>
                      <w:u w:val="single"/>
                      <w:lang w:eastAsia="zh-CN"/>
                    </w:rPr>
                    <w:t>中的相关要求</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363" w:hRule="atLeast"/>
                <w:jc w:val="center"/>
              </w:trPr>
              <w:tc>
                <w:tcPr>
                  <w:tcW w:w="311"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290" w:type="pct"/>
                  <w:vMerge w:val="continue"/>
                  <w:tcBorders>
                    <w:right w:val="single" w:color="auto" w:sz="8" w:space="0"/>
                  </w:tcBorders>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974" w:type="pct"/>
                  <w:tcBorders>
                    <w:left w:val="single" w:color="auto" w:sz="8" w:space="0"/>
                  </w:tcBorders>
                  <w:noWrap w:val="0"/>
                  <w:vAlign w:val="center"/>
                </w:tcPr>
                <w:p>
                  <w:pPr>
                    <w:pStyle w:val="2"/>
                    <w:adjustRightInd w:val="0"/>
                    <w:snapToGrid w:val="0"/>
                    <w:spacing w:after="0" w:line="360" w:lineRule="exact"/>
                    <w:jc w:val="center"/>
                    <w:rPr>
                      <w:rFonts w:hint="default" w:ascii="Times New Roman" w:hAnsi="Times New Roman" w:eastAsia="宋体" w:cs="Times New Roman"/>
                      <w:b/>
                      <w:bCs w:val="0"/>
                      <w:color w:val="auto"/>
                      <w:kern w:val="2"/>
                      <w:sz w:val="21"/>
                      <w:szCs w:val="21"/>
                      <w:u w:val="single"/>
                      <w:lang w:val="en-US" w:eastAsia="zh-CN" w:bidi="ar-SA"/>
                    </w:rPr>
                  </w:pPr>
                  <w:r>
                    <w:rPr>
                      <w:rFonts w:hint="eastAsia" w:ascii="Times New Roman" w:hAnsi="Times New Roman" w:cs="Times New Roman"/>
                      <w:b/>
                      <w:bCs w:val="0"/>
                      <w:color w:val="auto"/>
                      <w:kern w:val="2"/>
                      <w:sz w:val="21"/>
                      <w:szCs w:val="21"/>
                      <w:u w:val="single"/>
                      <w:lang w:val="en-US" w:eastAsia="zh-CN" w:bidi="ar-SA"/>
                    </w:rPr>
                    <w:t>道路扬尘</w:t>
                  </w:r>
                </w:p>
              </w:tc>
              <w:tc>
                <w:tcPr>
                  <w:tcW w:w="162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eastAsia="宋体" w:cs="Times New Roman"/>
                      <w:b/>
                      <w:bCs w:val="0"/>
                      <w:color w:val="auto"/>
                      <w:szCs w:val="21"/>
                      <w:u w:val="single"/>
                    </w:rPr>
                    <w:t>地面硬化</w:t>
                  </w:r>
                  <w:r>
                    <w:rPr>
                      <w:rFonts w:hint="default" w:ascii="Times New Roman" w:hAnsi="Times New Roman" w:eastAsia="宋体" w:cs="Times New Roman"/>
                      <w:b/>
                      <w:bCs w:val="0"/>
                      <w:color w:val="auto"/>
                      <w:szCs w:val="21"/>
                      <w:u w:val="single"/>
                      <w:lang w:eastAsia="zh-CN"/>
                    </w:rPr>
                    <w:t>，及时清扫，定时洒水，</w:t>
                  </w:r>
                  <w:r>
                    <w:rPr>
                      <w:rFonts w:hint="default" w:ascii="Times New Roman" w:hAnsi="Times New Roman" w:eastAsia="宋体" w:cs="Times New Roman"/>
                      <w:b/>
                      <w:bCs w:val="0"/>
                      <w:color w:val="auto"/>
                      <w:szCs w:val="21"/>
                      <w:u w:val="single"/>
                    </w:rPr>
                    <w:t>车辆</w:t>
                  </w:r>
                  <w:r>
                    <w:rPr>
                      <w:rFonts w:hint="default" w:ascii="Times New Roman" w:hAnsi="Times New Roman" w:eastAsia="宋体" w:cs="Times New Roman"/>
                      <w:b/>
                      <w:bCs w:val="0"/>
                      <w:color w:val="auto"/>
                      <w:szCs w:val="21"/>
                      <w:u w:val="single"/>
                      <w:lang w:eastAsia="zh-CN"/>
                    </w:rPr>
                    <w:t>封闭运输</w:t>
                  </w:r>
                  <w:r>
                    <w:rPr>
                      <w:rFonts w:hint="default" w:ascii="Times New Roman" w:hAnsi="Times New Roman" w:eastAsia="宋体" w:cs="Times New Roman"/>
                      <w:b/>
                      <w:bCs w:val="0"/>
                      <w:color w:val="auto"/>
                      <w:szCs w:val="21"/>
                      <w:u w:val="single"/>
                      <w:lang w:val="en-US" w:eastAsia="zh-CN"/>
                    </w:rPr>
                    <w:t>，</w:t>
                  </w:r>
                  <w:r>
                    <w:rPr>
                      <w:rFonts w:hint="default" w:ascii="Times New Roman" w:hAnsi="Times New Roman" w:cs="Times New Roman"/>
                      <w:b/>
                      <w:bCs w:val="0"/>
                      <w:color w:val="auto"/>
                      <w:szCs w:val="21"/>
                      <w:u w:val="single"/>
                    </w:rPr>
                    <w:t>设置车辆自动冲洗系统</w:t>
                  </w:r>
                </w:p>
              </w:tc>
              <w:tc>
                <w:tcPr>
                  <w:tcW w:w="1802"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963" w:hRule="atLeast"/>
                <w:jc w:val="center"/>
              </w:trPr>
              <w:tc>
                <w:tcPr>
                  <w:tcW w:w="311"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290" w:type="pct"/>
                  <w:vMerge w:val="continue"/>
                  <w:tcBorders>
                    <w:right w:val="single" w:color="auto" w:sz="8" w:space="0"/>
                  </w:tcBorders>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974" w:type="pct"/>
                  <w:tcBorders>
                    <w:left w:val="single" w:color="auto" w:sz="8" w:space="0"/>
                  </w:tcBorders>
                  <w:noWrap w:val="0"/>
                  <w:vAlign w:val="center"/>
                </w:tcPr>
                <w:p>
                  <w:pPr>
                    <w:pStyle w:val="2"/>
                    <w:adjustRightInd w:val="0"/>
                    <w:snapToGrid w:val="0"/>
                    <w:spacing w:after="0" w:line="360" w:lineRule="exact"/>
                    <w:jc w:val="center"/>
                    <w:rPr>
                      <w:rFonts w:hint="default" w:ascii="Times New Roman" w:hAnsi="Times New Roman" w:eastAsia="宋体" w:cs="Times New Roman"/>
                      <w:b/>
                      <w:bCs w:val="0"/>
                      <w:color w:val="auto"/>
                      <w:kern w:val="2"/>
                      <w:sz w:val="21"/>
                      <w:szCs w:val="21"/>
                      <w:u w:val="single"/>
                      <w:lang w:val="en-US" w:eastAsia="zh-CN" w:bidi="ar-SA"/>
                    </w:rPr>
                  </w:pPr>
                  <w:r>
                    <w:rPr>
                      <w:b/>
                      <w:bCs w:val="0"/>
                      <w:color w:val="auto"/>
                      <w:szCs w:val="21"/>
                      <w:highlight w:val="none"/>
                      <w:u w:val="single"/>
                    </w:rPr>
                    <w:t>切割</w:t>
                  </w:r>
                  <w:r>
                    <w:rPr>
                      <w:rFonts w:hint="eastAsia"/>
                      <w:b/>
                      <w:bCs w:val="0"/>
                      <w:color w:val="auto"/>
                      <w:szCs w:val="21"/>
                      <w:highlight w:val="none"/>
                      <w:u w:val="single"/>
                      <w:lang w:val="en-US" w:eastAsia="zh-CN"/>
                    </w:rPr>
                    <w:t>粉尘G5</w:t>
                  </w:r>
                </w:p>
              </w:tc>
              <w:tc>
                <w:tcPr>
                  <w:tcW w:w="162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b/>
                      <w:bCs w:val="0"/>
                      <w:color w:val="auto"/>
                      <w:kern w:val="2"/>
                      <w:sz w:val="21"/>
                      <w:szCs w:val="21"/>
                      <w:u w:val="single"/>
                      <w:lang w:val="en-US" w:eastAsia="zh-CN" w:bidi="ar-SA"/>
                    </w:rPr>
                  </w:pPr>
                  <w:r>
                    <w:rPr>
                      <w:rFonts w:hint="eastAsia" w:cs="Times New Roman"/>
                      <w:b/>
                      <w:bCs w:val="0"/>
                      <w:u w:val="single"/>
                      <w:lang w:val="en-US" w:eastAsia="zh-CN"/>
                    </w:rPr>
                    <w:t>在产尘点设置集气措施</w:t>
                  </w:r>
                  <w:r>
                    <w:rPr>
                      <w:rFonts w:hint="default" w:ascii="Times New Roman" w:hAnsi="Times New Roman" w:eastAsia="宋体" w:cs="Times New Roman"/>
                      <w:b/>
                      <w:bCs w:val="0"/>
                      <w:u w:val="single"/>
                      <w:lang w:val="en-US" w:eastAsia="zh-CN"/>
                    </w:rPr>
                    <w:t>负压收集，收集的粉尘经1台袋式除尘器处理后经1根15m高排气筒排放；</w:t>
                  </w:r>
                </w:p>
              </w:tc>
              <w:tc>
                <w:tcPr>
                  <w:tcW w:w="1802"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985" w:hRule="atLeast"/>
                <w:jc w:val="center"/>
              </w:trPr>
              <w:tc>
                <w:tcPr>
                  <w:tcW w:w="311"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290" w:type="pct"/>
                  <w:vMerge w:val="continue"/>
                  <w:tcBorders>
                    <w:right w:val="single" w:color="auto" w:sz="8" w:space="0"/>
                  </w:tcBorders>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974" w:type="pct"/>
                  <w:tcBorders>
                    <w:left w:val="single" w:color="auto" w:sz="8" w:space="0"/>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bCs w:val="0"/>
                      <w:kern w:val="2"/>
                      <w:sz w:val="21"/>
                      <w:u w:val="single"/>
                      <w:lang w:val="en-US" w:eastAsia="zh-CN" w:bidi="ar-SA"/>
                    </w:rPr>
                  </w:pPr>
                  <w:r>
                    <w:rPr>
                      <w:rFonts w:hint="eastAsia"/>
                      <w:b/>
                      <w:bCs w:val="0"/>
                      <w:color w:val="auto"/>
                      <w:kern w:val="0"/>
                      <w:szCs w:val="21"/>
                      <w:highlight w:val="none"/>
                      <w:u w:val="single"/>
                      <w:lang w:val="en-US" w:eastAsia="zh-CN" w:bidi="ar"/>
                    </w:rPr>
                    <w:t>混合废气（</w:t>
                  </w:r>
                  <w:r>
                    <w:rPr>
                      <w:rFonts w:hint="eastAsia" w:ascii="Times New Roman" w:hAnsi="Times New Roman"/>
                      <w:b/>
                      <w:bCs w:val="0"/>
                      <w:color w:val="auto"/>
                      <w:kern w:val="0"/>
                      <w:szCs w:val="21"/>
                      <w:highlight w:val="none"/>
                      <w:u w:val="single"/>
                      <w:lang w:bidi="ar"/>
                    </w:rPr>
                    <w:t>天然气高温熔化炉废气G2</w:t>
                  </w:r>
                  <w:r>
                    <w:rPr>
                      <w:rFonts w:hint="eastAsia"/>
                      <w:b/>
                      <w:bCs w:val="0"/>
                      <w:color w:val="auto"/>
                      <w:kern w:val="0"/>
                      <w:szCs w:val="21"/>
                      <w:highlight w:val="none"/>
                      <w:u w:val="single"/>
                      <w:lang w:val="en-US" w:eastAsia="zh-CN" w:bidi="ar"/>
                    </w:rPr>
                    <w:t>和</w:t>
                  </w:r>
                  <w:r>
                    <w:rPr>
                      <w:rFonts w:hint="eastAsia" w:ascii="Times New Roman" w:hAnsi="Times New Roman"/>
                      <w:b/>
                      <w:bCs w:val="0"/>
                      <w:color w:val="auto"/>
                      <w:szCs w:val="21"/>
                      <w:highlight w:val="none"/>
                      <w:u w:val="single"/>
                    </w:rPr>
                    <w:t>固化冷却废气G4</w:t>
                  </w:r>
                  <w:r>
                    <w:rPr>
                      <w:rFonts w:hint="eastAsia"/>
                      <w:b/>
                      <w:bCs w:val="0"/>
                      <w:color w:val="auto"/>
                      <w:kern w:val="0"/>
                      <w:szCs w:val="21"/>
                      <w:highlight w:val="none"/>
                      <w:u w:val="single"/>
                      <w:lang w:val="en-US" w:eastAsia="zh-CN" w:bidi="ar"/>
                    </w:rPr>
                    <w:t>）</w:t>
                  </w:r>
                </w:p>
              </w:tc>
              <w:tc>
                <w:tcPr>
                  <w:tcW w:w="162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bCs w:val="0"/>
                      <w:kern w:val="2"/>
                      <w:sz w:val="21"/>
                      <w:szCs w:val="21"/>
                      <w:u w:val="single"/>
                      <w:vertAlign w:val="baseline"/>
                      <w:lang w:val="en-US" w:eastAsia="zh-CN" w:bidi="ar-SA"/>
                    </w:rPr>
                  </w:pPr>
                  <w:r>
                    <w:rPr>
                      <w:rFonts w:hint="default" w:ascii="Times New Roman" w:hAnsi="Times New Roman" w:cs="Times New Roman"/>
                      <w:b/>
                      <w:bCs w:val="0"/>
                      <w:color w:val="000000"/>
                      <w:kern w:val="0"/>
                      <w:szCs w:val="21"/>
                      <w:u w:val="single"/>
                    </w:rPr>
                    <w:t>SNCR脱</w:t>
                  </w:r>
                  <w:r>
                    <w:rPr>
                      <w:rFonts w:hint="eastAsia" w:cs="Times New Roman"/>
                      <w:b/>
                      <w:bCs w:val="0"/>
                      <w:color w:val="000000"/>
                      <w:kern w:val="0"/>
                      <w:szCs w:val="21"/>
                      <w:u w:val="single"/>
                      <w:lang w:val="en-US" w:eastAsia="zh-CN"/>
                    </w:rPr>
                    <w:t>硝</w:t>
                  </w:r>
                  <w:r>
                    <w:rPr>
                      <w:rFonts w:hint="default" w:ascii="Times New Roman" w:hAnsi="Times New Roman" w:cs="Times New Roman"/>
                      <w:b/>
                      <w:bCs w:val="0"/>
                      <w:color w:val="000000"/>
                      <w:kern w:val="0"/>
                      <w:szCs w:val="21"/>
                      <w:u w:val="single"/>
                    </w:rPr>
                    <w:t>+旋风除尘器+防爆高温布袋除尘器+碱式喷淋塔脱硫工艺净化处理+</w:t>
                  </w:r>
                  <w:r>
                    <w:rPr>
                      <w:rFonts w:hint="eastAsia" w:ascii="Times New Roman" w:hAnsi="Times New Roman" w:cs="Times New Roman"/>
                      <w:b/>
                      <w:bCs w:val="0"/>
                      <w:color w:val="000000"/>
                      <w:kern w:val="0"/>
                      <w:szCs w:val="21"/>
                      <w:u w:val="single"/>
                      <w:lang w:val="en-US" w:eastAsia="zh-CN"/>
                    </w:rPr>
                    <w:t>2</w:t>
                  </w:r>
                  <w:r>
                    <w:rPr>
                      <w:rFonts w:hint="eastAsia" w:cs="Times New Roman"/>
                      <w:b/>
                      <w:bCs w:val="0"/>
                      <w:color w:val="000000"/>
                      <w:kern w:val="0"/>
                      <w:szCs w:val="21"/>
                      <w:u w:val="single"/>
                      <w:lang w:val="en-US" w:eastAsia="zh-CN"/>
                    </w:rPr>
                    <w:t>0</w:t>
                  </w:r>
                  <w:r>
                    <w:rPr>
                      <w:rFonts w:hint="eastAsia" w:ascii="Times New Roman" w:hAnsi="Times New Roman" w:cs="Times New Roman"/>
                      <w:b/>
                      <w:bCs w:val="0"/>
                      <w:color w:val="000000"/>
                      <w:kern w:val="0"/>
                      <w:szCs w:val="21"/>
                      <w:u w:val="single"/>
                      <w:lang w:val="en-US" w:eastAsia="zh-CN"/>
                    </w:rPr>
                    <w:t>m排气筒</w:t>
                  </w:r>
                  <w:r>
                    <w:rPr>
                      <w:rFonts w:hint="eastAsia" w:cs="Times New Roman"/>
                      <w:b/>
                      <w:bCs w:val="0"/>
                      <w:color w:val="000000"/>
                      <w:kern w:val="0"/>
                      <w:szCs w:val="21"/>
                      <w:u w:val="single"/>
                      <w:lang w:eastAsia="zh-CN"/>
                    </w:rPr>
                    <w:t>（</w:t>
                  </w:r>
                  <w:r>
                    <w:rPr>
                      <w:rFonts w:hint="eastAsia" w:cs="Times New Roman"/>
                      <w:b/>
                      <w:bCs w:val="0"/>
                      <w:color w:val="000000"/>
                      <w:kern w:val="0"/>
                      <w:szCs w:val="21"/>
                      <w:u w:val="single"/>
                      <w:lang w:val="en-US" w:eastAsia="zh-CN"/>
                    </w:rPr>
                    <w:t>包括固化冷却废气作为配风引入高温熔化炉焚烧工程的建设</w:t>
                  </w:r>
                  <w:r>
                    <w:rPr>
                      <w:rFonts w:hint="eastAsia" w:cs="Times New Roman"/>
                      <w:b/>
                      <w:bCs w:val="0"/>
                      <w:color w:val="000000"/>
                      <w:kern w:val="0"/>
                      <w:szCs w:val="21"/>
                      <w:u w:val="single"/>
                      <w:lang w:eastAsia="zh-CN"/>
                    </w:rPr>
                    <w:t>）</w:t>
                  </w:r>
                </w:p>
              </w:tc>
              <w:tc>
                <w:tcPr>
                  <w:tcW w:w="1802" w:type="pct"/>
                  <w:noWrap w:val="0"/>
                  <w:vAlign w:val="center"/>
                </w:tcPr>
                <w:p>
                  <w:pPr>
                    <w:spacing w:line="300" w:lineRule="exact"/>
                    <w:jc w:val="center"/>
                    <w:rPr>
                      <w:rFonts w:hint="default" w:ascii="Times New Roman" w:hAnsi="Times New Roman" w:eastAsia="宋体" w:cs="Times New Roman"/>
                      <w:b/>
                      <w:bCs w:val="0"/>
                      <w:color w:val="auto"/>
                      <w:szCs w:val="21"/>
                      <w:u w:val="single"/>
                    </w:rPr>
                  </w:pPr>
                  <w:r>
                    <w:rPr>
                      <w:rFonts w:hint="default" w:ascii="Times New Roman" w:hAnsi="Times New Roman" w:cs="Times New Roman"/>
                      <w:b/>
                      <w:bCs w:val="0"/>
                      <w:color w:val="auto"/>
                      <w:szCs w:val="21"/>
                      <w:u w:val="single"/>
                      <w:lang w:val="en-US" w:eastAsia="zh-CN"/>
                    </w:rPr>
                    <w:t>满足</w:t>
                  </w:r>
                  <w:r>
                    <w:rPr>
                      <w:rFonts w:hint="default" w:ascii="Times New Roman" w:hAnsi="Times New Roman" w:cs="Times New Roman"/>
                      <w:b/>
                      <w:bCs w:val="0"/>
                      <w:color w:val="auto"/>
                      <w:szCs w:val="21"/>
                      <w:u w:val="single"/>
                    </w:rPr>
                    <w:t>《工业炉窑大气污染物排放标准》（</w:t>
                  </w:r>
                  <w:r>
                    <w:rPr>
                      <w:rFonts w:hint="default" w:ascii="Times New Roman" w:hAnsi="Times New Roman" w:cs="Times New Roman"/>
                      <w:b/>
                      <w:bCs w:val="0"/>
                      <w:color w:val="auto"/>
                      <w:szCs w:val="21"/>
                      <w:u w:val="single"/>
                      <w:lang w:val="en-US" w:eastAsia="zh-CN"/>
                    </w:rPr>
                    <w:t>DB41/1006</w:t>
                  </w:r>
                  <w:r>
                    <w:rPr>
                      <w:rFonts w:hint="default" w:ascii="Times New Roman" w:hAnsi="Times New Roman" w:cs="Times New Roman"/>
                      <w:b/>
                      <w:bCs w:val="0"/>
                      <w:color w:val="auto"/>
                      <w:szCs w:val="21"/>
                      <w:u w:val="single"/>
                    </w:rPr>
                    <w:t>－</w:t>
                  </w:r>
                  <w:r>
                    <w:rPr>
                      <w:rFonts w:hint="default" w:ascii="Times New Roman" w:hAnsi="Times New Roman" w:cs="Times New Roman"/>
                      <w:b/>
                      <w:bCs w:val="0"/>
                      <w:color w:val="auto"/>
                      <w:szCs w:val="21"/>
                      <w:u w:val="single"/>
                      <w:lang w:val="en-US" w:eastAsia="zh-CN"/>
                    </w:rPr>
                    <w:t>2020</w:t>
                  </w:r>
                  <w:r>
                    <w:rPr>
                      <w:rFonts w:hint="default" w:ascii="Times New Roman" w:hAnsi="Times New Roman" w:cs="Times New Roman"/>
                      <w:b/>
                      <w:bCs w:val="0"/>
                      <w:color w:val="auto"/>
                      <w:szCs w:val="21"/>
                      <w:u w:val="single"/>
                    </w:rPr>
                    <w:t>）</w:t>
                  </w:r>
                  <w:r>
                    <w:rPr>
                      <w:rFonts w:hint="default" w:ascii="Times New Roman" w:hAnsi="Times New Roman" w:cs="Times New Roman"/>
                      <w:b/>
                      <w:bCs w:val="0"/>
                      <w:color w:val="auto"/>
                      <w:szCs w:val="21"/>
                      <w:u w:val="single"/>
                      <w:lang w:val="en-US" w:eastAsia="zh-CN"/>
                    </w:rPr>
                    <w:t>中相关标准限值</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963" w:hRule="atLeast"/>
                <w:jc w:val="center"/>
              </w:trPr>
              <w:tc>
                <w:tcPr>
                  <w:tcW w:w="311"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290" w:type="pct"/>
                  <w:vMerge w:val="continue"/>
                  <w:tcBorders>
                    <w:right w:val="single" w:color="auto" w:sz="8" w:space="0"/>
                  </w:tcBorders>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974" w:type="pct"/>
                  <w:tcBorders>
                    <w:left w:val="single" w:color="auto" w:sz="8" w:space="0"/>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bCs w:val="0"/>
                      <w:kern w:val="2"/>
                      <w:sz w:val="21"/>
                      <w:u w:val="single"/>
                      <w:lang w:val="en-US" w:eastAsia="zh-CN" w:bidi="ar-SA"/>
                    </w:rPr>
                  </w:pPr>
                  <w:r>
                    <w:rPr>
                      <w:rFonts w:hint="eastAsia" w:ascii="Times New Roman" w:hAnsi="Times New Roman"/>
                      <w:b/>
                      <w:bCs w:val="0"/>
                      <w:color w:val="auto"/>
                      <w:kern w:val="0"/>
                      <w:szCs w:val="21"/>
                      <w:highlight w:val="none"/>
                      <w:u w:val="single"/>
                      <w:lang w:bidi="ar"/>
                    </w:rPr>
                    <w:t>成纤、集棉废气G3</w:t>
                  </w:r>
                </w:p>
              </w:tc>
              <w:tc>
                <w:tcPr>
                  <w:tcW w:w="162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cs="Times New Roman"/>
                      <w:b/>
                      <w:bCs w:val="0"/>
                      <w:color w:val="000000"/>
                      <w:kern w:val="0"/>
                      <w:szCs w:val="21"/>
                      <w:u w:val="single"/>
                    </w:rPr>
                    <w:t>袋式除尘器+</w:t>
                  </w:r>
                  <w:r>
                    <w:rPr>
                      <w:rFonts w:hint="eastAsia" w:cs="Times New Roman"/>
                      <w:b/>
                      <w:bCs w:val="0"/>
                      <w:color w:val="000000"/>
                      <w:kern w:val="0"/>
                      <w:szCs w:val="21"/>
                      <w:u w:val="single"/>
                      <w:lang w:val="en-US" w:eastAsia="zh-CN"/>
                    </w:rPr>
                    <w:t>深度氧化</w:t>
                  </w:r>
                  <w:r>
                    <w:rPr>
                      <w:rFonts w:hint="default" w:ascii="Times New Roman" w:hAnsi="Times New Roman" w:cs="Times New Roman"/>
                      <w:b/>
                      <w:bCs w:val="0"/>
                      <w:color w:val="000000"/>
                      <w:kern w:val="0"/>
                      <w:szCs w:val="21"/>
                      <w:u w:val="single"/>
                    </w:rPr>
                    <w:t>装置工艺处理</w:t>
                  </w:r>
                  <w:r>
                    <w:rPr>
                      <w:rFonts w:hint="eastAsia" w:ascii="Times New Roman" w:hAnsi="Times New Roman" w:cs="Times New Roman"/>
                      <w:b/>
                      <w:bCs w:val="0"/>
                      <w:color w:val="000000"/>
                      <w:kern w:val="0"/>
                      <w:szCs w:val="21"/>
                      <w:u w:val="single"/>
                      <w:lang w:val="en-US" w:eastAsia="zh-CN"/>
                    </w:rPr>
                    <w:t>+15m排气筒</w:t>
                  </w:r>
                </w:p>
              </w:tc>
              <w:tc>
                <w:tcPr>
                  <w:tcW w:w="1802" w:type="pct"/>
                  <w:noWrap w:val="0"/>
                  <w:vAlign w:val="center"/>
                </w:tcPr>
                <w:p>
                  <w:pPr>
                    <w:spacing w:line="300" w:lineRule="exact"/>
                    <w:jc w:val="center"/>
                    <w:rPr>
                      <w:rFonts w:hint="default" w:ascii="Times New Roman" w:hAnsi="Times New Roman" w:eastAsia="宋体" w:cs="Times New Roman"/>
                      <w:b/>
                      <w:bCs w:val="0"/>
                      <w:color w:val="auto"/>
                      <w:szCs w:val="21"/>
                      <w:u w:val="single"/>
                    </w:rPr>
                  </w:pPr>
                  <w:r>
                    <w:rPr>
                      <w:rFonts w:hint="default" w:ascii="Times New Roman" w:hAnsi="Times New Roman" w:cs="Times New Roman"/>
                      <w:b/>
                      <w:bCs w:val="0"/>
                      <w:color w:val="auto"/>
                      <w:szCs w:val="21"/>
                      <w:u w:val="single"/>
                    </w:rPr>
                    <w:t>满足《大气污染物综合排放标准》（GB16297-1996）二级标准中相关标准限值要求；其中非甲烷总烃排放浓度也满足《关于开展全省工业企业挥发性有机物专项治理工作中排放建议值的通知》（豫环攻坚办【2017】162号文）中其他行业非甲烷总烃排放浓度限值的要求</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311"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290" w:type="pct"/>
                  <w:vMerge w:val="continue"/>
                  <w:tcBorders>
                    <w:right w:val="single" w:color="auto" w:sz="8" w:space="0"/>
                  </w:tcBorders>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974" w:type="pct"/>
                  <w:tcBorders>
                    <w:left w:val="single" w:color="auto" w:sz="8" w:space="0"/>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b/>
                      <w:bCs w:val="0"/>
                      <w:color w:val="auto"/>
                      <w:szCs w:val="21"/>
                      <w:highlight w:val="none"/>
                      <w:u w:val="single"/>
                      <w:lang w:val="en-US" w:eastAsia="zh-CN"/>
                    </w:rPr>
                  </w:pPr>
                  <w:r>
                    <w:rPr>
                      <w:rFonts w:hint="eastAsia" w:ascii="Times New Roman" w:hAnsi="Times New Roman"/>
                      <w:b/>
                      <w:bCs w:val="0"/>
                      <w:color w:val="auto"/>
                      <w:szCs w:val="21"/>
                      <w:highlight w:val="none"/>
                      <w:u w:val="single"/>
                      <w:lang w:val="en-US" w:eastAsia="zh-CN"/>
                    </w:rPr>
                    <w:t>食堂油烟</w:t>
                  </w:r>
                </w:p>
              </w:tc>
              <w:tc>
                <w:tcPr>
                  <w:tcW w:w="162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宋体" w:cs="Times New Roman"/>
                      <w:b/>
                      <w:bCs w:val="0"/>
                      <w:color w:val="auto"/>
                      <w:sz w:val="21"/>
                      <w:szCs w:val="21"/>
                      <w:u w:val="single"/>
                    </w:rPr>
                  </w:pPr>
                  <w:r>
                    <w:rPr>
                      <w:rFonts w:hint="eastAsia" w:cs="Times New Roman"/>
                      <w:b/>
                      <w:bCs w:val="0"/>
                      <w:color w:val="auto"/>
                      <w:szCs w:val="21"/>
                      <w:u w:val="single"/>
                      <w:lang w:val="en-US" w:eastAsia="zh-CN"/>
                    </w:rPr>
                    <w:t>油烟净化系统</w:t>
                  </w:r>
                </w:p>
              </w:tc>
              <w:tc>
                <w:tcPr>
                  <w:tcW w:w="1802" w:type="pct"/>
                  <w:noWrap w:val="0"/>
                  <w:vAlign w:val="center"/>
                </w:tcPr>
                <w:p>
                  <w:pPr>
                    <w:spacing w:line="300" w:lineRule="exact"/>
                    <w:jc w:val="center"/>
                    <w:rPr>
                      <w:rFonts w:hint="default" w:ascii="Times New Roman" w:hAnsi="Times New Roman" w:eastAsia="宋体" w:cs="Times New Roman"/>
                      <w:b/>
                      <w:bCs w:val="0"/>
                      <w:color w:val="auto"/>
                      <w:szCs w:val="21"/>
                      <w:u w:val="single"/>
                      <w:lang w:val="en-US" w:eastAsia="zh-CN"/>
                    </w:rPr>
                  </w:pPr>
                  <w:r>
                    <w:rPr>
                      <w:rFonts w:hint="eastAsia" w:ascii="Times New Roman" w:hAnsi="Times New Roman" w:cs="Times New Roman"/>
                      <w:b/>
                      <w:bCs w:val="0"/>
                      <w:color w:val="auto"/>
                      <w:szCs w:val="21"/>
                      <w:u w:val="single"/>
                      <w:lang w:val="en-US" w:eastAsia="zh-CN"/>
                    </w:rPr>
                    <w:t>满足《餐饮业油烟污染物排放标准》（DB41/1604-2018）小型标准</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927" w:hRule="atLeast"/>
                <w:jc w:val="center"/>
              </w:trPr>
              <w:tc>
                <w:tcPr>
                  <w:tcW w:w="311" w:type="pct"/>
                  <w:vMerge w:val="restart"/>
                  <w:noWrap w:val="0"/>
                  <w:vAlign w:val="center"/>
                </w:tcPr>
                <w:p>
                  <w:pPr>
                    <w:spacing w:line="300" w:lineRule="exact"/>
                    <w:jc w:val="center"/>
                    <w:rPr>
                      <w:rFonts w:hint="default" w:ascii="Times New Roman" w:hAnsi="Times New Roman" w:eastAsia="宋体" w:cs="Times New Roman"/>
                      <w:b/>
                      <w:bCs w:val="0"/>
                      <w:color w:val="auto"/>
                      <w:szCs w:val="21"/>
                      <w:u w:val="single"/>
                    </w:rPr>
                  </w:pPr>
                  <w:r>
                    <w:rPr>
                      <w:rFonts w:hint="default" w:ascii="Times New Roman" w:hAnsi="Times New Roman" w:eastAsia="宋体" w:cs="Times New Roman"/>
                      <w:b/>
                      <w:bCs w:val="0"/>
                      <w:color w:val="auto"/>
                      <w:szCs w:val="21"/>
                      <w:u w:val="single"/>
                    </w:rPr>
                    <w:t>2</w:t>
                  </w:r>
                </w:p>
              </w:tc>
              <w:tc>
                <w:tcPr>
                  <w:tcW w:w="290" w:type="pct"/>
                  <w:vMerge w:val="restart"/>
                  <w:noWrap w:val="0"/>
                  <w:vAlign w:val="center"/>
                </w:tcPr>
                <w:p>
                  <w:pPr>
                    <w:spacing w:line="300" w:lineRule="exact"/>
                    <w:jc w:val="center"/>
                    <w:rPr>
                      <w:rFonts w:hint="default" w:ascii="Times New Roman" w:hAnsi="Times New Roman" w:eastAsia="宋体" w:cs="Times New Roman"/>
                      <w:b/>
                      <w:bCs w:val="0"/>
                      <w:color w:val="auto"/>
                      <w:szCs w:val="21"/>
                      <w:u w:val="single"/>
                    </w:rPr>
                  </w:pPr>
                  <w:r>
                    <w:rPr>
                      <w:rFonts w:hint="default" w:ascii="Times New Roman" w:hAnsi="Times New Roman" w:eastAsia="宋体" w:cs="Times New Roman"/>
                      <w:b/>
                      <w:bCs w:val="0"/>
                      <w:color w:val="auto"/>
                      <w:szCs w:val="21"/>
                      <w:u w:val="single"/>
                    </w:rPr>
                    <w:t>废水</w:t>
                  </w:r>
                </w:p>
              </w:tc>
              <w:tc>
                <w:tcPr>
                  <w:tcW w:w="974" w:type="pct"/>
                  <w:tcBorders>
                    <w:top w:val="single" w:color="auto" w:sz="4" w:space="0"/>
                  </w:tcBorders>
                  <w:noWrap w:val="0"/>
                  <w:vAlign w:val="center"/>
                </w:tcPr>
                <w:p>
                  <w:pPr>
                    <w:pStyle w:val="2"/>
                    <w:adjustRightInd w:val="0"/>
                    <w:snapToGrid w:val="0"/>
                    <w:spacing w:after="0" w:line="360" w:lineRule="exact"/>
                    <w:jc w:val="center"/>
                    <w:rPr>
                      <w:rFonts w:hint="default" w:ascii="Times New Roman" w:hAnsi="Times New Roman" w:eastAsia="宋体" w:cs="Times New Roman"/>
                      <w:b/>
                      <w:bCs w:val="0"/>
                      <w:color w:val="auto"/>
                      <w:kern w:val="2"/>
                      <w:sz w:val="21"/>
                      <w:szCs w:val="21"/>
                      <w:u w:val="single"/>
                      <w:lang w:val="en-US" w:eastAsia="zh-CN" w:bidi="ar-SA"/>
                    </w:rPr>
                  </w:pPr>
                  <w:r>
                    <w:rPr>
                      <w:rFonts w:hint="eastAsia" w:ascii="Times New Roman" w:hAnsi="Times New Roman" w:cs="Times New Roman"/>
                      <w:b/>
                      <w:bCs w:val="0"/>
                      <w:color w:val="auto"/>
                      <w:kern w:val="2"/>
                      <w:sz w:val="21"/>
                      <w:szCs w:val="21"/>
                      <w:u w:val="single"/>
                      <w:lang w:val="en-US" w:eastAsia="zh-CN" w:bidi="ar-SA"/>
                    </w:rPr>
                    <w:t>集棉冲洗废水</w:t>
                  </w:r>
                </w:p>
              </w:tc>
              <w:tc>
                <w:tcPr>
                  <w:tcW w:w="1621"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cs="Times New Roman"/>
                      <w:b/>
                      <w:bCs w:val="0"/>
                      <w:color w:val="auto"/>
                      <w:u w:val="single"/>
                      <w:lang w:eastAsia="zh-CN"/>
                    </w:rPr>
                    <w:t>经</w:t>
                  </w:r>
                  <w:r>
                    <w:rPr>
                      <w:rFonts w:hint="default" w:ascii="Times New Roman" w:hAnsi="Times New Roman" w:cs="Times New Roman"/>
                      <w:b/>
                      <w:bCs w:val="0"/>
                      <w:color w:val="auto"/>
                      <w:u w:val="single"/>
                      <w:lang w:val="en-US" w:eastAsia="zh-CN"/>
                    </w:rPr>
                    <w:t>1座</w:t>
                  </w:r>
                  <w:r>
                    <w:rPr>
                      <w:rFonts w:hint="eastAsia" w:ascii="Times New Roman" w:hAnsi="Times New Roman" w:cs="Times New Roman"/>
                      <w:b/>
                      <w:bCs w:val="0"/>
                      <w:color w:val="auto"/>
                      <w:u w:val="single"/>
                      <w:lang w:val="en-US" w:eastAsia="zh-CN"/>
                    </w:rPr>
                    <w:t>10</w:t>
                  </w:r>
                  <w:r>
                    <w:rPr>
                      <w:rFonts w:hint="default" w:ascii="Times New Roman" w:hAnsi="Times New Roman" w:eastAsia="宋体" w:cs="Times New Roman"/>
                      <w:b/>
                      <w:bCs w:val="0"/>
                      <w:color w:val="auto"/>
                      <w:u w:val="single"/>
                      <w:lang w:val="en-US" w:eastAsia="zh-CN"/>
                    </w:rPr>
                    <w:t>m</w:t>
                  </w:r>
                  <w:r>
                    <w:rPr>
                      <w:rFonts w:hint="default" w:ascii="Times New Roman" w:hAnsi="Times New Roman" w:eastAsia="宋体" w:cs="Times New Roman"/>
                      <w:b/>
                      <w:bCs w:val="0"/>
                      <w:color w:val="auto"/>
                      <w:u w:val="single"/>
                      <w:vertAlign w:val="superscript"/>
                      <w:lang w:val="en-US" w:eastAsia="zh-CN"/>
                    </w:rPr>
                    <w:t>3</w:t>
                  </w:r>
                  <w:r>
                    <w:rPr>
                      <w:rFonts w:hint="default" w:ascii="Times New Roman" w:hAnsi="Times New Roman" w:cs="Times New Roman"/>
                      <w:b/>
                      <w:bCs w:val="0"/>
                      <w:color w:val="auto"/>
                      <w:u w:val="single"/>
                      <w:lang w:eastAsia="zh-CN"/>
                    </w:rPr>
                    <w:t>车辆冲洗废水沉淀池收集沉淀后循环回用，不外排</w:t>
                  </w:r>
                </w:p>
              </w:tc>
              <w:tc>
                <w:tcPr>
                  <w:tcW w:w="1802" w:type="pct"/>
                  <w:tcBorders>
                    <w:top w:val="single" w:color="auto" w:sz="4" w:space="0"/>
                  </w:tcBorders>
                  <w:noWrap w:val="0"/>
                  <w:vAlign w:val="center"/>
                </w:tcPr>
                <w:p>
                  <w:pPr>
                    <w:widowControl/>
                    <w:spacing w:line="360" w:lineRule="exact"/>
                    <w:jc w:val="center"/>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eastAsia="宋体" w:cs="Times New Roman"/>
                      <w:b/>
                      <w:bCs w:val="0"/>
                      <w:sz w:val="21"/>
                      <w:szCs w:val="21"/>
                      <w:u w:val="single"/>
                      <w:lang w:val="en-US" w:eastAsia="zh-CN"/>
                    </w:rPr>
                    <w:t>回用于生产</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635" w:hRule="atLeast"/>
                <w:jc w:val="center"/>
              </w:trPr>
              <w:tc>
                <w:tcPr>
                  <w:tcW w:w="311"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290"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974" w:type="pct"/>
                  <w:tcBorders>
                    <w:top w:val="single" w:color="auto" w:sz="4" w:space="0"/>
                  </w:tcBorders>
                  <w:noWrap w:val="0"/>
                  <w:vAlign w:val="center"/>
                </w:tcPr>
                <w:p>
                  <w:pPr>
                    <w:pStyle w:val="2"/>
                    <w:adjustRightInd w:val="0"/>
                    <w:snapToGrid w:val="0"/>
                    <w:spacing w:after="0" w:line="360" w:lineRule="exact"/>
                    <w:jc w:val="center"/>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eastAsia="宋体" w:cs="Times New Roman"/>
                      <w:b/>
                      <w:bCs w:val="0"/>
                      <w:sz w:val="21"/>
                      <w:szCs w:val="21"/>
                      <w:u w:val="single"/>
                      <w:lang w:eastAsia="zh-CN"/>
                    </w:rPr>
                    <w:t>车辆冲洗废水</w:t>
                  </w:r>
                </w:p>
              </w:tc>
              <w:tc>
                <w:tcPr>
                  <w:tcW w:w="1621"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cs="Times New Roman"/>
                      <w:b/>
                      <w:bCs w:val="0"/>
                      <w:color w:val="auto"/>
                      <w:u w:val="single"/>
                      <w:lang w:eastAsia="zh-CN"/>
                    </w:rPr>
                    <w:t>经</w:t>
                  </w:r>
                  <w:r>
                    <w:rPr>
                      <w:rFonts w:hint="default" w:ascii="Times New Roman" w:hAnsi="Times New Roman" w:cs="Times New Roman"/>
                      <w:b/>
                      <w:bCs w:val="0"/>
                      <w:color w:val="auto"/>
                      <w:u w:val="single"/>
                      <w:lang w:val="en-US" w:eastAsia="zh-CN"/>
                    </w:rPr>
                    <w:t>1座2</w:t>
                  </w:r>
                  <w:r>
                    <w:rPr>
                      <w:rFonts w:hint="default" w:ascii="Times New Roman" w:hAnsi="Times New Roman" w:eastAsia="宋体" w:cs="Times New Roman"/>
                      <w:b/>
                      <w:bCs w:val="0"/>
                      <w:color w:val="auto"/>
                      <w:u w:val="single"/>
                      <w:lang w:val="en-US" w:eastAsia="zh-CN"/>
                    </w:rPr>
                    <w:t>m</w:t>
                  </w:r>
                  <w:r>
                    <w:rPr>
                      <w:rFonts w:hint="default" w:ascii="Times New Roman" w:hAnsi="Times New Roman" w:eastAsia="宋体" w:cs="Times New Roman"/>
                      <w:b/>
                      <w:bCs w:val="0"/>
                      <w:color w:val="auto"/>
                      <w:u w:val="single"/>
                      <w:vertAlign w:val="superscript"/>
                      <w:lang w:val="en-US" w:eastAsia="zh-CN"/>
                    </w:rPr>
                    <w:t>3</w:t>
                  </w:r>
                  <w:r>
                    <w:rPr>
                      <w:rFonts w:hint="default" w:ascii="Times New Roman" w:hAnsi="Times New Roman" w:cs="Times New Roman"/>
                      <w:b/>
                      <w:bCs w:val="0"/>
                      <w:color w:val="auto"/>
                      <w:u w:val="single"/>
                      <w:lang w:eastAsia="zh-CN"/>
                    </w:rPr>
                    <w:t>车辆冲洗废水沉淀池收集沉淀后循环回用，不外排</w:t>
                  </w:r>
                </w:p>
              </w:tc>
              <w:tc>
                <w:tcPr>
                  <w:tcW w:w="1802" w:type="pct"/>
                  <w:tcBorders>
                    <w:top w:val="single" w:color="auto" w:sz="4" w:space="0"/>
                  </w:tcBorders>
                  <w:noWrap w:val="0"/>
                  <w:vAlign w:val="center"/>
                </w:tcPr>
                <w:p>
                  <w:pPr>
                    <w:widowControl/>
                    <w:spacing w:line="360" w:lineRule="exact"/>
                    <w:jc w:val="center"/>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cs="Times New Roman"/>
                      <w:b/>
                      <w:bCs w:val="0"/>
                      <w:sz w:val="21"/>
                      <w:szCs w:val="21"/>
                      <w:u w:val="single"/>
                      <w:lang w:val="zh-CN"/>
                    </w:rPr>
                    <w:t>循环使用，不外排</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225" w:hRule="atLeast"/>
                <w:jc w:val="center"/>
              </w:trPr>
              <w:tc>
                <w:tcPr>
                  <w:tcW w:w="311" w:type="pct"/>
                  <w:vMerge w:val="continue"/>
                  <w:noWrap w:val="0"/>
                  <w:vAlign w:val="center"/>
                </w:tcPr>
                <w:p>
                  <w:pPr>
                    <w:spacing w:line="300" w:lineRule="exact"/>
                    <w:jc w:val="center"/>
                    <w:rPr>
                      <w:rFonts w:hint="default" w:ascii="Times New Roman" w:hAnsi="Times New Roman" w:cs="Times New Roman"/>
                      <w:b/>
                      <w:bCs w:val="0"/>
                      <w:color w:val="auto"/>
                      <w:u w:val="single"/>
                    </w:rPr>
                  </w:pPr>
                </w:p>
              </w:tc>
              <w:tc>
                <w:tcPr>
                  <w:tcW w:w="290" w:type="pct"/>
                  <w:vMerge w:val="continue"/>
                  <w:noWrap w:val="0"/>
                  <w:vAlign w:val="center"/>
                </w:tcPr>
                <w:p>
                  <w:pPr>
                    <w:spacing w:line="300" w:lineRule="exact"/>
                    <w:jc w:val="center"/>
                    <w:rPr>
                      <w:rFonts w:hint="default" w:ascii="Times New Roman" w:hAnsi="Times New Roman" w:cs="Times New Roman"/>
                      <w:b/>
                      <w:bCs w:val="0"/>
                      <w:color w:val="auto"/>
                      <w:u w:val="single"/>
                    </w:rPr>
                  </w:pPr>
                </w:p>
              </w:tc>
              <w:tc>
                <w:tcPr>
                  <w:tcW w:w="974" w:type="pct"/>
                  <w:tcBorders>
                    <w:top w:val="single" w:color="auto" w:sz="4" w:space="0"/>
                  </w:tcBorders>
                  <w:noWrap w:val="0"/>
                  <w:vAlign w:val="center"/>
                </w:tcPr>
                <w:p>
                  <w:pPr>
                    <w:pStyle w:val="2"/>
                    <w:adjustRightInd w:val="0"/>
                    <w:snapToGrid w:val="0"/>
                    <w:spacing w:after="0" w:line="360" w:lineRule="exact"/>
                    <w:jc w:val="center"/>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eastAsia="宋体" w:cs="Times New Roman"/>
                      <w:b/>
                      <w:bCs w:val="0"/>
                      <w:sz w:val="21"/>
                      <w:szCs w:val="21"/>
                      <w:u w:val="single"/>
                      <w:lang w:eastAsia="zh-CN"/>
                    </w:rPr>
                    <w:t>生活污水</w:t>
                  </w:r>
                </w:p>
              </w:tc>
              <w:tc>
                <w:tcPr>
                  <w:tcW w:w="162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eastAsia="宋体" w:cs="Times New Roman"/>
                      <w:b/>
                      <w:bCs w:val="0"/>
                      <w:color w:val="auto"/>
                      <w:u w:val="single"/>
                      <w:lang w:eastAsia="zh-CN"/>
                    </w:rPr>
                    <w:t>经</w:t>
                  </w:r>
                  <w:r>
                    <w:rPr>
                      <w:rFonts w:hint="default" w:ascii="Times New Roman" w:hAnsi="Times New Roman" w:eastAsia="宋体" w:cs="Times New Roman"/>
                      <w:b/>
                      <w:bCs w:val="0"/>
                      <w:color w:val="auto"/>
                      <w:u w:val="single"/>
                      <w:lang w:val="en-US" w:eastAsia="zh-CN"/>
                    </w:rPr>
                    <w:t>1座</w:t>
                  </w:r>
                  <w:r>
                    <w:rPr>
                      <w:rFonts w:hint="eastAsia" w:cs="Times New Roman"/>
                      <w:b/>
                      <w:bCs w:val="0"/>
                      <w:color w:val="auto"/>
                      <w:u w:val="single"/>
                      <w:lang w:val="en-US" w:eastAsia="zh-CN"/>
                    </w:rPr>
                    <w:t>3</w:t>
                  </w:r>
                  <w:r>
                    <w:rPr>
                      <w:rFonts w:hint="default" w:ascii="Times New Roman" w:hAnsi="Times New Roman" w:eastAsia="宋体" w:cs="Times New Roman"/>
                      <w:b/>
                      <w:bCs w:val="0"/>
                      <w:color w:val="auto"/>
                      <w:u w:val="single"/>
                      <w:lang w:val="en-US" w:eastAsia="zh-CN"/>
                    </w:rPr>
                    <w:t>m</w:t>
                  </w:r>
                  <w:r>
                    <w:rPr>
                      <w:rFonts w:hint="default" w:ascii="Times New Roman" w:hAnsi="Times New Roman" w:eastAsia="宋体" w:cs="Times New Roman"/>
                      <w:b/>
                      <w:bCs w:val="0"/>
                      <w:color w:val="auto"/>
                      <w:u w:val="single"/>
                      <w:vertAlign w:val="superscript"/>
                      <w:lang w:val="en-US" w:eastAsia="zh-CN"/>
                    </w:rPr>
                    <w:t>3</w:t>
                  </w:r>
                  <w:r>
                    <w:rPr>
                      <w:rFonts w:hint="default" w:ascii="Times New Roman" w:hAnsi="Times New Roman" w:eastAsia="宋体" w:cs="Times New Roman"/>
                      <w:b/>
                      <w:bCs w:val="0"/>
                      <w:color w:val="auto"/>
                      <w:u w:val="single"/>
                      <w:lang w:val="en-US" w:eastAsia="zh-CN"/>
                    </w:rPr>
                    <w:t>的</w:t>
                  </w:r>
                  <w:r>
                    <w:rPr>
                      <w:rFonts w:hint="default" w:ascii="Times New Roman" w:hAnsi="Times New Roman" w:eastAsia="宋体" w:cs="Times New Roman"/>
                      <w:b/>
                      <w:bCs w:val="0"/>
                      <w:color w:val="auto"/>
                      <w:u w:val="single"/>
                      <w:lang w:eastAsia="zh-CN"/>
                    </w:rPr>
                    <w:t>化粪池处理后用于附近农田施肥，不外排</w:t>
                  </w:r>
                </w:p>
              </w:tc>
              <w:tc>
                <w:tcPr>
                  <w:tcW w:w="1802" w:type="pct"/>
                  <w:noWrap w:val="0"/>
                  <w:vAlign w:val="center"/>
                </w:tcPr>
                <w:p>
                  <w:pPr>
                    <w:widowControl/>
                    <w:spacing w:line="360" w:lineRule="exact"/>
                    <w:jc w:val="center"/>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cs="Times New Roman"/>
                      <w:b/>
                      <w:bCs w:val="0"/>
                      <w:sz w:val="21"/>
                      <w:szCs w:val="21"/>
                      <w:u w:val="single"/>
                      <w:lang w:val="zh-CN"/>
                    </w:rPr>
                    <w:t>拉走肥田</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311" w:type="pct"/>
                  <w:noWrap w:val="0"/>
                  <w:vAlign w:val="center"/>
                </w:tcPr>
                <w:p>
                  <w:pPr>
                    <w:spacing w:line="300" w:lineRule="exact"/>
                    <w:jc w:val="center"/>
                    <w:rPr>
                      <w:rFonts w:hint="default" w:ascii="Times New Roman" w:hAnsi="Times New Roman" w:eastAsia="宋体" w:cs="Times New Roman"/>
                      <w:b/>
                      <w:bCs w:val="0"/>
                      <w:color w:val="auto"/>
                      <w:szCs w:val="21"/>
                      <w:u w:val="single"/>
                    </w:rPr>
                  </w:pPr>
                  <w:r>
                    <w:rPr>
                      <w:rFonts w:hint="default" w:ascii="Times New Roman" w:hAnsi="Times New Roman" w:eastAsia="宋体" w:cs="Times New Roman"/>
                      <w:b/>
                      <w:bCs w:val="0"/>
                      <w:color w:val="auto"/>
                      <w:szCs w:val="21"/>
                      <w:u w:val="single"/>
                    </w:rPr>
                    <w:t>3</w:t>
                  </w:r>
                </w:p>
              </w:tc>
              <w:tc>
                <w:tcPr>
                  <w:tcW w:w="290" w:type="pct"/>
                  <w:noWrap w:val="0"/>
                  <w:vAlign w:val="center"/>
                </w:tcPr>
                <w:p>
                  <w:pPr>
                    <w:spacing w:line="300" w:lineRule="exact"/>
                    <w:jc w:val="center"/>
                    <w:rPr>
                      <w:rFonts w:hint="default" w:ascii="Times New Roman" w:hAnsi="Times New Roman" w:eastAsia="宋体" w:cs="Times New Roman"/>
                      <w:b/>
                      <w:bCs w:val="0"/>
                      <w:color w:val="auto"/>
                      <w:szCs w:val="21"/>
                      <w:u w:val="single"/>
                    </w:rPr>
                  </w:pPr>
                  <w:r>
                    <w:rPr>
                      <w:rFonts w:hint="default" w:ascii="Times New Roman" w:hAnsi="Times New Roman" w:eastAsia="宋体" w:cs="Times New Roman"/>
                      <w:b/>
                      <w:bCs w:val="0"/>
                      <w:color w:val="auto"/>
                      <w:szCs w:val="21"/>
                      <w:u w:val="single"/>
                    </w:rPr>
                    <w:t>噪声</w:t>
                  </w:r>
                </w:p>
              </w:tc>
              <w:tc>
                <w:tcPr>
                  <w:tcW w:w="974" w:type="pct"/>
                  <w:noWrap w:val="0"/>
                  <w:vAlign w:val="center"/>
                </w:tcPr>
                <w:p>
                  <w:pPr>
                    <w:spacing w:line="300" w:lineRule="exact"/>
                    <w:jc w:val="center"/>
                    <w:rPr>
                      <w:rFonts w:hint="default" w:ascii="Times New Roman" w:hAnsi="Times New Roman" w:eastAsia="宋体" w:cs="Times New Roman"/>
                      <w:b/>
                      <w:bCs w:val="0"/>
                      <w:color w:val="auto"/>
                      <w:szCs w:val="21"/>
                      <w:u w:val="single"/>
                    </w:rPr>
                  </w:pPr>
                  <w:r>
                    <w:rPr>
                      <w:rFonts w:hint="default" w:ascii="Times New Roman" w:hAnsi="Times New Roman" w:eastAsia="宋体" w:cs="Times New Roman"/>
                      <w:b/>
                      <w:bCs w:val="0"/>
                      <w:color w:val="auto"/>
                      <w:szCs w:val="21"/>
                      <w:u w:val="single"/>
                    </w:rPr>
                    <w:t>设备噪声</w:t>
                  </w:r>
                </w:p>
              </w:tc>
              <w:tc>
                <w:tcPr>
                  <w:tcW w:w="1621" w:type="pct"/>
                  <w:noWrap w:val="0"/>
                  <w:vAlign w:val="center"/>
                </w:tcPr>
                <w:p>
                  <w:pPr>
                    <w:spacing w:line="300" w:lineRule="exact"/>
                    <w:jc w:val="center"/>
                    <w:rPr>
                      <w:rFonts w:hint="default" w:ascii="Times New Roman" w:hAnsi="Times New Roman" w:eastAsia="宋体" w:cs="Times New Roman"/>
                      <w:b/>
                      <w:bCs w:val="0"/>
                      <w:color w:val="auto"/>
                      <w:szCs w:val="21"/>
                      <w:u w:val="single"/>
                      <w:lang w:eastAsia="zh-CN"/>
                    </w:rPr>
                  </w:pPr>
                  <w:r>
                    <w:rPr>
                      <w:rFonts w:hint="default" w:ascii="Times New Roman" w:hAnsi="Times New Roman" w:eastAsia="宋体" w:cs="Times New Roman"/>
                      <w:b/>
                      <w:bCs w:val="0"/>
                      <w:color w:val="auto"/>
                      <w:szCs w:val="21"/>
                      <w:u w:val="single"/>
                      <w:lang w:eastAsia="zh-CN"/>
                    </w:rPr>
                    <w:t>基础减振、厂房隔声、定期维修保养</w:t>
                  </w:r>
                </w:p>
              </w:tc>
              <w:tc>
                <w:tcPr>
                  <w:tcW w:w="1802" w:type="pct"/>
                  <w:noWrap w:val="0"/>
                  <w:vAlign w:val="center"/>
                </w:tcPr>
                <w:p>
                  <w:pPr>
                    <w:spacing w:line="300" w:lineRule="exact"/>
                    <w:jc w:val="center"/>
                    <w:rPr>
                      <w:rFonts w:hint="default" w:ascii="Times New Roman" w:hAnsi="Times New Roman" w:eastAsia="宋体" w:cs="Times New Roman"/>
                      <w:b/>
                      <w:bCs w:val="0"/>
                      <w:color w:val="auto"/>
                      <w:szCs w:val="21"/>
                      <w:u w:val="single"/>
                    </w:rPr>
                  </w:pPr>
                  <w:r>
                    <w:rPr>
                      <w:rFonts w:hint="default" w:ascii="Times New Roman" w:hAnsi="Times New Roman" w:eastAsia="宋体" w:cs="Times New Roman"/>
                      <w:b/>
                      <w:bCs w:val="0"/>
                      <w:color w:val="auto"/>
                      <w:szCs w:val="21"/>
                      <w:u w:val="single"/>
                    </w:rPr>
                    <w:t>满足《工业企业厂界环境噪声排放标准》（GB12348－2008）2类</w:t>
                  </w:r>
                  <w:r>
                    <w:rPr>
                      <w:rFonts w:hint="default" w:ascii="Times New Roman" w:hAnsi="Times New Roman" w:eastAsia="宋体" w:cs="Times New Roman"/>
                      <w:b/>
                      <w:bCs w:val="0"/>
                      <w:color w:val="auto"/>
                      <w:szCs w:val="21"/>
                      <w:u w:val="single"/>
                      <w:lang w:eastAsia="zh-CN"/>
                    </w:rPr>
                    <w:t>、</w:t>
                  </w:r>
                  <w:r>
                    <w:rPr>
                      <w:rFonts w:hint="default" w:ascii="Times New Roman" w:hAnsi="Times New Roman" w:eastAsia="宋体" w:cs="Times New Roman"/>
                      <w:b/>
                      <w:bCs w:val="0"/>
                      <w:color w:val="auto"/>
                      <w:szCs w:val="21"/>
                      <w:u w:val="single"/>
                      <w:lang w:val="en-US" w:eastAsia="zh-CN"/>
                    </w:rPr>
                    <w:t>4类</w:t>
                  </w:r>
                  <w:r>
                    <w:rPr>
                      <w:rFonts w:hint="default" w:ascii="Times New Roman" w:hAnsi="Times New Roman" w:eastAsia="宋体" w:cs="Times New Roman"/>
                      <w:b/>
                      <w:bCs w:val="0"/>
                      <w:color w:val="auto"/>
                      <w:szCs w:val="21"/>
                      <w:u w:val="single"/>
                    </w:rPr>
                    <w:t>标准要求</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311" w:type="pct"/>
                  <w:vMerge w:val="restart"/>
                  <w:noWrap w:val="0"/>
                  <w:vAlign w:val="center"/>
                </w:tcPr>
                <w:p>
                  <w:pPr>
                    <w:spacing w:line="300" w:lineRule="exact"/>
                    <w:jc w:val="center"/>
                    <w:rPr>
                      <w:rFonts w:hint="default" w:ascii="Times New Roman" w:hAnsi="Times New Roman" w:eastAsia="宋体" w:cs="Times New Roman"/>
                      <w:b/>
                      <w:bCs w:val="0"/>
                      <w:color w:val="auto"/>
                      <w:szCs w:val="21"/>
                      <w:u w:val="single"/>
                    </w:rPr>
                  </w:pPr>
                  <w:r>
                    <w:rPr>
                      <w:rFonts w:hint="default" w:ascii="Times New Roman" w:hAnsi="Times New Roman" w:eastAsia="宋体" w:cs="Times New Roman"/>
                      <w:b/>
                      <w:bCs w:val="0"/>
                      <w:color w:val="auto"/>
                      <w:szCs w:val="21"/>
                      <w:u w:val="single"/>
                    </w:rPr>
                    <w:t>4</w:t>
                  </w:r>
                </w:p>
              </w:tc>
              <w:tc>
                <w:tcPr>
                  <w:tcW w:w="290" w:type="pct"/>
                  <w:vMerge w:val="restart"/>
                  <w:noWrap w:val="0"/>
                  <w:vAlign w:val="center"/>
                </w:tcPr>
                <w:p>
                  <w:pPr>
                    <w:spacing w:line="300" w:lineRule="exact"/>
                    <w:jc w:val="center"/>
                    <w:rPr>
                      <w:rFonts w:hint="default" w:ascii="Times New Roman" w:hAnsi="Times New Roman" w:eastAsia="宋体" w:cs="Times New Roman"/>
                      <w:b/>
                      <w:bCs w:val="0"/>
                      <w:color w:val="auto"/>
                      <w:szCs w:val="21"/>
                      <w:u w:val="single"/>
                    </w:rPr>
                  </w:pPr>
                  <w:r>
                    <w:rPr>
                      <w:rFonts w:hint="default" w:ascii="Times New Roman" w:hAnsi="Times New Roman" w:eastAsia="宋体" w:cs="Times New Roman"/>
                      <w:b/>
                      <w:bCs w:val="0"/>
                      <w:color w:val="auto"/>
                      <w:szCs w:val="21"/>
                      <w:u w:val="single"/>
                    </w:rPr>
                    <w:t>一般</w:t>
                  </w:r>
                </w:p>
                <w:p>
                  <w:pPr>
                    <w:spacing w:line="300" w:lineRule="exact"/>
                    <w:jc w:val="center"/>
                    <w:rPr>
                      <w:rFonts w:hint="default" w:ascii="Times New Roman" w:hAnsi="Times New Roman" w:eastAsia="宋体" w:cs="Times New Roman"/>
                      <w:b/>
                      <w:bCs w:val="0"/>
                      <w:color w:val="auto"/>
                      <w:szCs w:val="21"/>
                      <w:u w:val="single"/>
                    </w:rPr>
                  </w:pPr>
                  <w:r>
                    <w:rPr>
                      <w:rFonts w:hint="default" w:ascii="Times New Roman" w:hAnsi="Times New Roman" w:eastAsia="宋体" w:cs="Times New Roman"/>
                      <w:b/>
                      <w:bCs w:val="0"/>
                      <w:color w:val="auto"/>
                      <w:szCs w:val="21"/>
                      <w:u w:val="single"/>
                    </w:rPr>
                    <w:t>固废</w:t>
                  </w:r>
                </w:p>
              </w:tc>
              <w:tc>
                <w:tcPr>
                  <w:tcW w:w="974" w:type="pct"/>
                  <w:noWrap w:val="0"/>
                  <w:vAlign w:val="center"/>
                </w:tcPr>
                <w:p>
                  <w:pPr>
                    <w:widowControl/>
                    <w:spacing w:line="360" w:lineRule="exact"/>
                    <w:jc w:val="center"/>
                    <w:rPr>
                      <w:rFonts w:hint="default" w:ascii="Times New Roman" w:hAnsi="Times New Roman" w:eastAsia="宋体" w:cs="Times New Roman"/>
                      <w:b/>
                      <w:bCs w:val="0"/>
                      <w:kern w:val="0"/>
                      <w:sz w:val="21"/>
                      <w:szCs w:val="21"/>
                      <w:u w:val="single"/>
                      <w:lang w:val="en-US" w:eastAsia="zh-CN" w:bidi="ar-SA"/>
                    </w:rPr>
                  </w:pPr>
                  <w:r>
                    <w:rPr>
                      <w:rFonts w:hint="eastAsia"/>
                      <w:b/>
                      <w:bCs w:val="0"/>
                      <w:color w:val="000000"/>
                      <w:kern w:val="0"/>
                      <w:szCs w:val="21"/>
                      <w:u w:val="single"/>
                      <w:lang w:val="en-US" w:eastAsia="zh-CN"/>
                    </w:rPr>
                    <w:t>熔化炉</w:t>
                  </w:r>
                  <w:r>
                    <w:rPr>
                      <w:b/>
                      <w:bCs w:val="0"/>
                      <w:color w:val="000000"/>
                      <w:kern w:val="0"/>
                      <w:szCs w:val="21"/>
                      <w:u w:val="single"/>
                    </w:rPr>
                    <w:t>炉渣</w:t>
                  </w:r>
                </w:p>
              </w:tc>
              <w:tc>
                <w:tcPr>
                  <w:tcW w:w="1621"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cs="Times New Roman"/>
                      <w:b/>
                      <w:bCs w:val="0"/>
                      <w:color w:val="auto"/>
                      <w:sz w:val="21"/>
                      <w:szCs w:val="21"/>
                      <w:u w:val="single"/>
                      <w:lang w:val="en-US" w:eastAsia="zh-CN"/>
                    </w:rPr>
                  </w:pPr>
                  <w:r>
                    <w:rPr>
                      <w:rFonts w:hint="eastAsia"/>
                      <w:b/>
                      <w:bCs w:val="0"/>
                      <w:color w:val="000000"/>
                      <w:kern w:val="0"/>
                      <w:szCs w:val="21"/>
                      <w:u w:val="single"/>
                    </w:rPr>
                    <w:t>收集后</w:t>
                  </w:r>
                  <w:r>
                    <w:rPr>
                      <w:rFonts w:hint="eastAsia"/>
                      <w:b/>
                      <w:bCs w:val="0"/>
                      <w:color w:val="000000"/>
                      <w:kern w:val="0"/>
                      <w:szCs w:val="21"/>
                      <w:u w:val="single"/>
                      <w:lang w:val="en-US" w:eastAsia="zh-CN"/>
                    </w:rPr>
                    <w:t>暂存</w:t>
                  </w:r>
                  <w:r>
                    <w:rPr>
                      <w:rFonts w:hint="eastAsia"/>
                      <w:b/>
                      <w:bCs w:val="0"/>
                      <w:color w:val="000000"/>
                      <w:kern w:val="0"/>
                      <w:szCs w:val="21"/>
                      <w:u w:val="single"/>
                    </w:rPr>
                    <w:t>作为建筑行业用料外售</w:t>
                  </w:r>
                </w:p>
              </w:tc>
              <w:tc>
                <w:tcPr>
                  <w:tcW w:w="1802" w:type="pct"/>
                  <w:vMerge w:val="restart"/>
                  <w:noWrap w:val="0"/>
                  <w:vAlign w:val="center"/>
                </w:tcPr>
                <w:p>
                  <w:pPr>
                    <w:widowControl/>
                    <w:spacing w:line="360" w:lineRule="exact"/>
                    <w:jc w:val="center"/>
                    <w:rPr>
                      <w:rFonts w:hint="default" w:ascii="Times New Roman" w:hAnsi="Times New Roman" w:eastAsia="宋体" w:cs="Times New Roman"/>
                      <w:b/>
                      <w:bCs w:val="0"/>
                      <w:color w:val="auto"/>
                      <w:szCs w:val="21"/>
                      <w:u w:val="single"/>
                      <w:lang w:eastAsia="zh-CN"/>
                    </w:rPr>
                  </w:pPr>
                  <w:r>
                    <w:rPr>
                      <w:rFonts w:hint="default" w:ascii="Times New Roman" w:hAnsi="Times New Roman" w:cs="Times New Roman"/>
                      <w:b/>
                      <w:bCs w:val="0"/>
                      <w:sz w:val="21"/>
                      <w:szCs w:val="21"/>
                      <w:u w:val="single"/>
                      <w:lang w:val="zh-CN"/>
                    </w:rPr>
                    <w:t>合理处置，不会对环境产生污染</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90" w:hRule="atLeast"/>
                <w:jc w:val="center"/>
              </w:trPr>
              <w:tc>
                <w:tcPr>
                  <w:tcW w:w="311"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290"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974" w:type="pct"/>
                  <w:noWrap w:val="0"/>
                  <w:vAlign w:val="center"/>
                </w:tcPr>
                <w:p>
                  <w:pPr>
                    <w:widowControl/>
                    <w:spacing w:line="360" w:lineRule="exact"/>
                    <w:jc w:val="center"/>
                    <w:rPr>
                      <w:rFonts w:hint="default" w:ascii="Times New Roman" w:hAnsi="Times New Roman" w:eastAsia="宋体" w:cs="Times New Roman"/>
                      <w:b/>
                      <w:bCs w:val="0"/>
                      <w:kern w:val="0"/>
                      <w:sz w:val="21"/>
                      <w:szCs w:val="21"/>
                      <w:u w:val="single"/>
                      <w:lang w:val="en-US" w:eastAsia="zh-CN" w:bidi="ar-SA"/>
                    </w:rPr>
                  </w:pPr>
                  <w:r>
                    <w:rPr>
                      <w:b/>
                      <w:bCs w:val="0"/>
                      <w:color w:val="000000"/>
                      <w:kern w:val="0"/>
                      <w:szCs w:val="21"/>
                      <w:u w:val="single"/>
                    </w:rPr>
                    <w:t>旋风及布袋除尘</w:t>
                  </w:r>
                  <w:r>
                    <w:rPr>
                      <w:rFonts w:hint="eastAsia"/>
                      <w:b/>
                      <w:bCs w:val="0"/>
                      <w:color w:val="000000"/>
                      <w:kern w:val="0"/>
                      <w:szCs w:val="21"/>
                      <w:u w:val="single"/>
                      <w:lang w:val="en-US" w:eastAsia="zh-CN"/>
                    </w:rPr>
                    <w:t>系统收集尘</w:t>
                  </w:r>
                </w:p>
              </w:tc>
              <w:tc>
                <w:tcPr>
                  <w:tcW w:w="1621" w:type="pct"/>
                  <w:vMerge w:val="continue"/>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cs="Times New Roman"/>
                      <w:b/>
                      <w:bCs w:val="0"/>
                      <w:color w:val="auto"/>
                      <w:sz w:val="21"/>
                      <w:szCs w:val="21"/>
                      <w:u w:val="single"/>
                      <w:lang w:val="en-US" w:eastAsia="zh-CN"/>
                    </w:rPr>
                  </w:pPr>
                </w:p>
              </w:tc>
              <w:tc>
                <w:tcPr>
                  <w:tcW w:w="1802" w:type="pct"/>
                  <w:vMerge w:val="continue"/>
                  <w:noWrap w:val="0"/>
                  <w:vAlign w:val="center"/>
                </w:tcPr>
                <w:p>
                  <w:pPr>
                    <w:widowControl/>
                    <w:spacing w:line="360" w:lineRule="exact"/>
                    <w:jc w:val="center"/>
                    <w:rPr>
                      <w:rFonts w:hint="default" w:ascii="Times New Roman" w:hAnsi="Times New Roman" w:eastAsia="宋体" w:cs="Times New Roman"/>
                      <w:b/>
                      <w:bCs w:val="0"/>
                      <w:color w:val="auto"/>
                      <w:szCs w:val="21"/>
                      <w:u w:val="single"/>
                      <w:lang w:eastAsia="zh-CN"/>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179" w:hRule="atLeast"/>
                <w:jc w:val="center"/>
              </w:trPr>
              <w:tc>
                <w:tcPr>
                  <w:tcW w:w="311"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290"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974" w:type="pct"/>
                  <w:noWrap w:val="0"/>
                  <w:vAlign w:val="center"/>
                </w:tcPr>
                <w:p>
                  <w:pPr>
                    <w:widowControl/>
                    <w:spacing w:line="360" w:lineRule="exact"/>
                    <w:jc w:val="center"/>
                    <w:rPr>
                      <w:rFonts w:hint="default" w:ascii="Times New Roman" w:hAnsi="Times New Roman" w:eastAsia="宋体" w:cs="Times New Roman"/>
                      <w:b/>
                      <w:bCs w:val="0"/>
                      <w:kern w:val="0"/>
                      <w:sz w:val="21"/>
                      <w:szCs w:val="21"/>
                      <w:u w:val="single"/>
                      <w:lang w:val="zh-CN" w:eastAsia="zh-CN" w:bidi="ar-SA"/>
                    </w:rPr>
                  </w:pPr>
                  <w:r>
                    <w:rPr>
                      <w:b/>
                      <w:bCs w:val="0"/>
                      <w:color w:val="000000"/>
                      <w:kern w:val="0"/>
                      <w:szCs w:val="21"/>
                      <w:u w:val="single"/>
                    </w:rPr>
                    <w:t>离心机渣球</w:t>
                  </w:r>
                </w:p>
              </w:tc>
              <w:tc>
                <w:tcPr>
                  <w:tcW w:w="1621" w:type="pct"/>
                  <w:vMerge w:val="restar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cs="Times New Roman"/>
                      <w:b/>
                      <w:bCs w:val="0"/>
                      <w:color w:val="auto"/>
                      <w:szCs w:val="21"/>
                      <w:u w:val="single"/>
                      <w:lang w:val="en-US" w:eastAsia="zh-CN"/>
                    </w:rPr>
                  </w:pPr>
                  <w:r>
                    <w:rPr>
                      <w:rFonts w:hint="eastAsia" w:cs="Times New Roman"/>
                      <w:b/>
                      <w:bCs w:val="0"/>
                      <w:color w:val="auto"/>
                      <w:u w:val="single"/>
                      <w:lang w:val="en-US" w:eastAsia="zh-CN"/>
                    </w:rPr>
                    <w:t>回用于生产</w:t>
                  </w:r>
                </w:p>
              </w:tc>
              <w:tc>
                <w:tcPr>
                  <w:tcW w:w="1802" w:type="pct"/>
                  <w:vMerge w:val="continue"/>
                  <w:noWrap w:val="0"/>
                  <w:vAlign w:val="center"/>
                </w:tcPr>
                <w:p>
                  <w:pPr>
                    <w:widowControl/>
                    <w:spacing w:line="360" w:lineRule="exact"/>
                    <w:jc w:val="center"/>
                    <w:rPr>
                      <w:rFonts w:hint="default" w:ascii="Times New Roman" w:hAnsi="Times New Roman" w:eastAsia="宋体" w:cs="Times New Roman"/>
                      <w:b/>
                      <w:bCs w:val="0"/>
                      <w:color w:val="auto"/>
                      <w:szCs w:val="21"/>
                      <w:u w:val="single"/>
                      <w:lang w:eastAsia="zh-CN"/>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179" w:hRule="atLeast"/>
                <w:jc w:val="center"/>
              </w:trPr>
              <w:tc>
                <w:tcPr>
                  <w:tcW w:w="311"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290"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974" w:type="pct"/>
                  <w:noWrap w:val="0"/>
                  <w:vAlign w:val="center"/>
                </w:tcPr>
                <w:p>
                  <w:pPr>
                    <w:widowControl/>
                    <w:spacing w:line="360" w:lineRule="exact"/>
                    <w:jc w:val="center"/>
                    <w:rPr>
                      <w:rFonts w:hint="default" w:ascii="Times New Roman" w:hAnsi="Times New Roman" w:eastAsia="宋体" w:cs="Times New Roman"/>
                      <w:b/>
                      <w:bCs w:val="0"/>
                      <w:color w:val="auto"/>
                      <w:kern w:val="0"/>
                      <w:sz w:val="21"/>
                      <w:szCs w:val="21"/>
                      <w:u w:val="single"/>
                      <w:lang w:val="zh-CN" w:eastAsia="zh-CN" w:bidi="ar-SA"/>
                    </w:rPr>
                  </w:pPr>
                  <w:r>
                    <w:rPr>
                      <w:b/>
                      <w:bCs w:val="0"/>
                      <w:color w:val="auto"/>
                      <w:kern w:val="0"/>
                      <w:szCs w:val="21"/>
                      <w:u w:val="single"/>
                    </w:rPr>
                    <w:t>切割边角料</w:t>
                  </w:r>
                </w:p>
              </w:tc>
              <w:tc>
                <w:tcPr>
                  <w:tcW w:w="1621" w:type="pct"/>
                  <w:vMerge w:val="continue"/>
                  <w:noWrap w:val="0"/>
                  <w:vAlign w:val="center"/>
                </w:tcPr>
                <w:p>
                  <w:pPr>
                    <w:widowControl/>
                    <w:spacing w:line="360" w:lineRule="exact"/>
                    <w:jc w:val="center"/>
                    <w:rPr>
                      <w:rFonts w:hint="default" w:ascii="Times New Roman" w:hAnsi="Times New Roman" w:cs="Times New Roman"/>
                      <w:b/>
                      <w:bCs w:val="0"/>
                      <w:color w:val="auto"/>
                      <w:szCs w:val="21"/>
                      <w:u w:val="single"/>
                      <w:lang w:val="en-US" w:eastAsia="zh-CN"/>
                    </w:rPr>
                  </w:pPr>
                </w:p>
              </w:tc>
              <w:tc>
                <w:tcPr>
                  <w:tcW w:w="1802" w:type="pct"/>
                  <w:vMerge w:val="continue"/>
                  <w:noWrap w:val="0"/>
                  <w:vAlign w:val="center"/>
                </w:tcPr>
                <w:p>
                  <w:pPr>
                    <w:widowControl/>
                    <w:spacing w:line="360" w:lineRule="exact"/>
                    <w:jc w:val="center"/>
                    <w:rPr>
                      <w:rFonts w:hint="default" w:ascii="Times New Roman" w:hAnsi="Times New Roman" w:eastAsia="宋体" w:cs="Times New Roman"/>
                      <w:b/>
                      <w:bCs w:val="0"/>
                      <w:color w:val="auto"/>
                      <w:szCs w:val="21"/>
                      <w:u w:val="single"/>
                      <w:lang w:eastAsia="zh-CN"/>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179" w:hRule="atLeast"/>
                <w:jc w:val="center"/>
              </w:trPr>
              <w:tc>
                <w:tcPr>
                  <w:tcW w:w="311"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290"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974" w:type="pct"/>
                  <w:noWrap w:val="0"/>
                  <w:vAlign w:val="center"/>
                </w:tcPr>
                <w:p>
                  <w:pPr>
                    <w:widowControl/>
                    <w:spacing w:line="360" w:lineRule="exact"/>
                    <w:jc w:val="center"/>
                    <w:rPr>
                      <w:rFonts w:hint="default" w:ascii="Times New Roman" w:hAnsi="Times New Roman" w:eastAsia="宋体" w:cs="Times New Roman"/>
                      <w:b/>
                      <w:bCs w:val="0"/>
                      <w:color w:val="auto"/>
                      <w:kern w:val="0"/>
                      <w:sz w:val="21"/>
                      <w:szCs w:val="21"/>
                      <w:u w:val="single"/>
                      <w:lang w:val="zh-CN" w:eastAsia="zh-CN" w:bidi="ar-SA"/>
                    </w:rPr>
                  </w:pPr>
                  <w:r>
                    <w:rPr>
                      <w:rFonts w:hint="eastAsia"/>
                      <w:b/>
                      <w:bCs w:val="0"/>
                      <w:color w:val="auto"/>
                      <w:kern w:val="0"/>
                      <w:szCs w:val="21"/>
                      <w:u w:val="single"/>
                      <w:lang w:val="en-US" w:eastAsia="zh-CN"/>
                    </w:rPr>
                    <w:t>脱硫渣</w:t>
                  </w:r>
                </w:p>
              </w:tc>
              <w:tc>
                <w:tcPr>
                  <w:tcW w:w="162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bCs w:val="0"/>
                      <w:color w:val="auto"/>
                      <w:kern w:val="2"/>
                      <w:sz w:val="21"/>
                      <w:u w:val="single"/>
                      <w:lang w:val="en-US" w:eastAsia="zh-CN" w:bidi="ar-SA"/>
                    </w:rPr>
                  </w:pPr>
                  <w:r>
                    <w:rPr>
                      <w:rFonts w:hint="eastAsia"/>
                      <w:b/>
                      <w:bCs w:val="0"/>
                      <w:color w:val="000000"/>
                      <w:kern w:val="0"/>
                      <w:szCs w:val="21"/>
                      <w:u w:val="single"/>
                    </w:rPr>
                    <w:t>收集后</w:t>
                  </w:r>
                  <w:r>
                    <w:rPr>
                      <w:rFonts w:hint="eastAsia"/>
                      <w:b/>
                      <w:bCs w:val="0"/>
                      <w:color w:val="000000"/>
                      <w:kern w:val="0"/>
                      <w:szCs w:val="21"/>
                      <w:u w:val="single"/>
                      <w:lang w:val="en-US" w:eastAsia="zh-CN"/>
                    </w:rPr>
                    <w:t>暂存</w:t>
                  </w:r>
                  <w:r>
                    <w:rPr>
                      <w:rFonts w:hint="eastAsia"/>
                      <w:b/>
                      <w:bCs w:val="0"/>
                      <w:color w:val="000000"/>
                      <w:kern w:val="0"/>
                      <w:szCs w:val="21"/>
                      <w:u w:val="single"/>
                    </w:rPr>
                    <w:t>作为建筑行业用料外售</w:t>
                  </w:r>
                </w:p>
              </w:tc>
              <w:tc>
                <w:tcPr>
                  <w:tcW w:w="1802" w:type="pct"/>
                  <w:vMerge w:val="continue"/>
                  <w:noWrap w:val="0"/>
                  <w:vAlign w:val="center"/>
                </w:tcPr>
                <w:p>
                  <w:pPr>
                    <w:widowControl/>
                    <w:spacing w:line="360" w:lineRule="exact"/>
                    <w:jc w:val="center"/>
                    <w:rPr>
                      <w:rFonts w:hint="default" w:ascii="Times New Roman" w:hAnsi="Times New Roman" w:eastAsia="宋体" w:cs="Times New Roman"/>
                      <w:b/>
                      <w:bCs w:val="0"/>
                      <w:color w:val="auto"/>
                      <w:szCs w:val="21"/>
                      <w:u w:val="single"/>
                      <w:lang w:eastAsia="zh-CN"/>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179" w:hRule="atLeast"/>
                <w:jc w:val="center"/>
              </w:trPr>
              <w:tc>
                <w:tcPr>
                  <w:tcW w:w="311"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290"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974" w:type="pct"/>
                  <w:noWrap w:val="0"/>
                  <w:vAlign w:val="center"/>
                </w:tcPr>
                <w:p>
                  <w:pPr>
                    <w:widowControl/>
                    <w:spacing w:line="360" w:lineRule="exact"/>
                    <w:jc w:val="center"/>
                    <w:rPr>
                      <w:rFonts w:hint="default" w:ascii="Times New Roman" w:hAnsi="Times New Roman" w:eastAsia="宋体" w:cs="Times New Roman"/>
                      <w:b/>
                      <w:bCs w:val="0"/>
                      <w:kern w:val="0"/>
                      <w:sz w:val="21"/>
                      <w:szCs w:val="21"/>
                      <w:u w:val="single"/>
                      <w:lang w:val="zh-CN" w:eastAsia="zh-CN" w:bidi="ar-SA"/>
                    </w:rPr>
                  </w:pPr>
                  <w:r>
                    <w:rPr>
                      <w:b/>
                      <w:bCs w:val="0"/>
                      <w:color w:val="000000"/>
                      <w:kern w:val="0"/>
                      <w:szCs w:val="21"/>
                      <w:u w:val="single"/>
                    </w:rPr>
                    <w:t>废包装材料</w:t>
                  </w:r>
                </w:p>
              </w:tc>
              <w:tc>
                <w:tcPr>
                  <w:tcW w:w="1621" w:type="pct"/>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line="360" w:lineRule="exact"/>
                    <w:ind w:firstLine="0" w:firstLineChars="0"/>
                    <w:jc w:val="center"/>
                    <w:textAlignment w:val="auto"/>
                    <w:rPr>
                      <w:rFonts w:hint="default" w:ascii="Times New Roman" w:hAnsi="Times New Roman" w:eastAsia="宋体" w:cs="Times New Roman"/>
                      <w:b/>
                      <w:bCs w:val="0"/>
                      <w:color w:val="auto"/>
                      <w:kern w:val="2"/>
                      <w:sz w:val="21"/>
                      <w:u w:val="single"/>
                      <w:lang w:val="en-US" w:eastAsia="zh-CN" w:bidi="ar-SA"/>
                    </w:rPr>
                  </w:pPr>
                  <w:r>
                    <w:rPr>
                      <w:b/>
                      <w:bCs w:val="0"/>
                      <w:color w:val="000000"/>
                      <w:kern w:val="0"/>
                      <w:szCs w:val="21"/>
                      <w:u w:val="single"/>
                    </w:rPr>
                    <w:t>收集后外售废品回收站</w:t>
                  </w:r>
                </w:p>
              </w:tc>
              <w:tc>
                <w:tcPr>
                  <w:tcW w:w="1802" w:type="pct"/>
                  <w:vMerge w:val="continue"/>
                  <w:noWrap w:val="0"/>
                  <w:vAlign w:val="center"/>
                </w:tcPr>
                <w:p>
                  <w:pPr>
                    <w:widowControl/>
                    <w:spacing w:line="360" w:lineRule="exact"/>
                    <w:jc w:val="center"/>
                    <w:rPr>
                      <w:rFonts w:hint="default" w:ascii="Times New Roman" w:hAnsi="Times New Roman" w:eastAsia="宋体" w:cs="Times New Roman"/>
                      <w:b/>
                      <w:bCs w:val="0"/>
                      <w:color w:val="auto"/>
                      <w:szCs w:val="21"/>
                      <w:u w:val="single"/>
                      <w:lang w:eastAsia="zh-CN"/>
                    </w:rPr>
                  </w:pP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784" w:hRule="atLeast"/>
                <w:jc w:val="center"/>
              </w:trPr>
              <w:tc>
                <w:tcPr>
                  <w:tcW w:w="311"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290" w:type="pct"/>
                  <w:noWrap w:val="0"/>
                  <w:vAlign w:val="center"/>
                </w:tcPr>
                <w:p>
                  <w:pPr>
                    <w:spacing w:line="300" w:lineRule="exact"/>
                    <w:jc w:val="center"/>
                    <w:rPr>
                      <w:rFonts w:hint="default" w:ascii="Times New Roman" w:hAnsi="Times New Roman" w:eastAsia="宋体" w:cs="Times New Roman"/>
                      <w:b/>
                      <w:bCs w:val="0"/>
                      <w:color w:val="auto"/>
                      <w:szCs w:val="21"/>
                      <w:u w:val="single"/>
                      <w:lang w:eastAsia="zh-CN"/>
                    </w:rPr>
                  </w:pPr>
                  <w:r>
                    <w:rPr>
                      <w:rFonts w:hint="default" w:ascii="Times New Roman" w:hAnsi="Times New Roman" w:eastAsia="宋体" w:cs="Times New Roman"/>
                      <w:b/>
                      <w:bCs w:val="0"/>
                      <w:color w:val="auto"/>
                      <w:szCs w:val="21"/>
                      <w:u w:val="single"/>
                      <w:lang w:eastAsia="zh-CN"/>
                    </w:rPr>
                    <w:t>危险固废</w:t>
                  </w:r>
                </w:p>
              </w:tc>
              <w:tc>
                <w:tcPr>
                  <w:tcW w:w="974" w:type="pct"/>
                  <w:noWrap w:val="0"/>
                  <w:vAlign w:val="center"/>
                </w:tcPr>
                <w:p>
                  <w:pPr>
                    <w:pStyle w:val="2"/>
                    <w:adjustRightInd w:val="0"/>
                    <w:snapToGrid w:val="0"/>
                    <w:spacing w:after="0" w:line="360" w:lineRule="exact"/>
                    <w:jc w:val="center"/>
                    <w:rPr>
                      <w:rFonts w:hint="default" w:ascii="Times New Roman" w:hAnsi="Times New Roman" w:eastAsia="宋体" w:cs="Times New Roman"/>
                      <w:b/>
                      <w:bCs w:val="0"/>
                      <w:sz w:val="21"/>
                      <w:szCs w:val="21"/>
                      <w:u w:val="single"/>
                      <w:lang w:eastAsia="zh-CN"/>
                    </w:rPr>
                  </w:pPr>
                  <w:r>
                    <w:rPr>
                      <w:rFonts w:hint="default" w:ascii="Times New Roman" w:hAnsi="Times New Roman" w:eastAsia="宋体" w:cs="Times New Roman"/>
                      <w:b/>
                      <w:bCs w:val="0"/>
                      <w:sz w:val="21"/>
                      <w:szCs w:val="21"/>
                      <w:u w:val="single"/>
                      <w:lang w:eastAsia="zh-CN"/>
                    </w:rPr>
                    <w:t>废机油</w:t>
                  </w:r>
                  <w:r>
                    <w:rPr>
                      <w:rFonts w:hint="eastAsia" w:cs="Times New Roman"/>
                      <w:b/>
                      <w:bCs w:val="0"/>
                      <w:sz w:val="21"/>
                      <w:szCs w:val="21"/>
                      <w:u w:val="single"/>
                      <w:lang w:val="en-US" w:eastAsia="zh-CN"/>
                    </w:rPr>
                    <w:t>和</w:t>
                  </w:r>
                  <w:r>
                    <w:rPr>
                      <w:rFonts w:hint="default" w:ascii="Times New Roman" w:hAnsi="Times New Roman" w:eastAsia="宋体" w:cs="Times New Roman"/>
                      <w:b/>
                      <w:bCs w:val="0"/>
                      <w:sz w:val="21"/>
                      <w:szCs w:val="21"/>
                      <w:u w:val="single"/>
                      <w:lang w:eastAsia="zh-CN"/>
                    </w:rPr>
                    <w:t>废树脂桶</w:t>
                  </w:r>
                </w:p>
              </w:tc>
              <w:tc>
                <w:tcPr>
                  <w:tcW w:w="1621" w:type="pct"/>
                  <w:noWrap w:val="0"/>
                  <w:vAlign w:val="center"/>
                </w:tcPr>
                <w:p>
                  <w:pPr>
                    <w:widowControl/>
                    <w:spacing w:line="360" w:lineRule="exact"/>
                    <w:jc w:val="center"/>
                    <w:rPr>
                      <w:rFonts w:hint="default" w:ascii="Times New Roman" w:hAnsi="Times New Roman" w:cs="Times New Roman"/>
                      <w:b/>
                      <w:bCs w:val="0"/>
                      <w:sz w:val="21"/>
                      <w:szCs w:val="21"/>
                      <w:u w:val="single"/>
                      <w:lang w:val="zh-CN"/>
                    </w:rPr>
                  </w:pPr>
                  <w:r>
                    <w:rPr>
                      <w:rFonts w:hint="default" w:ascii="Times New Roman" w:hAnsi="Times New Roman" w:cs="Times New Roman"/>
                      <w:b/>
                      <w:bCs w:val="0"/>
                      <w:sz w:val="21"/>
                      <w:szCs w:val="21"/>
                      <w:u w:val="single"/>
                      <w:lang w:val="zh-CN" w:eastAsia="zh-CN"/>
                    </w:rPr>
                    <w:t>专用容器收集后密封暂存于1座</w:t>
                  </w:r>
                  <w:r>
                    <w:rPr>
                      <w:rFonts w:hint="eastAsia" w:ascii="Times New Roman" w:hAnsi="Times New Roman" w:cs="Times New Roman"/>
                      <w:b/>
                      <w:bCs w:val="0"/>
                      <w:sz w:val="21"/>
                      <w:szCs w:val="21"/>
                      <w:u w:val="single"/>
                      <w:lang w:val="en-US" w:eastAsia="zh-CN"/>
                    </w:rPr>
                    <w:t>10</w:t>
                  </w:r>
                  <w:r>
                    <w:rPr>
                      <w:rFonts w:hint="default" w:ascii="Times New Roman" w:hAnsi="Times New Roman" w:cs="Times New Roman"/>
                      <w:b/>
                      <w:bCs w:val="0"/>
                      <w:sz w:val="21"/>
                      <w:szCs w:val="21"/>
                      <w:u w:val="single"/>
                      <w:lang w:val="zh-CN" w:eastAsia="zh-CN"/>
                    </w:rPr>
                    <w:t>m</w:t>
                  </w:r>
                  <w:r>
                    <w:rPr>
                      <w:rFonts w:hint="default" w:ascii="Times New Roman" w:hAnsi="Times New Roman" w:cs="Times New Roman"/>
                      <w:b/>
                      <w:bCs w:val="0"/>
                      <w:sz w:val="21"/>
                      <w:szCs w:val="21"/>
                      <w:u w:val="single"/>
                      <w:vertAlign w:val="superscript"/>
                      <w:lang w:val="zh-CN" w:eastAsia="zh-CN"/>
                    </w:rPr>
                    <w:t>2</w:t>
                  </w:r>
                  <w:r>
                    <w:rPr>
                      <w:rFonts w:hint="default" w:ascii="Times New Roman" w:hAnsi="Times New Roman" w:cs="Times New Roman"/>
                      <w:b/>
                      <w:bCs w:val="0"/>
                      <w:sz w:val="21"/>
                      <w:szCs w:val="21"/>
                      <w:u w:val="single"/>
                      <w:lang w:val="zh-CN" w:eastAsia="zh-CN"/>
                    </w:rPr>
                    <w:t>的危废暂存间，交资质单位处置</w:t>
                  </w:r>
                </w:p>
              </w:tc>
              <w:tc>
                <w:tcPr>
                  <w:tcW w:w="1802" w:type="pct"/>
                  <w:noWrap w:val="0"/>
                  <w:vAlign w:val="center"/>
                </w:tcPr>
                <w:p>
                  <w:pPr>
                    <w:widowControl/>
                    <w:spacing w:line="360" w:lineRule="exact"/>
                    <w:jc w:val="center"/>
                    <w:rPr>
                      <w:rFonts w:hint="default" w:ascii="Times New Roman" w:hAnsi="Times New Roman" w:cs="Times New Roman"/>
                      <w:b/>
                      <w:bCs w:val="0"/>
                      <w:sz w:val="21"/>
                      <w:szCs w:val="21"/>
                      <w:u w:val="single"/>
                      <w:lang w:val="zh-CN"/>
                    </w:rPr>
                  </w:pPr>
                  <w:r>
                    <w:rPr>
                      <w:rFonts w:hint="default" w:ascii="Times New Roman" w:hAnsi="Times New Roman" w:cs="Times New Roman"/>
                      <w:b/>
                      <w:bCs w:val="0"/>
                      <w:sz w:val="21"/>
                      <w:szCs w:val="21"/>
                      <w:u w:val="single"/>
                      <w:lang w:val="zh-CN" w:eastAsia="zh-CN"/>
                    </w:rPr>
                    <w:t>《危险废物贮存污染控制标准》（GB18597-2001）及2013年修改单的要求</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784" w:hRule="atLeast"/>
                <w:jc w:val="center"/>
              </w:trPr>
              <w:tc>
                <w:tcPr>
                  <w:tcW w:w="311" w:type="pct"/>
                  <w:vMerge w:val="continue"/>
                  <w:noWrap w:val="0"/>
                  <w:vAlign w:val="center"/>
                </w:tcPr>
                <w:p>
                  <w:pPr>
                    <w:spacing w:line="300" w:lineRule="exact"/>
                    <w:jc w:val="center"/>
                    <w:rPr>
                      <w:rFonts w:hint="default" w:ascii="Times New Roman" w:hAnsi="Times New Roman" w:eastAsia="宋体" w:cs="Times New Roman"/>
                      <w:b/>
                      <w:bCs w:val="0"/>
                      <w:color w:val="auto"/>
                      <w:szCs w:val="21"/>
                      <w:u w:val="single"/>
                    </w:rPr>
                  </w:pPr>
                </w:p>
              </w:tc>
              <w:tc>
                <w:tcPr>
                  <w:tcW w:w="290" w:type="pct"/>
                  <w:noWrap w:val="0"/>
                  <w:vAlign w:val="center"/>
                </w:tcPr>
                <w:p>
                  <w:pPr>
                    <w:spacing w:line="300" w:lineRule="exact"/>
                    <w:jc w:val="center"/>
                    <w:rPr>
                      <w:rFonts w:hint="default" w:ascii="Times New Roman" w:hAnsi="Times New Roman" w:eastAsia="宋体" w:cs="Times New Roman"/>
                      <w:b/>
                      <w:bCs w:val="0"/>
                      <w:color w:val="auto"/>
                      <w:szCs w:val="21"/>
                      <w:u w:val="single"/>
                      <w:lang w:val="en-US" w:eastAsia="zh-CN"/>
                    </w:rPr>
                  </w:pPr>
                  <w:r>
                    <w:rPr>
                      <w:rFonts w:hint="eastAsia" w:ascii="Times New Roman" w:hAnsi="Times New Roman" w:cs="Times New Roman"/>
                      <w:b/>
                      <w:bCs w:val="0"/>
                      <w:color w:val="auto"/>
                      <w:szCs w:val="21"/>
                      <w:u w:val="single"/>
                      <w:lang w:val="en-US" w:eastAsia="zh-CN"/>
                    </w:rPr>
                    <w:t>职工生活</w:t>
                  </w:r>
                </w:p>
              </w:tc>
              <w:tc>
                <w:tcPr>
                  <w:tcW w:w="974" w:type="pct"/>
                  <w:noWrap w:val="0"/>
                  <w:vAlign w:val="center"/>
                </w:tcPr>
                <w:p>
                  <w:pPr>
                    <w:pStyle w:val="2"/>
                    <w:adjustRightInd w:val="0"/>
                    <w:snapToGrid w:val="0"/>
                    <w:spacing w:after="0" w:line="360" w:lineRule="exact"/>
                    <w:jc w:val="center"/>
                    <w:rPr>
                      <w:rFonts w:hint="default" w:ascii="Times New Roman" w:hAnsi="Times New Roman" w:eastAsia="宋体" w:cs="Times New Roman"/>
                      <w:b/>
                      <w:bCs w:val="0"/>
                      <w:sz w:val="21"/>
                      <w:szCs w:val="21"/>
                      <w:u w:val="single"/>
                      <w:lang w:val="en-US" w:eastAsia="zh-CN"/>
                    </w:rPr>
                  </w:pPr>
                  <w:r>
                    <w:rPr>
                      <w:rFonts w:hint="eastAsia" w:ascii="Times New Roman" w:hAnsi="Times New Roman" w:cs="Times New Roman"/>
                      <w:b/>
                      <w:bCs w:val="0"/>
                      <w:sz w:val="21"/>
                      <w:szCs w:val="21"/>
                      <w:u w:val="single"/>
                      <w:lang w:val="en-US" w:eastAsia="zh-CN"/>
                    </w:rPr>
                    <w:t>生活垃圾</w:t>
                  </w:r>
                </w:p>
              </w:tc>
              <w:tc>
                <w:tcPr>
                  <w:tcW w:w="1621" w:type="pct"/>
                  <w:noWrap w:val="0"/>
                  <w:vAlign w:val="center"/>
                </w:tcPr>
                <w:p>
                  <w:pPr>
                    <w:widowControl/>
                    <w:spacing w:line="360" w:lineRule="exact"/>
                    <w:jc w:val="center"/>
                    <w:rPr>
                      <w:rFonts w:hint="default" w:ascii="Times New Roman" w:hAnsi="Times New Roman" w:cs="Times New Roman"/>
                      <w:b/>
                      <w:bCs w:val="0"/>
                      <w:sz w:val="21"/>
                      <w:szCs w:val="21"/>
                      <w:u w:val="single"/>
                      <w:lang w:val="en-US" w:eastAsia="zh-CN"/>
                    </w:rPr>
                  </w:pPr>
                  <w:r>
                    <w:rPr>
                      <w:rFonts w:hint="eastAsia" w:ascii="Times New Roman" w:hAnsi="Times New Roman" w:cs="Times New Roman"/>
                      <w:b/>
                      <w:bCs w:val="0"/>
                      <w:sz w:val="21"/>
                      <w:szCs w:val="21"/>
                      <w:u w:val="single"/>
                      <w:lang w:val="en-US" w:eastAsia="zh-CN"/>
                    </w:rPr>
                    <w:t>定期收集，交由当地环卫部门拉取</w:t>
                  </w:r>
                </w:p>
              </w:tc>
              <w:tc>
                <w:tcPr>
                  <w:tcW w:w="1802" w:type="pct"/>
                  <w:noWrap w:val="0"/>
                  <w:vAlign w:val="center"/>
                </w:tcPr>
                <w:p>
                  <w:pPr>
                    <w:widowControl/>
                    <w:spacing w:line="360" w:lineRule="exact"/>
                    <w:jc w:val="center"/>
                    <w:rPr>
                      <w:rFonts w:hint="default" w:ascii="Times New Roman" w:hAnsi="Times New Roman" w:cs="Times New Roman"/>
                      <w:b/>
                      <w:bCs w:val="0"/>
                      <w:sz w:val="21"/>
                      <w:szCs w:val="21"/>
                      <w:u w:val="single"/>
                      <w:lang w:val="zh-CN" w:eastAsia="zh-CN"/>
                    </w:rPr>
                  </w:pPr>
                  <w:r>
                    <w:rPr>
                      <w:rFonts w:hint="default" w:ascii="Times New Roman" w:hAnsi="Times New Roman" w:cs="Times New Roman"/>
                      <w:b/>
                      <w:bCs w:val="0"/>
                      <w:sz w:val="21"/>
                      <w:szCs w:val="21"/>
                      <w:u w:val="single"/>
                      <w:lang w:val="zh-CN"/>
                    </w:rPr>
                    <w:t>合理处置，不会对环境产生污染</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8" w:space="0"/>
                </w:tblBorders>
                <w:tblCellMar>
                  <w:top w:w="0" w:type="dxa"/>
                  <w:left w:w="28" w:type="dxa"/>
                  <w:bottom w:w="0" w:type="dxa"/>
                  <w:right w:w="28" w:type="dxa"/>
                </w:tblCellMar>
              </w:tblPrEx>
              <w:trPr>
                <w:trHeight w:val="784" w:hRule="atLeast"/>
                <w:jc w:val="center"/>
              </w:trPr>
              <w:tc>
                <w:tcPr>
                  <w:tcW w:w="311" w:type="pct"/>
                  <w:noWrap w:val="0"/>
                  <w:vAlign w:val="center"/>
                </w:tcPr>
                <w:p>
                  <w:pPr>
                    <w:spacing w:line="300" w:lineRule="exact"/>
                    <w:jc w:val="center"/>
                    <w:rPr>
                      <w:rFonts w:hint="default" w:ascii="Times New Roman" w:hAnsi="Times New Roman" w:eastAsia="宋体" w:cs="Times New Roman"/>
                      <w:b/>
                      <w:bCs w:val="0"/>
                      <w:color w:val="auto"/>
                      <w:szCs w:val="21"/>
                      <w:u w:val="single"/>
                      <w:lang w:val="en-US" w:eastAsia="zh-CN"/>
                    </w:rPr>
                  </w:pPr>
                  <w:r>
                    <w:rPr>
                      <w:rFonts w:hint="default" w:ascii="Times New Roman" w:hAnsi="Times New Roman" w:eastAsia="宋体" w:cs="Times New Roman"/>
                      <w:b/>
                      <w:bCs w:val="0"/>
                      <w:color w:val="auto"/>
                      <w:szCs w:val="21"/>
                      <w:u w:val="single"/>
                      <w:lang w:val="en-US" w:eastAsia="zh-CN"/>
                    </w:rPr>
                    <w:t>5</w:t>
                  </w:r>
                </w:p>
              </w:tc>
              <w:tc>
                <w:tcPr>
                  <w:tcW w:w="1264" w:type="pct"/>
                  <w:gridSpan w:val="2"/>
                  <w:noWrap w:val="0"/>
                  <w:vAlign w:val="center"/>
                </w:tcPr>
                <w:p>
                  <w:pPr>
                    <w:pStyle w:val="2"/>
                    <w:adjustRightInd w:val="0"/>
                    <w:snapToGrid w:val="0"/>
                    <w:spacing w:after="0" w:line="360" w:lineRule="exact"/>
                    <w:jc w:val="center"/>
                    <w:rPr>
                      <w:rFonts w:hint="default" w:ascii="Times New Roman" w:hAnsi="Times New Roman" w:eastAsia="宋体" w:cs="Times New Roman"/>
                      <w:b/>
                      <w:bCs w:val="0"/>
                      <w:sz w:val="21"/>
                      <w:szCs w:val="21"/>
                      <w:u w:val="single"/>
                      <w:lang w:val="en-US" w:eastAsia="zh-CN"/>
                    </w:rPr>
                  </w:pPr>
                  <w:r>
                    <w:rPr>
                      <w:rFonts w:hint="default" w:ascii="Times New Roman" w:hAnsi="Times New Roman" w:eastAsia="宋体" w:cs="Times New Roman"/>
                      <w:b/>
                      <w:bCs w:val="0"/>
                      <w:sz w:val="21"/>
                      <w:szCs w:val="21"/>
                      <w:u w:val="single"/>
                      <w:lang w:val="en-US" w:eastAsia="zh-CN"/>
                    </w:rPr>
                    <w:t>其他</w:t>
                  </w:r>
                </w:p>
              </w:tc>
              <w:tc>
                <w:tcPr>
                  <w:tcW w:w="1621" w:type="pct"/>
                  <w:noWrap w:val="0"/>
                  <w:vAlign w:val="center"/>
                </w:tcPr>
                <w:p>
                  <w:pPr>
                    <w:widowControl/>
                    <w:spacing w:line="360" w:lineRule="exact"/>
                    <w:jc w:val="center"/>
                    <w:rPr>
                      <w:rFonts w:hint="default" w:ascii="Times New Roman" w:hAnsi="Times New Roman" w:cs="Times New Roman"/>
                      <w:b/>
                      <w:bCs w:val="0"/>
                      <w:sz w:val="21"/>
                      <w:szCs w:val="21"/>
                      <w:u w:val="single"/>
                      <w:lang w:val="zh-CN"/>
                    </w:rPr>
                  </w:pPr>
                  <w:r>
                    <w:rPr>
                      <w:rFonts w:hint="default" w:ascii="Times New Roman" w:hAnsi="Times New Roman" w:cs="Times New Roman"/>
                      <w:b/>
                      <w:bCs w:val="0"/>
                      <w:sz w:val="21"/>
                      <w:szCs w:val="21"/>
                      <w:u w:val="single"/>
                      <w:lang w:val="zh-CN"/>
                    </w:rPr>
                    <w:t>化粪池、</w:t>
                  </w:r>
                  <w:r>
                    <w:rPr>
                      <w:rFonts w:hint="eastAsia" w:cs="Times New Roman"/>
                      <w:b/>
                      <w:bCs w:val="0"/>
                      <w:sz w:val="21"/>
                      <w:szCs w:val="21"/>
                      <w:u w:val="single"/>
                      <w:lang w:val="en-US" w:eastAsia="zh-CN"/>
                    </w:rPr>
                    <w:t>应急事故水池</w:t>
                  </w:r>
                  <w:r>
                    <w:rPr>
                      <w:rFonts w:hint="eastAsia" w:cs="Times New Roman"/>
                      <w:b/>
                      <w:bCs w:val="0"/>
                      <w:sz w:val="21"/>
                      <w:szCs w:val="21"/>
                      <w:u w:val="single"/>
                      <w:lang w:val="zh-CN"/>
                    </w:rPr>
                    <w:t>、</w:t>
                  </w:r>
                  <w:r>
                    <w:rPr>
                      <w:rFonts w:hint="default" w:ascii="Times New Roman" w:hAnsi="Times New Roman" w:cs="Times New Roman"/>
                      <w:b/>
                      <w:bCs w:val="0"/>
                      <w:sz w:val="21"/>
                      <w:szCs w:val="21"/>
                      <w:u w:val="single"/>
                      <w:lang w:val="zh-CN"/>
                    </w:rPr>
                    <w:t>车辆冲洗废水沉淀池、</w:t>
                  </w:r>
                  <w:r>
                    <w:rPr>
                      <w:rFonts w:hint="eastAsia" w:ascii="Times New Roman" w:hAnsi="Times New Roman" w:cs="Times New Roman"/>
                      <w:b/>
                      <w:bCs w:val="0"/>
                      <w:sz w:val="21"/>
                      <w:szCs w:val="21"/>
                      <w:u w:val="single"/>
                      <w:lang w:val="en-US" w:eastAsia="zh-CN"/>
                    </w:rPr>
                    <w:t>脱硫系统反应池等</w:t>
                  </w:r>
                  <w:r>
                    <w:rPr>
                      <w:rFonts w:hint="default" w:ascii="Times New Roman" w:hAnsi="Times New Roman" w:cs="Times New Roman"/>
                      <w:b/>
                      <w:bCs w:val="0"/>
                      <w:sz w:val="21"/>
                      <w:szCs w:val="21"/>
                      <w:u w:val="single"/>
                      <w:lang w:val="zh-CN"/>
                    </w:rPr>
                    <w:t>进行防渗，采用防渗混凝土构筑；危废暂存间</w:t>
                  </w:r>
                  <w:r>
                    <w:rPr>
                      <w:rFonts w:hint="default" w:ascii="Times New Roman" w:hAnsi="Times New Roman" w:cs="Times New Roman"/>
                      <w:b/>
                      <w:bCs w:val="0"/>
                      <w:color w:val="auto"/>
                      <w:u w:val="single"/>
                      <w:lang w:val="en-US" w:eastAsia="zh-CN"/>
                    </w:rPr>
                    <w:t>进行重点防腐防渗使防渗系数K≤10</w:t>
                  </w:r>
                  <w:r>
                    <w:rPr>
                      <w:rFonts w:hint="default" w:ascii="Times New Roman" w:hAnsi="Times New Roman" w:cs="Times New Roman"/>
                      <w:b/>
                      <w:bCs w:val="0"/>
                      <w:color w:val="auto"/>
                      <w:u w:val="single"/>
                      <w:vertAlign w:val="superscript"/>
                      <w:lang w:val="en-US" w:eastAsia="zh-CN"/>
                    </w:rPr>
                    <w:t>-7</w:t>
                  </w:r>
                  <w:r>
                    <w:rPr>
                      <w:rFonts w:hint="default" w:ascii="Times New Roman" w:hAnsi="Times New Roman" w:cs="Times New Roman"/>
                      <w:b/>
                      <w:bCs w:val="0"/>
                      <w:color w:val="auto"/>
                      <w:u w:val="single"/>
                      <w:lang w:val="en-US" w:eastAsia="zh-CN"/>
                    </w:rPr>
                    <w:t>cm/s</w:t>
                  </w:r>
                  <w:r>
                    <w:rPr>
                      <w:rFonts w:hint="default" w:ascii="Times New Roman" w:hAnsi="Times New Roman" w:cs="Times New Roman"/>
                      <w:b/>
                      <w:bCs w:val="0"/>
                      <w:sz w:val="21"/>
                      <w:szCs w:val="21"/>
                      <w:u w:val="single"/>
                      <w:lang w:val="zh-CN"/>
                    </w:rPr>
                    <w:t>，并设置围堰</w:t>
                  </w:r>
                  <w:r>
                    <w:rPr>
                      <w:rFonts w:hint="eastAsia" w:cs="Times New Roman"/>
                      <w:b/>
                      <w:bCs w:val="0"/>
                      <w:sz w:val="21"/>
                      <w:szCs w:val="21"/>
                      <w:u w:val="single"/>
                      <w:lang w:val="zh-CN"/>
                    </w:rPr>
                    <w:t>；</w:t>
                  </w:r>
                </w:p>
              </w:tc>
              <w:tc>
                <w:tcPr>
                  <w:tcW w:w="1802" w:type="pct"/>
                  <w:noWrap w:val="0"/>
                  <w:vAlign w:val="center"/>
                </w:tcPr>
                <w:p>
                  <w:pPr>
                    <w:widowControl/>
                    <w:spacing w:line="360" w:lineRule="exact"/>
                    <w:jc w:val="center"/>
                    <w:rPr>
                      <w:rFonts w:hint="default" w:ascii="Times New Roman" w:hAnsi="Times New Roman" w:cs="Times New Roman"/>
                      <w:b/>
                      <w:bCs w:val="0"/>
                      <w:sz w:val="21"/>
                      <w:szCs w:val="21"/>
                      <w:u w:val="single"/>
                      <w:lang w:val="zh-CN"/>
                    </w:rPr>
                  </w:pPr>
                  <w:r>
                    <w:rPr>
                      <w:rFonts w:hint="default" w:ascii="Times New Roman" w:hAnsi="Times New Roman" w:cs="Times New Roman"/>
                      <w:b/>
                      <w:bCs w:val="0"/>
                      <w:sz w:val="21"/>
                      <w:szCs w:val="21"/>
                      <w:u w:val="single"/>
                      <w:lang w:val="zh-CN"/>
                    </w:rPr>
                    <w:t>防止</w:t>
                  </w:r>
                  <w:r>
                    <w:rPr>
                      <w:rFonts w:hint="eastAsia" w:cs="Times New Roman"/>
                      <w:b/>
                      <w:bCs w:val="0"/>
                      <w:sz w:val="21"/>
                      <w:szCs w:val="21"/>
                      <w:u w:val="single"/>
                      <w:lang w:val="en-US" w:eastAsia="zh-CN"/>
                    </w:rPr>
                    <w:t>外环境</w:t>
                  </w:r>
                  <w:r>
                    <w:rPr>
                      <w:rFonts w:hint="default" w:ascii="Times New Roman" w:hAnsi="Times New Roman" w:cs="Times New Roman"/>
                      <w:b/>
                      <w:bCs w:val="0"/>
                      <w:sz w:val="21"/>
                      <w:szCs w:val="21"/>
                      <w:u w:val="single"/>
                      <w:lang w:val="zh-CN"/>
                    </w:rPr>
                    <w:t>污染</w:t>
                  </w:r>
                </w:p>
              </w:tc>
            </w:tr>
          </w:tbl>
          <w:p>
            <w:pPr>
              <w:rPr>
                <w:rFonts w:hint="default" w:ascii="Times New Roman" w:hAnsi="Times New Roman" w:cs="Times New Roman"/>
                <w:vertAlign w:val="baseline"/>
              </w:rPr>
            </w:pPr>
          </w:p>
        </w:tc>
      </w:tr>
    </w:tbl>
    <w:p/>
    <w:p>
      <w:pPr>
        <w:outlineLvl w:val="0"/>
        <w:rPr>
          <w:b/>
          <w:sz w:val="28"/>
        </w:rPr>
        <w:sectPr>
          <w:footerReference r:id="rId5" w:type="default"/>
          <w:pgSz w:w="11906" w:h="16838"/>
          <w:pgMar w:top="1701" w:right="1418" w:bottom="1701" w:left="1418" w:header="851" w:footer="1134" w:gutter="0"/>
          <w:pgBorders>
            <w:top w:val="none" w:sz="0" w:space="0"/>
            <w:left w:val="none" w:sz="0" w:space="0"/>
            <w:bottom w:val="none" w:sz="0" w:space="0"/>
            <w:right w:val="none" w:sz="0" w:space="0"/>
          </w:pgBorders>
          <w:pgNumType w:fmt="decimal" w:start="1"/>
          <w:cols w:space="720" w:num="1"/>
          <w:docGrid w:type="lines" w:linePitch="312" w:charSpace="0"/>
        </w:sectPr>
      </w:pPr>
    </w:p>
    <w:p>
      <w:pPr>
        <w:outlineLvl w:val="0"/>
        <w:rPr>
          <w:b/>
          <w:sz w:val="28"/>
        </w:rPr>
      </w:pPr>
      <w:r>
        <w:rPr>
          <w:b/>
          <w:sz w:val="28"/>
        </w:rPr>
        <w:t>结论与建议</w:t>
      </w:r>
    </w:p>
    <w:tbl>
      <w:tblPr>
        <w:tblStyle w:val="14"/>
        <w:tblW w:w="94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48" w:hRule="atLeast"/>
          <w:jc w:val="center"/>
        </w:trPr>
        <w:tc>
          <w:tcPr>
            <w:tcW w:w="9410" w:type="dxa"/>
          </w:tcPr>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rPr>
                <w:rFonts w:hint="default" w:ascii="Times New Roman" w:hAnsi="Times New Roman" w:cs="Times New Roman"/>
                <w:b/>
                <w:sz w:val="28"/>
                <w:szCs w:val="28"/>
              </w:rPr>
            </w:pPr>
            <w:r>
              <w:rPr>
                <w:rFonts w:hint="default" w:ascii="Times New Roman" w:hAnsi="Times New Roman" w:cs="Times New Roman"/>
                <w:b/>
                <w:sz w:val="28"/>
                <w:szCs w:val="28"/>
              </w:rPr>
              <w:t>一、评价结论</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baseline"/>
              <w:rPr>
                <w:rFonts w:hint="default" w:ascii="Times New Roman" w:hAnsi="Times New Roman" w:eastAsia="宋体" w:cs="Times New Roman"/>
                <w:b/>
                <w:sz w:val="24"/>
              </w:rPr>
            </w:pPr>
            <w:r>
              <w:rPr>
                <w:rFonts w:hint="default" w:ascii="Times New Roman" w:hAnsi="Times New Roman" w:eastAsia="宋体" w:cs="Times New Roman"/>
                <w:b/>
                <w:sz w:val="24"/>
              </w:rPr>
              <w:t>1、项目概况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color w:val="auto"/>
                <w:sz w:val="24"/>
                <w:szCs w:val="24"/>
                <w:lang w:eastAsia="zh-CN"/>
              </w:rPr>
              <w:t>平顶山市亿坤工贸有限公司位于</w:t>
            </w:r>
            <w:r>
              <w:rPr>
                <w:rFonts w:hint="default" w:ascii="Times New Roman" w:hAnsi="Times New Roman" w:cs="Times New Roman"/>
                <w:color w:val="000000"/>
                <w:sz w:val="24"/>
                <w:lang w:val="en-US" w:eastAsia="zh-CN"/>
              </w:rPr>
              <w:t>平顶山市石龙区贾岭村东南6号</w:t>
            </w:r>
            <w:r>
              <w:rPr>
                <w:rFonts w:hint="default" w:ascii="Times New Roman" w:hAnsi="Times New Roman" w:eastAsia="宋体" w:cs="Times New Roman"/>
                <w:sz w:val="24"/>
                <w:szCs w:val="24"/>
              </w:rPr>
              <w:t>，</w:t>
            </w:r>
            <w:r>
              <w:rPr>
                <w:rFonts w:hint="default" w:ascii="Times New Roman" w:hAnsi="Times New Roman" w:eastAsia="宋体" w:cs="Times New Roman"/>
                <w:sz w:val="24"/>
              </w:rPr>
              <w:t>总投资</w:t>
            </w:r>
            <w:r>
              <w:rPr>
                <w:rFonts w:hint="default" w:ascii="Times New Roman" w:hAnsi="Times New Roman" w:cs="Times New Roman"/>
                <w:sz w:val="24"/>
                <w:lang w:val="en-US" w:eastAsia="zh-CN"/>
              </w:rPr>
              <w:t>5100</w:t>
            </w:r>
            <w:r>
              <w:rPr>
                <w:rFonts w:hint="default" w:ascii="Times New Roman" w:hAnsi="Times New Roman" w:eastAsia="宋体" w:cs="Times New Roman"/>
                <w:sz w:val="24"/>
              </w:rPr>
              <w:t>万元，本项目主要租用平顶山坤茂精细陶瓷粉体有限责任公司位于平顶山市石龙区贾岭村东南的闲置厂房，</w:t>
            </w:r>
            <w:r>
              <w:rPr>
                <w:rFonts w:hint="default" w:ascii="Times New Roman" w:hAnsi="Times New Roman" w:eastAsia="宋体" w:cs="Times New Roman"/>
                <w:sz w:val="24"/>
                <w:lang w:eastAsia="zh-CN"/>
              </w:rPr>
              <w:t>占地面积</w:t>
            </w:r>
            <w:r>
              <w:rPr>
                <w:rFonts w:hint="eastAsia" w:ascii="Times New Roman" w:hAnsi="Times New Roman" w:cs="Times New Roman"/>
                <w:sz w:val="24"/>
                <w:lang w:val="en-US" w:eastAsia="zh-CN"/>
              </w:rPr>
              <w:t>约</w:t>
            </w:r>
            <w:r>
              <w:rPr>
                <w:rFonts w:hint="default" w:ascii="Times New Roman" w:hAnsi="Times New Roman" w:cs="Times New Roman"/>
                <w:color w:val="auto"/>
                <w:sz w:val="24"/>
                <w:szCs w:val="24"/>
                <w:lang w:val="en-US" w:eastAsia="zh-CN"/>
              </w:rPr>
              <w:t>1</w:t>
            </w:r>
            <w:r>
              <w:rPr>
                <w:rFonts w:hint="eastAsia" w:cs="Times New Roman"/>
                <w:color w:val="auto"/>
                <w:sz w:val="24"/>
                <w:szCs w:val="24"/>
                <w:lang w:val="en-US" w:eastAsia="zh-CN"/>
              </w:rPr>
              <w:t>2</w:t>
            </w:r>
            <w:r>
              <w:rPr>
                <w:rFonts w:hint="default" w:ascii="Times New Roman" w:hAnsi="Times New Roman" w:cs="Times New Roman"/>
                <w:color w:val="auto"/>
                <w:sz w:val="24"/>
                <w:szCs w:val="24"/>
                <w:lang w:val="en-US" w:eastAsia="zh-CN"/>
              </w:rPr>
              <w:t>000</w:t>
            </w:r>
            <w:r>
              <w:rPr>
                <w:rFonts w:hint="default" w:ascii="Times New Roman" w:hAnsi="Times New Roman" w:eastAsia="宋体" w:cs="Times New Roman"/>
                <w:sz w:val="24"/>
                <w:lang w:val="en-US" w:eastAsia="zh-CN"/>
              </w:rPr>
              <w:t>m</w:t>
            </w:r>
            <w:r>
              <w:rPr>
                <w:rFonts w:hint="default" w:ascii="Times New Roman" w:hAnsi="Times New Roman" w:eastAsia="宋体" w:cs="Times New Roman"/>
                <w:sz w:val="24"/>
                <w:vertAlign w:val="superscript"/>
                <w:lang w:val="en-US" w:eastAsia="zh-CN"/>
              </w:rPr>
              <w:t>2</w:t>
            </w:r>
            <w:r>
              <w:rPr>
                <w:rFonts w:hint="eastAsia" w:cs="Times New Roman"/>
                <w:sz w:val="24"/>
                <w:vertAlign w:val="baseline"/>
                <w:lang w:val="en-US" w:eastAsia="zh-CN"/>
              </w:rPr>
              <w:t>（约18亩）</w:t>
            </w:r>
            <w:r>
              <w:rPr>
                <w:rFonts w:hint="default" w:ascii="Times New Roman" w:hAnsi="Times New Roman" w:eastAsia="宋体" w:cs="Times New Roman"/>
                <w:sz w:val="24"/>
                <w:lang w:val="en-US" w:eastAsia="zh-CN"/>
              </w:rPr>
              <w:t>，</w:t>
            </w:r>
            <w:r>
              <w:rPr>
                <w:rFonts w:hint="eastAsia" w:ascii="Times New Roman" w:hAnsi="Times New Roman" w:cs="Times New Roman"/>
                <w:sz w:val="24"/>
                <w:lang w:val="en-US" w:eastAsia="zh-CN"/>
              </w:rPr>
              <w:t>建设</w:t>
            </w:r>
            <w:r>
              <w:rPr>
                <w:rFonts w:hint="default" w:ascii="Times New Roman" w:hAnsi="Times New Roman" w:eastAsia="宋体" w:cs="Times New Roman"/>
                <w:sz w:val="24"/>
                <w:lang w:val="en-US" w:eastAsia="zh-CN"/>
              </w:rPr>
              <w:t>年产1万吨新型绝热岩棉板项目</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baseline"/>
              <w:rPr>
                <w:rFonts w:hint="default" w:ascii="Times New Roman" w:hAnsi="Times New Roman" w:eastAsia="宋体" w:cs="Times New Roman"/>
                <w:b/>
                <w:sz w:val="24"/>
              </w:rPr>
            </w:pPr>
            <w:r>
              <w:rPr>
                <w:rFonts w:hint="default" w:ascii="Times New Roman" w:hAnsi="Times New Roman" w:eastAsia="宋体" w:cs="Times New Roman"/>
                <w:b/>
                <w:sz w:val="24"/>
              </w:rPr>
              <w:t>2、环境可行性分析结论</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baseline"/>
              <w:rPr>
                <w:rFonts w:hint="default" w:ascii="Times New Roman" w:hAnsi="Times New Roman" w:eastAsia="宋体" w:cs="Times New Roman"/>
                <w:b/>
                <w:bCs/>
                <w:sz w:val="24"/>
              </w:rPr>
            </w:pPr>
            <w:r>
              <w:rPr>
                <w:rFonts w:hint="default" w:ascii="Times New Roman" w:hAnsi="Times New Roman" w:eastAsia="宋体" w:cs="Times New Roman"/>
                <w:b/>
                <w:bCs/>
                <w:sz w:val="24"/>
              </w:rPr>
              <w:t>（1）产业政策符合性结论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color w:val="auto"/>
                <w:sz w:val="24"/>
                <w:szCs w:val="24"/>
              </w:rPr>
              <w:t>经</w:t>
            </w:r>
            <w:r>
              <w:rPr>
                <w:rFonts w:hint="default" w:ascii="Times New Roman" w:hAnsi="Times New Roman" w:eastAsia="宋体" w:cs="Times New Roman"/>
                <w:color w:val="auto"/>
                <w:sz w:val="24"/>
              </w:rPr>
              <w:t>查阅《产业</w:t>
            </w:r>
            <w:r>
              <w:rPr>
                <w:rFonts w:hint="default" w:ascii="Times New Roman" w:hAnsi="Times New Roman" w:eastAsia="宋体" w:cs="Times New Roman"/>
                <w:color w:val="auto"/>
                <w:sz w:val="24"/>
                <w:lang w:eastAsia="zh-CN"/>
              </w:rPr>
              <w:t>结构</w:t>
            </w:r>
            <w:r>
              <w:rPr>
                <w:rFonts w:hint="default" w:ascii="Times New Roman" w:hAnsi="Times New Roman" w:eastAsia="宋体" w:cs="Times New Roman"/>
                <w:color w:val="auto"/>
                <w:sz w:val="24"/>
              </w:rPr>
              <w:t>调整指导目录（201</w:t>
            </w:r>
            <w:r>
              <w:rPr>
                <w:rFonts w:hint="default" w:ascii="Times New Roman" w:hAnsi="Times New Roman" w:eastAsia="宋体" w:cs="Times New Roman"/>
                <w:color w:val="auto"/>
                <w:sz w:val="24"/>
                <w:lang w:val="en-US" w:eastAsia="zh-CN"/>
              </w:rPr>
              <w:t>9</w:t>
            </w:r>
            <w:r>
              <w:rPr>
                <w:rFonts w:hint="default" w:ascii="Times New Roman" w:hAnsi="Times New Roman" w:eastAsia="宋体" w:cs="Times New Roman"/>
                <w:color w:val="auto"/>
                <w:sz w:val="24"/>
              </w:rPr>
              <w:t>年本）》（中华人民共和国国家发展和改革委员会令第29号），</w:t>
            </w:r>
            <w:r>
              <w:rPr>
                <w:rFonts w:hint="default" w:ascii="Times New Roman" w:hAnsi="Times New Roman" w:cs="Times New Roman"/>
                <w:b w:val="0"/>
                <w:bCs/>
                <w:color w:val="auto"/>
                <w:sz w:val="24"/>
                <w:szCs w:val="24"/>
                <w:u w:val="none"/>
                <w:lang w:val="en-US" w:eastAsia="zh-CN"/>
              </w:rPr>
              <w:t>本项目属于鼓励类第十二条中的第3款</w:t>
            </w:r>
            <w:r>
              <w:rPr>
                <w:rFonts w:hint="eastAsia" w:cs="Times New Roman"/>
                <w:b w:val="0"/>
                <w:bCs/>
                <w:color w:val="auto"/>
                <w:sz w:val="24"/>
                <w:szCs w:val="24"/>
                <w:u w:val="none"/>
                <w:lang w:val="en-US" w:eastAsia="zh-CN"/>
              </w:rPr>
              <w:t>“</w:t>
            </w:r>
            <w:r>
              <w:rPr>
                <w:rFonts w:hint="default" w:ascii="Times New Roman" w:hAnsi="Times New Roman" w:cs="Times New Roman"/>
                <w:b w:val="0"/>
                <w:bCs/>
                <w:color w:val="auto"/>
                <w:sz w:val="24"/>
                <w:szCs w:val="24"/>
                <w:u w:val="none"/>
                <w:lang w:val="en-US" w:eastAsia="zh-CN"/>
              </w:rPr>
              <w:t>岩棉复合材料制品/部品</w:t>
            </w:r>
            <w:r>
              <w:rPr>
                <w:rFonts w:hint="eastAsia" w:cs="Times New Roman"/>
                <w:b w:val="0"/>
                <w:bCs/>
                <w:color w:val="auto"/>
                <w:sz w:val="24"/>
                <w:szCs w:val="24"/>
                <w:u w:val="none"/>
                <w:lang w:val="en-US" w:eastAsia="zh-CN"/>
              </w:rPr>
              <w:t>”</w:t>
            </w:r>
            <w:r>
              <w:rPr>
                <w:rFonts w:hint="default" w:ascii="Times New Roman" w:hAnsi="Times New Roman" w:cs="Times New Roman"/>
                <w:b w:val="0"/>
                <w:bCs/>
                <w:color w:val="auto"/>
                <w:sz w:val="24"/>
                <w:szCs w:val="24"/>
                <w:u w:val="none"/>
                <w:lang w:val="en-US" w:eastAsia="zh-CN"/>
              </w:rPr>
              <w:t>；同时本项目</w:t>
            </w:r>
            <w:r>
              <w:rPr>
                <w:rFonts w:hint="default" w:ascii="Times New Roman" w:hAnsi="Times New Roman" w:eastAsia="宋体" w:cs="Times New Roman"/>
                <w:color w:val="auto"/>
                <w:sz w:val="24"/>
                <w:lang w:eastAsia="zh-CN"/>
              </w:rPr>
              <w:t>项目已在平顶山市石龙产业集聚区管理委员会备案，项目代码</w:t>
            </w:r>
            <w:r>
              <w:rPr>
                <w:rFonts w:hint="eastAsia" w:cs="Times New Roman"/>
                <w:color w:val="auto"/>
                <w:sz w:val="24"/>
                <w:szCs w:val="24"/>
                <w:lang w:eastAsia="zh-CN"/>
              </w:rPr>
              <w:t>2020-410404-30-03-109706</w:t>
            </w:r>
            <w:r>
              <w:rPr>
                <w:rFonts w:hint="default" w:ascii="Times New Roman" w:hAnsi="Times New Roman" w:cs="Times New Roman"/>
                <w:color w:val="auto"/>
                <w:sz w:val="24"/>
                <w:szCs w:val="24"/>
                <w:lang w:val="en-US" w:eastAsia="zh-CN"/>
              </w:rPr>
              <w:t>，</w:t>
            </w:r>
            <w:r>
              <w:rPr>
                <w:rFonts w:hint="default" w:ascii="Times New Roman" w:hAnsi="Times New Roman" w:cs="Times New Roman"/>
                <w:b w:val="0"/>
                <w:bCs/>
                <w:color w:val="auto"/>
                <w:sz w:val="24"/>
                <w:szCs w:val="24"/>
                <w:u w:val="none"/>
                <w:lang w:val="en-US" w:eastAsia="zh-CN"/>
              </w:rPr>
              <w:t>在故本项目的建设符合国家产业政策的要求。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482" w:firstLineChars="200"/>
              <w:jc w:val="both"/>
              <w:textAlignment w:val="baseline"/>
              <w:rPr>
                <w:rFonts w:hint="default" w:ascii="Times New Roman" w:hAnsi="Times New Roman" w:eastAsia="宋体" w:cs="Times New Roman"/>
                <w:b/>
                <w:bCs/>
              </w:rPr>
            </w:pPr>
            <w:r>
              <w:rPr>
                <w:rFonts w:hint="default" w:ascii="Times New Roman" w:hAnsi="Times New Roman" w:eastAsia="宋体" w:cs="Times New Roman"/>
                <w:b/>
                <w:bCs/>
                <w:sz w:val="24"/>
                <w:lang w:eastAsia="zh-CN"/>
              </w:rPr>
              <w:t>（</w:t>
            </w:r>
            <w:r>
              <w:rPr>
                <w:rFonts w:hint="default" w:ascii="Times New Roman" w:hAnsi="Times New Roman" w:eastAsia="宋体" w:cs="Times New Roman"/>
                <w:b/>
                <w:bCs/>
                <w:sz w:val="24"/>
                <w:lang w:val="en-US" w:eastAsia="zh-CN"/>
              </w:rPr>
              <w:t>2</w:t>
            </w:r>
            <w:r>
              <w:rPr>
                <w:rFonts w:hint="default" w:ascii="Times New Roman" w:hAnsi="Times New Roman" w:eastAsia="宋体" w:cs="Times New Roman"/>
                <w:b/>
                <w:bCs/>
                <w:sz w:val="24"/>
                <w:lang w:eastAsia="zh-CN"/>
              </w:rPr>
              <w:t>）</w:t>
            </w:r>
            <w:r>
              <w:rPr>
                <w:rFonts w:hint="default" w:ascii="Times New Roman" w:hAnsi="Times New Roman" w:eastAsia="宋体" w:cs="Times New Roman"/>
                <w:b/>
                <w:bCs/>
                <w:sz w:val="24"/>
              </w:rPr>
              <w:t>选址可行性结论</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default" w:ascii="Times New Roman" w:hAnsi="Times New Roman" w:eastAsia="宋体" w:cs="Times New Roman"/>
                <w:b w:val="0"/>
                <w:bCs w:val="0"/>
                <w:color w:val="auto"/>
                <w:sz w:val="24"/>
                <w:u w:val="none"/>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1 \* GB3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①</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b w:val="0"/>
                <w:bCs w:val="0"/>
                <w:color w:val="auto"/>
                <w:sz w:val="24"/>
                <w:u w:val="none"/>
                <w:lang w:val="en-US" w:eastAsia="zh-CN"/>
              </w:rPr>
              <w:t>根据调查，</w:t>
            </w:r>
            <w:r>
              <w:rPr>
                <w:rFonts w:hint="default" w:ascii="Times New Roman" w:hAnsi="Times New Roman" w:cs="Times New Roman"/>
                <w:b w:val="0"/>
                <w:bCs w:val="0"/>
                <w:color w:val="auto"/>
                <w:sz w:val="24"/>
                <w:u w:val="none"/>
                <w:lang w:val="en-US" w:eastAsia="zh-CN"/>
              </w:rPr>
              <w:t>本项目主要</w:t>
            </w:r>
            <w:r>
              <w:rPr>
                <w:rFonts w:hint="default" w:ascii="Times New Roman" w:hAnsi="Times New Roman" w:eastAsia="宋体" w:cs="Times New Roman"/>
                <w:b w:val="0"/>
                <w:bCs w:val="0"/>
                <w:color w:val="auto"/>
                <w:sz w:val="24"/>
                <w:u w:val="none"/>
                <w:lang w:eastAsia="zh-CN"/>
              </w:rPr>
              <w:t>租用平顶山坤茂精细陶瓷粉体有限责任公司</w:t>
            </w:r>
            <w:r>
              <w:rPr>
                <w:rFonts w:hint="default" w:ascii="Times New Roman" w:hAnsi="Times New Roman" w:cs="Times New Roman"/>
                <w:b w:val="0"/>
                <w:bCs w:val="0"/>
                <w:color w:val="auto"/>
                <w:sz w:val="24"/>
                <w:u w:val="none"/>
                <w:lang w:val="en-US" w:eastAsia="zh-CN"/>
              </w:rPr>
              <w:t>位于平顶山市石龙区贾岭村东南的闲置厂房，面积约为</w:t>
            </w:r>
            <w:r>
              <w:rPr>
                <w:rFonts w:hint="eastAsia" w:cs="Times New Roman"/>
                <w:b w:val="0"/>
                <w:bCs w:val="0"/>
                <w:color w:val="auto"/>
                <w:sz w:val="24"/>
                <w:u w:val="none"/>
                <w:lang w:val="en-US" w:eastAsia="zh-CN"/>
              </w:rPr>
              <w:t>12000</w:t>
            </w:r>
            <w:r>
              <w:rPr>
                <w:rFonts w:hint="default" w:ascii="Times New Roman" w:hAnsi="Times New Roman" w:cs="Times New Roman"/>
                <w:b w:val="0"/>
                <w:bCs w:val="0"/>
                <w:color w:val="auto"/>
                <w:sz w:val="24"/>
                <w:u w:val="none"/>
                <w:lang w:val="en-US" w:eastAsia="zh-CN"/>
              </w:rPr>
              <w:t>m</w:t>
            </w:r>
            <w:r>
              <w:rPr>
                <w:rFonts w:hint="default" w:ascii="Times New Roman" w:hAnsi="Times New Roman" w:cs="Times New Roman"/>
                <w:b w:val="0"/>
                <w:bCs w:val="0"/>
                <w:color w:val="auto"/>
                <w:sz w:val="24"/>
                <w:u w:val="none"/>
                <w:vertAlign w:val="superscript"/>
                <w:lang w:val="en-US" w:eastAsia="zh-CN"/>
              </w:rPr>
              <w:t>2</w:t>
            </w:r>
            <w:r>
              <w:rPr>
                <w:rFonts w:hint="default" w:ascii="Times New Roman" w:hAnsi="Times New Roman" w:eastAsia="宋体" w:cs="Times New Roman"/>
                <w:b w:val="0"/>
                <w:bCs w:val="0"/>
                <w:color w:val="auto"/>
                <w:sz w:val="24"/>
                <w:u w:val="none"/>
                <w:lang w:eastAsia="zh-CN"/>
              </w:rPr>
              <w:t>（租赁协议见附件</w:t>
            </w:r>
            <w:r>
              <w:rPr>
                <w:rFonts w:hint="eastAsia" w:cs="Times New Roman"/>
                <w:b w:val="0"/>
                <w:bCs w:val="0"/>
                <w:color w:val="auto"/>
                <w:sz w:val="24"/>
                <w:u w:val="none"/>
                <w:lang w:val="en-US" w:eastAsia="zh-CN"/>
              </w:rPr>
              <w:t>5</w:t>
            </w:r>
            <w:r>
              <w:rPr>
                <w:rFonts w:hint="default" w:ascii="Times New Roman" w:hAnsi="Times New Roman" w:eastAsia="宋体" w:cs="Times New Roman"/>
                <w:b w:val="0"/>
                <w:bCs w:val="0"/>
                <w:color w:val="auto"/>
                <w:sz w:val="24"/>
                <w:u w:val="none"/>
                <w:lang w:eastAsia="zh-CN"/>
              </w:rPr>
              <w:t>）</w:t>
            </w:r>
            <w:r>
              <w:rPr>
                <w:rFonts w:hint="default" w:ascii="Times New Roman" w:hAnsi="Times New Roman" w:eastAsia="宋体" w:cs="Times New Roman"/>
                <w:b w:val="0"/>
                <w:bCs w:val="0"/>
                <w:color w:val="auto"/>
                <w:sz w:val="24"/>
                <w:u w:val="none"/>
                <w:lang w:val="en-US" w:eastAsia="zh-CN"/>
              </w:rPr>
              <w:t>。</w:t>
            </w:r>
            <w:r>
              <w:rPr>
                <w:rFonts w:hint="default" w:ascii="Times New Roman" w:hAnsi="Times New Roman" w:eastAsia="宋体" w:cs="Times New Roman"/>
                <w:b w:val="0"/>
                <w:bCs w:val="0"/>
                <w:color w:val="auto"/>
                <w:sz w:val="24"/>
                <w:u w:val="none"/>
                <w:lang w:eastAsia="zh-CN"/>
              </w:rPr>
              <w:t>根据</w:t>
            </w:r>
            <w:r>
              <w:rPr>
                <w:rFonts w:hint="default" w:ascii="Times New Roman" w:hAnsi="Times New Roman" w:cs="Times New Roman"/>
                <w:b w:val="0"/>
                <w:bCs w:val="0"/>
                <w:color w:val="auto"/>
                <w:sz w:val="24"/>
                <w:u w:val="none"/>
                <w:lang w:val="en-US" w:eastAsia="zh-CN"/>
              </w:rPr>
              <w:t>平顶山市石龙产业集聚区管理委员会</w:t>
            </w:r>
            <w:r>
              <w:rPr>
                <w:rFonts w:hint="default" w:ascii="Times New Roman" w:hAnsi="Times New Roman" w:eastAsia="宋体" w:cs="Times New Roman"/>
                <w:b w:val="0"/>
                <w:bCs w:val="0"/>
                <w:color w:val="auto"/>
                <w:sz w:val="24"/>
                <w:u w:val="none"/>
                <w:lang w:eastAsia="zh-CN"/>
              </w:rPr>
              <w:t>出具的文件，</w:t>
            </w:r>
            <w:r>
              <w:rPr>
                <w:rFonts w:hint="default" w:ascii="Times New Roman" w:hAnsi="Times New Roman" w:cs="Times New Roman"/>
                <w:b w:val="0"/>
                <w:bCs w:val="0"/>
                <w:color w:val="auto"/>
                <w:sz w:val="24"/>
                <w:u w:val="none"/>
                <w:lang w:val="en-US" w:eastAsia="zh-CN"/>
              </w:rPr>
              <w:t>本项目所在</w:t>
            </w:r>
            <w:r>
              <w:rPr>
                <w:rFonts w:hint="default" w:ascii="Times New Roman" w:hAnsi="Times New Roman" w:eastAsia="宋体" w:cs="Times New Roman"/>
                <w:b w:val="0"/>
                <w:bCs w:val="0"/>
                <w:color w:val="auto"/>
                <w:sz w:val="24"/>
                <w:u w:val="none"/>
                <w:lang w:val="en-US" w:eastAsia="zh-CN"/>
              </w:rPr>
              <w:t>地块</w:t>
            </w:r>
            <w:r>
              <w:rPr>
                <w:rFonts w:hint="default" w:ascii="Times New Roman" w:hAnsi="Times New Roman" w:cs="Times New Roman"/>
                <w:b w:val="0"/>
                <w:bCs w:val="0"/>
                <w:color w:val="auto"/>
                <w:sz w:val="24"/>
                <w:u w:val="none"/>
                <w:lang w:val="en-US" w:eastAsia="zh-CN"/>
              </w:rPr>
              <w:t>符合平顶山市石龙产业集聚区发展规划</w:t>
            </w:r>
            <w:r>
              <w:rPr>
                <w:rFonts w:hint="default" w:ascii="Times New Roman" w:hAnsi="Times New Roman" w:eastAsia="宋体" w:cs="Times New Roman"/>
                <w:b w:val="0"/>
                <w:bCs w:val="0"/>
                <w:color w:val="auto"/>
                <w:sz w:val="24"/>
                <w:u w:val="none"/>
                <w:lang w:val="en-US" w:eastAsia="zh-CN"/>
              </w:rPr>
              <w:t>，用地性显示为建设用地。</w:t>
            </w:r>
            <w:r>
              <w:rPr>
                <w:rFonts w:hint="default" w:ascii="Times New Roman" w:hAnsi="Times New Roman" w:eastAsia="宋体" w:cs="Times New Roman"/>
                <w:b w:val="0"/>
                <w:bCs w:val="0"/>
                <w:color w:val="auto"/>
                <w:sz w:val="24"/>
                <w:u w:val="none"/>
              </w:rPr>
              <w:t>土地</w:t>
            </w:r>
            <w:r>
              <w:rPr>
                <w:rFonts w:hint="default" w:ascii="Times New Roman" w:hAnsi="Times New Roman" w:eastAsia="宋体" w:cs="Times New Roman"/>
                <w:b w:val="0"/>
                <w:bCs w:val="0"/>
                <w:color w:val="auto"/>
                <w:sz w:val="24"/>
                <w:u w:val="none"/>
                <w:lang w:eastAsia="zh-CN"/>
              </w:rPr>
              <w:t>及规划证明</w:t>
            </w:r>
            <w:r>
              <w:rPr>
                <w:rFonts w:hint="default" w:ascii="Times New Roman" w:hAnsi="Times New Roman" w:eastAsia="宋体" w:cs="Times New Roman"/>
                <w:b w:val="0"/>
                <w:bCs w:val="0"/>
                <w:color w:val="auto"/>
                <w:sz w:val="24"/>
                <w:u w:val="none"/>
              </w:rPr>
              <w:t>文件见附件</w:t>
            </w:r>
            <w:r>
              <w:rPr>
                <w:rFonts w:hint="eastAsia" w:ascii="Times New Roman" w:hAnsi="Times New Roman" w:cs="Times New Roman"/>
                <w:b w:val="0"/>
                <w:bCs w:val="0"/>
                <w:color w:val="auto"/>
                <w:sz w:val="24"/>
                <w:u w:val="none"/>
                <w:lang w:val="en-US" w:eastAsia="zh-CN"/>
              </w:rPr>
              <w:t>3</w:t>
            </w:r>
            <w:r>
              <w:rPr>
                <w:rFonts w:hint="default" w:ascii="Times New Roman" w:hAnsi="Times New Roman" w:eastAsia="宋体" w:cs="Times New Roman"/>
                <w:b w:val="0"/>
                <w:bCs w:val="0"/>
                <w:color w:val="auto"/>
                <w:sz w:val="24"/>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snapToGrid w:val="0"/>
                <w:color w:val="auto"/>
                <w:kern w:val="0"/>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2 \* GB3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②</w:t>
            </w:r>
            <w:r>
              <w:rPr>
                <w:rFonts w:hint="default" w:ascii="Times New Roman" w:hAnsi="Times New Roman" w:eastAsia="宋体" w:cs="Times New Roman"/>
                <w:color w:val="auto"/>
                <w:sz w:val="24"/>
                <w:szCs w:val="24"/>
              </w:rPr>
              <w:fldChar w:fldCharType="end"/>
            </w:r>
            <w:r>
              <w:rPr>
                <w:rFonts w:hint="default" w:ascii="Times New Roman" w:hAnsi="Times New Roman" w:cs="Times New Roman"/>
                <w:snapToGrid w:val="0"/>
                <w:color w:val="auto"/>
                <w:kern w:val="0"/>
                <w:sz w:val="24"/>
                <w:szCs w:val="24"/>
              </w:rPr>
              <w:t>根据前述影响分析内容可知，项目营运过程中产生的废水、废气、固体废物、噪声等，经过厂区设置的各种处理措施处理后，均可达标排放或妥善处置，对周围环境影响较小，从环保角度考虑，本项目其选址的可行的。</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rPr>
                <w:rFonts w:hint="default" w:ascii="Times New Roman" w:hAnsi="Times New Roman" w:cs="Times New Roman"/>
                <w:b/>
                <w:bCs/>
                <w:sz w:val="24"/>
                <w:szCs w:val="21"/>
              </w:rPr>
            </w:pPr>
            <w:r>
              <w:rPr>
                <w:rFonts w:hint="default" w:ascii="Times New Roman" w:hAnsi="Times New Roman" w:cs="Times New Roman"/>
                <w:b/>
                <w:bCs/>
                <w:sz w:val="24"/>
                <w:szCs w:val="21"/>
              </w:rPr>
              <w:t>3、污染防治措施可行</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rPr>
                <w:rFonts w:hint="default" w:ascii="Times New Roman" w:hAnsi="Times New Roman" w:cs="Times New Roman"/>
                <w:b/>
                <w:bCs/>
                <w:sz w:val="24"/>
                <w:szCs w:val="21"/>
              </w:rPr>
            </w:pPr>
            <w:r>
              <w:rPr>
                <w:rFonts w:hint="default" w:ascii="Times New Roman" w:hAnsi="Times New Roman" w:cs="Times New Roman"/>
                <w:b/>
                <w:bCs/>
                <w:sz w:val="24"/>
                <w:szCs w:val="21"/>
                <w:lang w:eastAsia="zh-CN"/>
              </w:rPr>
              <w:t>（</w:t>
            </w:r>
            <w:r>
              <w:rPr>
                <w:rFonts w:hint="default" w:ascii="Times New Roman" w:hAnsi="Times New Roman" w:cs="Times New Roman"/>
                <w:b/>
                <w:bCs/>
                <w:sz w:val="24"/>
                <w:szCs w:val="21"/>
                <w:lang w:val="en-US" w:eastAsia="zh-CN"/>
              </w:rPr>
              <w:t>1</w:t>
            </w:r>
            <w:r>
              <w:rPr>
                <w:rFonts w:hint="default" w:ascii="Times New Roman" w:hAnsi="Times New Roman" w:cs="Times New Roman"/>
                <w:b/>
                <w:bCs/>
                <w:sz w:val="24"/>
                <w:szCs w:val="21"/>
                <w:lang w:eastAsia="zh-CN"/>
              </w:rPr>
              <w:t>）</w:t>
            </w:r>
            <w:r>
              <w:rPr>
                <w:rFonts w:hint="default" w:ascii="Times New Roman" w:hAnsi="Times New Roman" w:cs="Times New Roman"/>
                <w:b/>
                <w:bCs/>
                <w:sz w:val="24"/>
                <w:szCs w:val="21"/>
                <w:lang w:val="zh-CN"/>
              </w:rPr>
              <w:t>施工期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baseline"/>
              <w:rPr>
                <w:rFonts w:hint="default" w:ascii="Times New Roman" w:hAnsi="Times New Roman" w:eastAsia="宋体" w:cs="Times New Roman"/>
                <w:b/>
                <w:bCs/>
                <w:sz w:val="24"/>
              </w:rPr>
            </w:pPr>
            <w:r>
              <w:rPr>
                <w:rFonts w:hint="default" w:ascii="Times New Roman" w:hAnsi="Times New Roman" w:eastAsia="微软雅黑" w:cs="Times New Roman"/>
                <w:b/>
                <w:bCs/>
                <w:sz w:val="24"/>
                <w:lang w:val="en-US" w:eastAsia="zh-CN"/>
              </w:rPr>
              <w:t>①</w:t>
            </w:r>
            <w:r>
              <w:rPr>
                <w:rFonts w:hint="default" w:ascii="Times New Roman" w:hAnsi="Times New Roman" w:eastAsia="宋体" w:cs="Times New Roman"/>
                <w:b/>
                <w:bCs/>
                <w:sz w:val="24"/>
              </w:rPr>
              <w:t>废气</w:t>
            </w:r>
          </w:p>
          <w:p>
            <w:pPr>
              <w:pStyle w:val="23"/>
              <w:spacing w:line="360" w:lineRule="auto"/>
              <w:ind w:firstLine="480" w:firstLineChars="200"/>
              <w:rPr>
                <w:rFonts w:hint="eastAsia" w:eastAsia="宋体" w:cs="Times New Roman"/>
                <w:b w:val="0"/>
                <w:bCs/>
                <w:u w:val="none"/>
                <w:lang w:eastAsia="zh-CN"/>
              </w:rPr>
            </w:pPr>
            <w:r>
              <w:rPr>
                <w:rFonts w:hint="default" w:ascii="Times New Roman" w:hAnsi="Times New Roman" w:eastAsia="宋体" w:cs="Times New Roman"/>
                <w:b w:val="0"/>
                <w:bCs/>
                <w:u w:val="none"/>
              </w:rPr>
              <w:t>项目施工过程中废</w:t>
            </w:r>
            <w:r>
              <w:rPr>
                <w:rFonts w:hint="default" w:ascii="Times New Roman" w:hAnsi="Times New Roman" w:eastAsia="宋体" w:cs="Times New Roman"/>
                <w:b w:val="0"/>
                <w:bCs/>
                <w:u w:val="none"/>
                <w:lang w:eastAsia="zh-CN"/>
              </w:rPr>
              <w:t>气</w:t>
            </w:r>
            <w:r>
              <w:rPr>
                <w:rFonts w:hint="default" w:ascii="Times New Roman" w:hAnsi="Times New Roman" w:eastAsia="宋体" w:cs="Times New Roman"/>
                <w:b w:val="0"/>
                <w:bCs/>
                <w:u w:val="none"/>
              </w:rPr>
              <w:t>主要为拆除</w:t>
            </w:r>
            <w:r>
              <w:rPr>
                <w:rFonts w:hint="eastAsia" w:eastAsia="宋体" w:cs="Times New Roman"/>
                <w:b w:val="0"/>
                <w:bCs/>
                <w:u w:val="none"/>
                <w:lang w:val="en-US" w:eastAsia="zh-CN"/>
              </w:rPr>
              <w:t>厂房内</w:t>
            </w:r>
            <w:r>
              <w:rPr>
                <w:rFonts w:hint="default" w:ascii="Times New Roman" w:hAnsi="Times New Roman" w:eastAsia="宋体" w:cs="Times New Roman"/>
                <w:b w:val="0"/>
                <w:bCs/>
                <w:u w:val="none"/>
              </w:rPr>
              <w:t>废弃水泥砖砌的水池隔间</w:t>
            </w:r>
            <w:r>
              <w:rPr>
                <w:rFonts w:hint="eastAsia" w:eastAsia="宋体" w:cs="Times New Roman"/>
                <w:b w:val="0"/>
                <w:bCs/>
                <w:u w:val="none"/>
                <w:lang w:val="en-US" w:eastAsia="zh-CN"/>
              </w:rPr>
              <w:t>的建筑垃圾以及建筑材料</w:t>
            </w:r>
            <w:r>
              <w:rPr>
                <w:rFonts w:hint="default" w:ascii="Times New Roman" w:hAnsi="Times New Roman" w:eastAsia="宋体" w:cs="Times New Roman"/>
                <w:b w:val="0"/>
                <w:bCs/>
                <w:u w:val="none"/>
              </w:rPr>
              <w:t>的运输过程中产生的道路扬尘、工程施工时产生的施工扬尘和运输车辆及作业机械产生的废气</w:t>
            </w:r>
            <w:r>
              <w:rPr>
                <w:rFonts w:hint="eastAsia" w:eastAsia="宋体" w:cs="Times New Roman"/>
                <w:b w:val="0"/>
                <w:bCs/>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bCs/>
                <w:sz w:val="24"/>
              </w:rPr>
              <w:t>通过合理安排施工时间、施工过程中严格执行6个100%，并对运输车辆加盖帆布遮挡及出入现场车辆应低速行驶等措施后，可有效减轻废气对周围环境的污染程度，且施工期较短，随着施工期的结束，施工废气对环境影响的影响也既结束，因此施工废气再采取相应措施后对周围环境影响较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rPr>
                <w:rFonts w:hint="default" w:ascii="Times New Roman" w:hAnsi="Times New Roman" w:cs="Times New Roman"/>
                <w:b/>
                <w:bCs/>
                <w:sz w:val="24"/>
                <w:szCs w:val="24"/>
              </w:rPr>
            </w:pPr>
            <w:r>
              <w:rPr>
                <w:rFonts w:hint="default" w:ascii="Times New Roman" w:hAnsi="Times New Roman" w:eastAsia="微软雅黑" w:cs="Times New Roman"/>
                <w:b/>
                <w:bCs/>
                <w:sz w:val="24"/>
                <w:szCs w:val="24"/>
                <w:lang w:val="en-US" w:eastAsia="zh-CN"/>
              </w:rPr>
              <w:t>②</w:t>
            </w:r>
            <w:r>
              <w:rPr>
                <w:rFonts w:hint="default" w:ascii="Times New Roman" w:hAnsi="Times New Roman" w:cs="Times New Roman"/>
                <w:b/>
                <w:bCs/>
                <w:sz w:val="24"/>
                <w:szCs w:val="24"/>
              </w:rPr>
              <w:t>废水</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rPr>
                <w:rFonts w:hint="default" w:ascii="Times New Roman" w:hAnsi="Times New Roman" w:cs="Times New Roman"/>
                <w:color w:val="FF0000"/>
                <w:sz w:val="24"/>
                <w:szCs w:val="24"/>
              </w:rPr>
            </w:pPr>
            <w:r>
              <w:rPr>
                <w:rFonts w:hint="default" w:ascii="Times New Roman" w:hAnsi="Times New Roman" w:cs="Times New Roman"/>
                <w:sz w:val="24"/>
                <w:szCs w:val="24"/>
              </w:rPr>
              <w:t>项目施工期间产生的废水主要是</w:t>
            </w:r>
            <w:r>
              <w:rPr>
                <w:rFonts w:hint="default" w:ascii="Times New Roman" w:hAnsi="Times New Roman" w:cs="Times New Roman"/>
                <w:sz w:val="24"/>
                <w:szCs w:val="24"/>
                <w:lang w:eastAsia="zh-CN"/>
              </w:rPr>
              <w:t>施工废水及</w:t>
            </w:r>
            <w:r>
              <w:rPr>
                <w:rFonts w:hint="default" w:ascii="Times New Roman" w:hAnsi="Times New Roman" w:cs="Times New Roman"/>
                <w:sz w:val="24"/>
                <w:szCs w:val="24"/>
              </w:rPr>
              <w:t>施工人员生活污水，</w:t>
            </w:r>
            <w:r>
              <w:rPr>
                <w:rFonts w:hint="default" w:ascii="Times New Roman" w:hAnsi="Times New Roman" w:cs="Times New Roman"/>
                <w:sz w:val="24"/>
                <w:szCs w:val="24"/>
                <w:lang w:eastAsia="zh-CN"/>
              </w:rPr>
              <w:t>其中施工废水经临时沉淀池沉淀后循</w:t>
            </w:r>
            <w:r>
              <w:rPr>
                <w:rFonts w:hint="default" w:ascii="Times New Roman" w:hAnsi="Times New Roman" w:cs="Times New Roman"/>
                <w:color w:val="auto"/>
                <w:sz w:val="24"/>
                <w:szCs w:val="24"/>
                <w:lang w:eastAsia="zh-CN"/>
              </w:rPr>
              <w:t>环使用，不外排；生活污水经化粪池处理后用于附近农田施肥，</w:t>
            </w:r>
            <w:r>
              <w:rPr>
                <w:rFonts w:hint="default" w:ascii="Times New Roman" w:hAnsi="Times New Roman" w:cs="Times New Roman"/>
                <w:color w:val="auto"/>
                <w:sz w:val="24"/>
                <w:szCs w:val="24"/>
              </w:rPr>
              <w:t>对周围环境影响较小。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rPr>
                <w:rFonts w:hint="default" w:ascii="Times New Roman" w:hAnsi="Times New Roman" w:cs="Times New Roman"/>
                <w:b/>
                <w:bCs/>
                <w:sz w:val="24"/>
                <w:szCs w:val="24"/>
              </w:rPr>
            </w:pPr>
            <w:r>
              <w:rPr>
                <w:rFonts w:hint="default" w:ascii="Times New Roman" w:hAnsi="Times New Roman" w:eastAsia="微软雅黑" w:cs="Times New Roman"/>
                <w:b/>
                <w:bCs/>
                <w:sz w:val="24"/>
                <w:szCs w:val="24"/>
                <w:lang w:val="en-US" w:eastAsia="zh-CN"/>
              </w:rPr>
              <w:t>③</w:t>
            </w:r>
            <w:r>
              <w:rPr>
                <w:rFonts w:hint="default" w:ascii="Times New Roman" w:hAnsi="Times New Roman" w:cs="Times New Roman"/>
                <w:b/>
                <w:bCs/>
                <w:sz w:val="24"/>
                <w:szCs w:val="24"/>
              </w:rPr>
              <w:t>噪声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施工期</w:t>
            </w:r>
            <w:r>
              <w:rPr>
                <w:rFonts w:hint="default" w:ascii="Times New Roman" w:hAnsi="Times New Roman" w:cs="Times New Roman"/>
                <w:sz w:val="24"/>
                <w:lang w:val="zh-CN"/>
              </w:rPr>
              <w:t>噪声</w:t>
            </w:r>
            <w:r>
              <w:rPr>
                <w:rFonts w:hint="default" w:ascii="Times New Roman" w:hAnsi="Times New Roman" w:cs="Times New Roman"/>
                <w:sz w:val="24"/>
              </w:rPr>
              <w:t>主要为各施工设备运行噪声</w:t>
            </w:r>
            <w:r>
              <w:rPr>
                <w:rFonts w:hint="default" w:ascii="Times New Roman" w:hAnsi="Times New Roman" w:cs="Times New Roman"/>
                <w:bCs/>
                <w:sz w:val="24"/>
              </w:rPr>
              <w:t>，</w:t>
            </w:r>
            <w:r>
              <w:rPr>
                <w:rFonts w:hint="default" w:ascii="Times New Roman" w:hAnsi="Times New Roman" w:cs="Times New Roman"/>
                <w:sz w:val="24"/>
                <w:lang w:val="zh-CN"/>
              </w:rPr>
              <w:t>通过加强管理、采取低噪声设施施工、合理安排施工时间、对进出厂区车辆</w:t>
            </w:r>
            <w:r>
              <w:rPr>
                <w:rFonts w:hint="default" w:ascii="Times New Roman" w:hAnsi="Times New Roman" w:cs="Times New Roman"/>
                <w:bCs/>
                <w:sz w:val="24"/>
              </w:rPr>
              <w:t>禁鸣等措施，</w:t>
            </w:r>
            <w:r>
              <w:rPr>
                <w:rFonts w:hint="default" w:ascii="Times New Roman" w:hAnsi="Times New Roman" w:cs="Times New Roman"/>
                <w:sz w:val="24"/>
                <w:lang w:val="zh-CN"/>
              </w:rPr>
              <w:t>可有效减少施工噪声对周围环境的影响。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rPr>
                <w:rFonts w:hint="default" w:ascii="Times New Roman" w:hAnsi="Times New Roman" w:cs="Times New Roman"/>
                <w:b/>
                <w:bCs/>
                <w:color w:val="auto"/>
                <w:sz w:val="24"/>
                <w:szCs w:val="24"/>
              </w:rPr>
            </w:pPr>
            <w:r>
              <w:rPr>
                <w:rFonts w:hint="default" w:ascii="Times New Roman" w:hAnsi="Times New Roman" w:eastAsia="微软雅黑" w:cs="Times New Roman"/>
                <w:b/>
                <w:bCs/>
                <w:color w:val="auto"/>
                <w:sz w:val="24"/>
                <w:szCs w:val="24"/>
                <w:lang w:val="en-US" w:eastAsia="zh-CN"/>
              </w:rPr>
              <w:t>④</w:t>
            </w:r>
            <w:r>
              <w:rPr>
                <w:rFonts w:hint="default" w:ascii="Times New Roman" w:hAnsi="Times New Roman" w:cs="Times New Roman"/>
                <w:b/>
                <w:bCs/>
                <w:color w:val="auto"/>
                <w:sz w:val="24"/>
                <w:szCs w:val="24"/>
              </w:rPr>
              <w:t>固废</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施工期固体废弃物为</w:t>
            </w:r>
            <w:r>
              <w:rPr>
                <w:rFonts w:hint="default" w:ascii="Times New Roman" w:hAnsi="Times New Roman" w:cs="Times New Roman"/>
                <w:color w:val="auto"/>
                <w:sz w:val="24"/>
                <w:szCs w:val="24"/>
                <w:lang w:eastAsia="zh-CN"/>
              </w:rPr>
              <w:t>建筑垃圾、设备包装物</w:t>
            </w:r>
            <w:r>
              <w:rPr>
                <w:rFonts w:hint="default" w:ascii="Times New Roman" w:hAnsi="Times New Roman" w:cs="Times New Roman"/>
                <w:color w:val="auto"/>
                <w:sz w:val="24"/>
                <w:szCs w:val="24"/>
              </w:rPr>
              <w:t>以及施工人员产生的生活垃圾。</w:t>
            </w:r>
            <w:r>
              <w:rPr>
                <w:rFonts w:hint="default" w:ascii="Times New Roman" w:hAnsi="Times New Roman" w:cs="Times New Roman"/>
                <w:color w:val="auto"/>
                <w:sz w:val="24"/>
                <w:szCs w:val="24"/>
                <w:lang w:eastAsia="zh-CN"/>
              </w:rPr>
              <w:t>建筑垃圾运至当地指定的建筑垃圾处置场地，设备包装用纸箱及木材经厂区收集后外售</w:t>
            </w:r>
            <w:r>
              <w:rPr>
                <w:rFonts w:hint="default" w:ascii="Times New Roman" w:hAnsi="Times New Roman" w:cs="Times New Roman"/>
                <w:color w:val="auto"/>
                <w:sz w:val="24"/>
                <w:szCs w:val="24"/>
              </w:rPr>
              <w:t>；施工人员生活垃圾经厂区收集后交由附近环卫部门统一处理。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rPr>
                <w:rFonts w:hint="default" w:ascii="Times New Roman" w:hAnsi="Times New Roman" w:cs="Times New Roman"/>
                <w:color w:val="auto"/>
                <w:sz w:val="24"/>
                <w:lang w:val="zh-CN"/>
              </w:rPr>
            </w:pPr>
            <w:r>
              <w:rPr>
                <w:rFonts w:hint="default" w:ascii="Times New Roman" w:hAnsi="Times New Roman" w:cs="Times New Roman"/>
                <w:color w:val="auto"/>
                <w:sz w:val="24"/>
                <w:szCs w:val="24"/>
              </w:rPr>
              <w:t>综上所述，</w:t>
            </w:r>
            <w:r>
              <w:rPr>
                <w:rFonts w:hint="default" w:ascii="Times New Roman" w:hAnsi="Times New Roman" w:cs="Times New Roman"/>
                <w:color w:val="auto"/>
                <w:sz w:val="24"/>
                <w:lang w:val="zh-CN"/>
              </w:rPr>
              <w:t>在采取上述各项污染防治措施后，本项目施工期不会对周围环境造成大的影响。</w:t>
            </w:r>
          </w:p>
          <w:p>
            <w:pPr>
              <w:keepNext w:val="0"/>
              <w:keepLines w:val="0"/>
              <w:pageBreakBefore w:val="0"/>
              <w:kinsoku/>
              <w:wordWrap/>
              <w:overflowPunct/>
              <w:topLinePunct w:val="0"/>
              <w:autoSpaceDE/>
              <w:autoSpaceDN/>
              <w:bidi w:val="0"/>
              <w:adjustRightInd/>
              <w:snapToGrid/>
              <w:spacing w:line="520" w:lineRule="exact"/>
              <w:ind w:firstLine="482" w:firstLineChars="200"/>
              <w:jc w:val="both"/>
              <w:textAlignment w:val="auto"/>
              <w:rPr>
                <w:rFonts w:hint="default" w:ascii="Times New Roman" w:hAnsi="Times New Roman" w:cs="Times New Roman"/>
                <w:b/>
                <w:bCs/>
                <w:sz w:val="24"/>
                <w:szCs w:val="21"/>
              </w:rPr>
            </w:pPr>
            <w:r>
              <w:rPr>
                <w:rFonts w:hint="default" w:ascii="Times New Roman" w:hAnsi="Times New Roman" w:cs="Times New Roman"/>
                <w:b/>
                <w:bCs/>
                <w:sz w:val="24"/>
                <w:szCs w:val="21"/>
                <w:lang w:eastAsia="zh-CN"/>
              </w:rPr>
              <w:t>（</w:t>
            </w:r>
            <w:r>
              <w:rPr>
                <w:rFonts w:hint="default" w:ascii="Times New Roman" w:hAnsi="Times New Roman" w:cs="Times New Roman"/>
                <w:b/>
                <w:bCs/>
                <w:sz w:val="24"/>
                <w:szCs w:val="21"/>
                <w:lang w:val="en-US" w:eastAsia="zh-CN"/>
              </w:rPr>
              <w:t>2</w:t>
            </w:r>
            <w:r>
              <w:rPr>
                <w:rFonts w:hint="default" w:ascii="Times New Roman" w:hAnsi="Times New Roman" w:cs="Times New Roman"/>
                <w:b/>
                <w:bCs/>
                <w:sz w:val="24"/>
                <w:szCs w:val="21"/>
                <w:lang w:eastAsia="zh-CN"/>
              </w:rPr>
              <w:t>）</w:t>
            </w:r>
            <w:r>
              <w:rPr>
                <w:rFonts w:hint="default" w:ascii="Times New Roman" w:hAnsi="Times New Roman" w:cs="Times New Roman"/>
                <w:b/>
                <w:bCs/>
                <w:sz w:val="24"/>
                <w:szCs w:val="21"/>
              </w:rPr>
              <w:t xml:space="preserve"> 营运期</w:t>
            </w:r>
          </w:p>
          <w:p>
            <w:pPr>
              <w:keepNext w:val="0"/>
              <w:keepLines w:val="0"/>
              <w:pageBreakBefore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b/>
                <w:bCs/>
                <w:sz w:val="24"/>
                <w:szCs w:val="21"/>
              </w:rPr>
            </w:pPr>
            <w:r>
              <w:rPr>
                <w:rFonts w:hint="default" w:ascii="Times New Roman" w:hAnsi="Times New Roman" w:eastAsia="微软雅黑" w:cs="Times New Roman"/>
                <w:b/>
                <w:bCs/>
                <w:sz w:val="24"/>
                <w:szCs w:val="21"/>
                <w:lang w:val="en-US" w:eastAsia="zh-CN"/>
              </w:rPr>
              <w:t>①</w:t>
            </w:r>
            <w:r>
              <w:rPr>
                <w:rFonts w:hint="default" w:ascii="Times New Roman" w:hAnsi="Times New Roman" w:cs="Times New Roman"/>
                <w:b/>
                <w:bCs/>
                <w:sz w:val="24"/>
                <w:szCs w:val="21"/>
              </w:rPr>
              <w:t>大气环境影响</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cs="Times New Roman"/>
                <w:color w:val="auto"/>
                <w:spacing w:val="0"/>
                <w:sz w:val="24"/>
                <w:szCs w:val="24"/>
                <w:lang w:eastAsia="zh-CN"/>
              </w:rPr>
            </w:pPr>
            <w:r>
              <w:rPr>
                <w:rFonts w:hint="default" w:ascii="Times New Roman" w:hAnsi="Times New Roman" w:eastAsia="宋体" w:cs="Times New Roman"/>
                <w:b w:val="0"/>
                <w:bCs/>
                <w:sz w:val="24"/>
                <w:szCs w:val="24"/>
                <w:u w:val="none"/>
                <w:lang w:eastAsia="zh-CN"/>
              </w:rPr>
              <w:t>项目运营期废气</w:t>
            </w:r>
            <w:r>
              <w:rPr>
                <w:rFonts w:hint="default" w:ascii="Times New Roman" w:hAnsi="Times New Roman" w:eastAsia="宋体" w:cs="Times New Roman"/>
                <w:b w:val="0"/>
                <w:bCs/>
                <w:sz w:val="24"/>
                <w:szCs w:val="24"/>
                <w:u w:val="none"/>
              </w:rPr>
              <w:t>主要为原料卸料</w:t>
            </w:r>
            <w:r>
              <w:rPr>
                <w:rFonts w:hint="eastAsia" w:cs="Times New Roman"/>
                <w:b w:val="0"/>
                <w:bCs/>
                <w:sz w:val="24"/>
                <w:szCs w:val="24"/>
                <w:u w:val="none"/>
                <w:lang w:val="en-US" w:eastAsia="zh-CN"/>
              </w:rPr>
              <w:t>以及</w:t>
            </w:r>
            <w:r>
              <w:rPr>
                <w:rFonts w:hint="default" w:ascii="Times New Roman" w:hAnsi="Times New Roman" w:eastAsia="宋体" w:cs="Times New Roman"/>
                <w:b w:val="0"/>
                <w:bCs/>
                <w:sz w:val="24"/>
                <w:szCs w:val="24"/>
                <w:u w:val="none"/>
              </w:rPr>
              <w:t>配料混料、投料时产生的</w:t>
            </w:r>
            <w:r>
              <w:rPr>
                <w:rFonts w:hint="eastAsia" w:cs="Times New Roman"/>
                <w:b w:val="0"/>
                <w:bCs/>
                <w:sz w:val="24"/>
                <w:szCs w:val="24"/>
                <w:u w:val="none"/>
                <w:lang w:val="en-US" w:eastAsia="zh-CN"/>
              </w:rPr>
              <w:t>粉</w:t>
            </w:r>
            <w:r>
              <w:rPr>
                <w:rFonts w:hint="default" w:ascii="Times New Roman" w:hAnsi="Times New Roman" w:eastAsia="宋体" w:cs="Times New Roman"/>
                <w:b w:val="0"/>
                <w:bCs/>
                <w:sz w:val="24"/>
                <w:szCs w:val="24"/>
                <w:u w:val="none"/>
              </w:rPr>
              <w:t>尘G1</w:t>
            </w:r>
            <w:r>
              <w:rPr>
                <w:rFonts w:hint="default" w:ascii="Times New Roman" w:hAnsi="Times New Roman" w:cs="Times New Roman"/>
                <w:b w:val="0"/>
                <w:bCs/>
                <w:sz w:val="24"/>
                <w:szCs w:val="24"/>
                <w:u w:val="none"/>
                <w:lang w:eastAsia="zh-CN"/>
              </w:rPr>
              <w:t>、</w:t>
            </w:r>
            <w:r>
              <w:rPr>
                <w:rFonts w:hint="default" w:ascii="Times New Roman" w:hAnsi="Times New Roman" w:cs="Times New Roman"/>
                <w:b w:val="0"/>
                <w:bCs/>
                <w:sz w:val="24"/>
                <w:szCs w:val="24"/>
                <w:u w:val="none"/>
                <w:lang w:val="en-US" w:eastAsia="zh-CN"/>
              </w:rPr>
              <w:t>道路扬尘、</w:t>
            </w:r>
            <w:r>
              <w:rPr>
                <w:rFonts w:hint="eastAsia" w:cs="Times New Roman"/>
                <w:b w:val="0"/>
                <w:bCs/>
                <w:sz w:val="24"/>
                <w:szCs w:val="24"/>
                <w:u w:val="none"/>
                <w:lang w:val="en-US" w:eastAsia="zh-CN"/>
              </w:rPr>
              <w:t>混合废气（</w:t>
            </w:r>
            <w:r>
              <w:rPr>
                <w:rFonts w:hint="default" w:ascii="Times New Roman" w:hAnsi="Times New Roman" w:cs="Times New Roman"/>
                <w:b w:val="0"/>
                <w:bCs/>
                <w:sz w:val="24"/>
                <w:szCs w:val="24"/>
                <w:u w:val="none"/>
                <w:lang w:eastAsia="zh-CN"/>
              </w:rPr>
              <w:t>天然气高温熔化炉废气G2</w:t>
            </w:r>
            <w:r>
              <w:rPr>
                <w:rFonts w:hint="eastAsia" w:cs="Times New Roman"/>
                <w:b w:val="0"/>
                <w:bCs/>
                <w:sz w:val="24"/>
                <w:szCs w:val="24"/>
                <w:u w:val="none"/>
                <w:lang w:val="en-US" w:eastAsia="zh-CN"/>
              </w:rPr>
              <w:t>和</w:t>
            </w:r>
            <w:r>
              <w:rPr>
                <w:rFonts w:hint="default" w:ascii="Times New Roman" w:hAnsi="Times New Roman" w:cs="Times New Roman"/>
                <w:b w:val="0"/>
                <w:bCs/>
                <w:sz w:val="24"/>
                <w:szCs w:val="24"/>
                <w:u w:val="none"/>
                <w:lang w:eastAsia="zh-CN"/>
              </w:rPr>
              <w:t>固化冷却废气G4</w:t>
            </w:r>
            <w:r>
              <w:rPr>
                <w:rFonts w:hint="eastAsia" w:cs="Times New Roman"/>
                <w:b w:val="0"/>
                <w:bCs/>
                <w:sz w:val="24"/>
                <w:szCs w:val="24"/>
                <w:u w:val="none"/>
                <w:lang w:val="en-US" w:eastAsia="zh-CN"/>
              </w:rPr>
              <w:t>）</w:t>
            </w:r>
            <w:r>
              <w:rPr>
                <w:rFonts w:hint="default" w:ascii="Times New Roman" w:hAnsi="Times New Roman" w:cs="Times New Roman"/>
                <w:b w:val="0"/>
                <w:bCs/>
                <w:sz w:val="24"/>
                <w:szCs w:val="24"/>
                <w:u w:val="none"/>
                <w:lang w:eastAsia="zh-CN"/>
              </w:rPr>
              <w:t>、成纤集棉废气G3</w:t>
            </w:r>
            <w:r>
              <w:rPr>
                <w:rFonts w:hint="default" w:ascii="Times New Roman" w:hAnsi="Times New Roman" w:cs="Times New Roman"/>
                <w:b w:val="0"/>
                <w:bCs/>
                <w:sz w:val="24"/>
                <w:szCs w:val="24"/>
                <w:u w:val="none"/>
                <w:lang w:val="en-US" w:eastAsia="zh-CN"/>
              </w:rPr>
              <w:t>以及</w:t>
            </w:r>
            <w:r>
              <w:rPr>
                <w:rFonts w:hint="default" w:ascii="Times New Roman" w:hAnsi="Times New Roman" w:cs="Times New Roman"/>
                <w:b w:val="0"/>
                <w:bCs/>
                <w:sz w:val="24"/>
                <w:szCs w:val="24"/>
                <w:u w:val="none"/>
                <w:lang w:eastAsia="zh-CN"/>
              </w:rPr>
              <w:t>切割粉尘G5</w:t>
            </w:r>
            <w:r>
              <w:rPr>
                <w:rFonts w:hint="default" w:ascii="Times New Roman" w:hAnsi="Times New Roman" w:eastAsia="宋体" w:cs="Times New Roman"/>
                <w:b w:val="0"/>
                <w:bCs/>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default" w:ascii="Times New Roman" w:hAnsi="Times New Roman" w:cs="Times New Roman"/>
                <w:b/>
                <w:bCs/>
                <w:color w:val="auto"/>
                <w:spacing w:val="0"/>
                <w:sz w:val="24"/>
                <w:szCs w:val="24"/>
                <w:lang w:val="en-US" w:eastAsia="zh-CN"/>
              </w:rPr>
            </w:pPr>
            <w:r>
              <w:rPr>
                <w:rFonts w:hint="default" w:ascii="Times New Roman" w:hAnsi="Times New Roman" w:cs="Times New Roman"/>
                <w:b/>
                <w:bCs/>
                <w:color w:val="auto"/>
                <w:spacing w:val="0"/>
                <w:sz w:val="24"/>
                <w:szCs w:val="24"/>
                <w:lang w:val="en-US" w:eastAsia="zh-CN"/>
              </w:rPr>
              <w:t>A</w:t>
            </w:r>
            <w:r>
              <w:rPr>
                <w:rFonts w:hint="default" w:ascii="Times New Roman" w:hAnsi="Times New Roman" w:eastAsia="宋体" w:cs="Times New Roman"/>
                <w:b/>
                <w:bCs/>
                <w:sz w:val="24"/>
                <w:szCs w:val="24"/>
                <w:u w:val="none"/>
              </w:rPr>
              <w:t>原料卸料</w:t>
            </w:r>
            <w:r>
              <w:rPr>
                <w:rFonts w:hint="eastAsia" w:cs="Times New Roman"/>
                <w:b/>
                <w:bCs/>
                <w:sz w:val="24"/>
                <w:szCs w:val="24"/>
                <w:u w:val="none"/>
                <w:lang w:val="en-US" w:eastAsia="zh-CN"/>
              </w:rPr>
              <w:t>以及</w:t>
            </w:r>
            <w:r>
              <w:rPr>
                <w:rFonts w:hint="default" w:ascii="Times New Roman" w:hAnsi="Times New Roman" w:eastAsia="宋体" w:cs="Times New Roman"/>
                <w:b/>
                <w:bCs/>
                <w:sz w:val="24"/>
                <w:szCs w:val="24"/>
                <w:u w:val="none"/>
              </w:rPr>
              <w:t>配料混料、投料时产生的</w:t>
            </w:r>
            <w:r>
              <w:rPr>
                <w:rFonts w:hint="eastAsia" w:cs="Times New Roman"/>
                <w:b/>
                <w:bCs/>
                <w:sz w:val="24"/>
                <w:szCs w:val="24"/>
                <w:u w:val="none"/>
                <w:lang w:val="en-US" w:eastAsia="zh-CN"/>
              </w:rPr>
              <w:t>粉</w:t>
            </w:r>
            <w:r>
              <w:rPr>
                <w:rFonts w:hint="default" w:ascii="Times New Roman" w:hAnsi="Times New Roman" w:eastAsia="宋体" w:cs="Times New Roman"/>
                <w:b/>
                <w:bCs/>
                <w:sz w:val="24"/>
                <w:szCs w:val="24"/>
                <w:u w:val="none"/>
              </w:rPr>
              <w:t>尘G1</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b w:val="0"/>
                <w:bCs w:val="0"/>
                <w:i w:val="0"/>
                <w:iCs w:val="0"/>
                <w:color w:val="auto"/>
                <w:kern w:val="2"/>
                <w:sz w:val="24"/>
                <w:szCs w:val="24"/>
                <w:lang w:val="en-US" w:eastAsia="zh-CN" w:bidi="ar-SA"/>
              </w:rPr>
            </w:pPr>
            <w:r>
              <w:rPr>
                <w:rFonts w:hint="default" w:ascii="Times New Roman" w:hAnsi="Times New Roman" w:eastAsia="宋体" w:cs="Times New Roman"/>
                <w:b w:val="0"/>
                <w:bCs/>
                <w:sz w:val="24"/>
                <w:szCs w:val="24"/>
                <w:u w:val="none"/>
              </w:rPr>
              <w:t>原料卸料</w:t>
            </w:r>
            <w:r>
              <w:rPr>
                <w:rFonts w:hint="eastAsia" w:cs="Times New Roman"/>
                <w:b w:val="0"/>
                <w:bCs/>
                <w:sz w:val="24"/>
                <w:szCs w:val="24"/>
                <w:u w:val="none"/>
                <w:lang w:val="en-US" w:eastAsia="zh-CN"/>
              </w:rPr>
              <w:t>以及</w:t>
            </w:r>
            <w:r>
              <w:rPr>
                <w:rFonts w:hint="default" w:ascii="Times New Roman" w:hAnsi="Times New Roman" w:eastAsia="宋体" w:cs="Times New Roman"/>
                <w:b w:val="0"/>
                <w:bCs/>
                <w:sz w:val="24"/>
                <w:szCs w:val="24"/>
                <w:u w:val="none"/>
              </w:rPr>
              <w:t>配料混料、投料时产生的</w:t>
            </w:r>
            <w:r>
              <w:rPr>
                <w:rFonts w:hint="eastAsia" w:cs="Times New Roman"/>
                <w:b w:val="0"/>
                <w:bCs/>
                <w:sz w:val="24"/>
                <w:szCs w:val="24"/>
                <w:u w:val="none"/>
                <w:lang w:val="en-US" w:eastAsia="zh-CN"/>
              </w:rPr>
              <w:t>粉</w:t>
            </w:r>
            <w:r>
              <w:rPr>
                <w:rFonts w:hint="default" w:ascii="Times New Roman" w:hAnsi="Times New Roman" w:eastAsia="宋体" w:cs="Times New Roman"/>
                <w:b w:val="0"/>
                <w:bCs/>
                <w:sz w:val="24"/>
                <w:szCs w:val="24"/>
                <w:u w:val="none"/>
              </w:rPr>
              <w:t>尘G1</w:t>
            </w:r>
            <w:r>
              <w:rPr>
                <w:rFonts w:hint="default" w:ascii="Times New Roman" w:hAnsi="Times New Roman" w:cs="Times New Roman"/>
                <w:b w:val="0"/>
                <w:bCs/>
                <w:sz w:val="24"/>
                <w:szCs w:val="24"/>
                <w:u w:val="none"/>
                <w:lang w:eastAsia="zh-CN"/>
              </w:rPr>
              <w:t>，</w:t>
            </w:r>
            <w:r>
              <w:rPr>
                <w:rFonts w:hint="default" w:ascii="Times New Roman" w:hAnsi="Times New Roman" w:cs="Times New Roman"/>
                <w:b w:val="0"/>
                <w:bCs/>
                <w:sz w:val="24"/>
                <w:szCs w:val="24"/>
                <w:u w:val="none"/>
                <w:lang w:val="en-US" w:eastAsia="zh-CN"/>
              </w:rPr>
              <w:t>评价</w:t>
            </w:r>
            <w:r>
              <w:rPr>
                <w:rFonts w:hint="default" w:ascii="Times New Roman" w:hAnsi="Times New Roman" w:cs="Times New Roman"/>
                <w:color w:val="auto"/>
                <w:spacing w:val="0"/>
                <w:sz w:val="24"/>
                <w:szCs w:val="24"/>
                <w:lang w:eastAsia="zh-CN"/>
              </w:rPr>
              <w:t>建议在产尘点设置集气措施负压收集，收集的粉尘经1台袋式除尘器处理后经1根15m高排气筒排放；</w:t>
            </w:r>
            <w:r>
              <w:rPr>
                <w:rFonts w:hint="default" w:ascii="Times New Roman" w:hAnsi="Times New Roman" w:cs="Times New Roman"/>
                <w:color w:val="auto"/>
                <w:spacing w:val="0"/>
                <w:sz w:val="24"/>
                <w:szCs w:val="24"/>
                <w:lang w:val="en-US" w:eastAsia="zh-CN"/>
              </w:rPr>
              <w:t>同时</w:t>
            </w:r>
            <w:r>
              <w:rPr>
                <w:rFonts w:hint="default" w:ascii="Times New Roman" w:hAnsi="Times New Roman" w:cs="Times New Roman"/>
                <w:color w:val="auto"/>
                <w:spacing w:val="0"/>
                <w:sz w:val="24"/>
                <w:szCs w:val="24"/>
                <w:lang w:eastAsia="zh-CN"/>
              </w:rPr>
              <w:t>生产车间和原料库全封闭，安装雾化喷淋设施；设置封闭的输送带</w:t>
            </w:r>
            <w:r>
              <w:rPr>
                <w:rFonts w:hint="default" w:ascii="Times New Roman" w:hAnsi="Times New Roman" w:cs="Times New Roman"/>
                <w:b w:val="0"/>
                <w:bCs w:val="0"/>
                <w:i w:val="0"/>
                <w:iCs w:val="0"/>
                <w:kern w:val="2"/>
                <w:sz w:val="24"/>
                <w:szCs w:val="24"/>
                <w:lang w:val="en-US" w:eastAsia="zh-CN" w:bidi="ar-SA"/>
              </w:rPr>
              <w:t>。</w:t>
            </w:r>
            <w:r>
              <w:rPr>
                <w:rFonts w:hint="default" w:ascii="Times New Roman" w:hAnsi="Times New Roman" w:cs="Times New Roman"/>
                <w:b w:val="0"/>
                <w:bCs w:val="0"/>
                <w:i w:val="0"/>
                <w:iCs w:val="0"/>
                <w:color w:val="auto"/>
                <w:kern w:val="2"/>
                <w:sz w:val="24"/>
                <w:szCs w:val="24"/>
                <w:lang w:val="en-US" w:eastAsia="zh-CN" w:bidi="ar-SA"/>
              </w:rPr>
              <w:t>经计算，该工序有组织粉尘排放浓度为0.</w:t>
            </w:r>
            <w:r>
              <w:rPr>
                <w:rFonts w:hint="eastAsia" w:cs="Times New Roman"/>
                <w:b w:val="0"/>
                <w:bCs w:val="0"/>
                <w:i w:val="0"/>
                <w:iCs w:val="0"/>
                <w:color w:val="auto"/>
                <w:kern w:val="2"/>
                <w:sz w:val="24"/>
                <w:szCs w:val="24"/>
                <w:lang w:val="en-US" w:eastAsia="zh-CN" w:bidi="ar-SA"/>
              </w:rPr>
              <w:t>13</w:t>
            </w:r>
            <w:r>
              <w:rPr>
                <w:rFonts w:hint="default" w:ascii="Times New Roman" w:hAnsi="Times New Roman" w:cs="Times New Roman"/>
                <w:b w:val="0"/>
                <w:bCs w:val="0"/>
                <w:i w:val="0"/>
                <w:iCs w:val="0"/>
                <w:color w:val="auto"/>
                <w:kern w:val="2"/>
                <w:sz w:val="24"/>
                <w:szCs w:val="24"/>
                <w:lang w:val="en-US" w:eastAsia="zh-CN" w:bidi="ar-SA"/>
              </w:rPr>
              <w:t>mg/m</w:t>
            </w:r>
            <w:r>
              <w:rPr>
                <w:rFonts w:hint="default" w:ascii="Times New Roman" w:hAnsi="Times New Roman" w:cs="Times New Roman"/>
                <w:b w:val="0"/>
                <w:bCs w:val="0"/>
                <w:i w:val="0"/>
                <w:iCs w:val="0"/>
                <w:color w:val="auto"/>
                <w:kern w:val="2"/>
                <w:sz w:val="24"/>
                <w:szCs w:val="24"/>
                <w:vertAlign w:val="superscript"/>
                <w:lang w:val="en-US" w:eastAsia="zh-CN" w:bidi="ar-SA"/>
              </w:rPr>
              <w:t>3</w:t>
            </w:r>
            <w:r>
              <w:rPr>
                <w:rFonts w:hint="default" w:ascii="Times New Roman" w:hAnsi="Times New Roman" w:cs="Times New Roman"/>
                <w:b w:val="0"/>
                <w:bCs w:val="0"/>
                <w:i w:val="0"/>
                <w:iCs w:val="0"/>
                <w:color w:val="auto"/>
                <w:kern w:val="2"/>
                <w:sz w:val="24"/>
                <w:szCs w:val="24"/>
                <w:lang w:val="en-US" w:eastAsia="zh-CN" w:bidi="ar-SA"/>
              </w:rPr>
              <w:t>，排放速率为0.002kg/h，满足</w:t>
            </w:r>
            <w:r>
              <w:rPr>
                <w:rFonts w:hint="default" w:ascii="Times New Roman" w:hAnsi="Times New Roman" w:cs="Times New Roman"/>
                <w:color w:val="auto"/>
                <w:sz w:val="24"/>
              </w:rPr>
              <w:t>《大气污染物综合排放标准》（GB16297-1996）表2二级标准</w:t>
            </w:r>
            <w:r>
              <w:rPr>
                <w:rFonts w:hint="default" w:ascii="Times New Roman" w:hAnsi="Times New Roman" w:cs="Times New Roman"/>
                <w:color w:val="auto"/>
                <w:sz w:val="24"/>
                <w:lang w:eastAsia="zh-CN"/>
              </w:rPr>
              <w:t>限值（</w:t>
            </w:r>
            <w:r>
              <w:rPr>
                <w:rFonts w:hint="default" w:ascii="Times New Roman" w:hAnsi="Times New Roman" w:cs="Times New Roman"/>
                <w:color w:val="auto"/>
                <w:sz w:val="24"/>
                <w:lang w:val="en-US" w:eastAsia="zh-CN"/>
              </w:rPr>
              <w:t>120</w:t>
            </w:r>
            <w:r>
              <w:rPr>
                <w:rFonts w:hint="default" w:ascii="Times New Roman" w:hAnsi="Times New Roman" w:cs="Times New Roman"/>
                <w:b w:val="0"/>
                <w:bCs w:val="0"/>
                <w:i w:val="0"/>
                <w:iCs w:val="0"/>
                <w:color w:val="auto"/>
                <w:kern w:val="2"/>
                <w:sz w:val="24"/>
                <w:szCs w:val="24"/>
                <w:lang w:val="en-US" w:eastAsia="zh-CN" w:bidi="ar-SA"/>
              </w:rPr>
              <w:t>mg/m</w:t>
            </w:r>
            <w:r>
              <w:rPr>
                <w:rFonts w:hint="default" w:ascii="Times New Roman" w:hAnsi="Times New Roman" w:cs="Times New Roman"/>
                <w:b w:val="0"/>
                <w:bCs w:val="0"/>
                <w:i w:val="0"/>
                <w:iCs w:val="0"/>
                <w:color w:val="auto"/>
                <w:kern w:val="2"/>
                <w:sz w:val="24"/>
                <w:szCs w:val="24"/>
                <w:vertAlign w:val="superscript"/>
                <w:lang w:val="en-US" w:eastAsia="zh-CN" w:bidi="ar-SA"/>
              </w:rPr>
              <w:t>3</w:t>
            </w:r>
            <w:r>
              <w:rPr>
                <w:rFonts w:hint="default" w:ascii="Times New Roman" w:hAnsi="Times New Roman" w:cs="Times New Roman"/>
                <w:color w:val="auto"/>
                <w:sz w:val="24"/>
                <w:lang w:val="en-US" w:eastAsia="zh-CN"/>
              </w:rPr>
              <w:t>，3.5kg/h</w:t>
            </w:r>
            <w:r>
              <w:rPr>
                <w:rFonts w:hint="default" w:ascii="Times New Roman" w:hAnsi="Times New Roman" w:cs="Times New Roman"/>
                <w:color w:val="auto"/>
                <w:sz w:val="24"/>
                <w:lang w:eastAsia="zh-CN"/>
              </w:rPr>
              <w:t>）要求</w:t>
            </w:r>
            <w:r>
              <w:rPr>
                <w:rFonts w:hint="default" w:ascii="Times New Roman" w:hAnsi="Times New Roman" w:cs="Times New Roman"/>
                <w:b w:val="0"/>
                <w:bCs w:val="0"/>
                <w:i w:val="0"/>
                <w:iCs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default" w:ascii="Times New Roman" w:hAnsi="Times New Roman" w:cs="Times New Roman"/>
                <w:b/>
                <w:bCs/>
                <w:i w:val="0"/>
                <w:iCs w:val="0"/>
                <w:color w:val="auto"/>
                <w:kern w:val="2"/>
                <w:sz w:val="24"/>
                <w:szCs w:val="24"/>
                <w:lang w:val="en-US" w:eastAsia="zh-CN" w:bidi="ar-SA"/>
              </w:rPr>
            </w:pPr>
            <w:r>
              <w:rPr>
                <w:rFonts w:hint="default" w:ascii="Times New Roman" w:hAnsi="Times New Roman" w:cs="Times New Roman"/>
                <w:b/>
                <w:bCs/>
                <w:i w:val="0"/>
                <w:iCs w:val="0"/>
                <w:color w:val="auto"/>
                <w:kern w:val="2"/>
                <w:sz w:val="24"/>
                <w:szCs w:val="24"/>
                <w:lang w:val="en-US" w:eastAsia="zh-CN" w:bidi="ar-SA"/>
              </w:rPr>
              <w:t>B</w:t>
            </w:r>
            <w:r>
              <w:rPr>
                <w:rFonts w:hint="default" w:ascii="Times New Roman" w:hAnsi="Times New Roman" w:cs="Times New Roman"/>
                <w:b/>
                <w:bCs/>
                <w:sz w:val="24"/>
                <w:szCs w:val="24"/>
                <w:u w:val="none"/>
                <w:lang w:val="en-US" w:eastAsia="zh-CN"/>
              </w:rPr>
              <w:t>道路扬尘</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pacing w:val="0"/>
                <w:sz w:val="24"/>
                <w:szCs w:val="24"/>
                <w:lang w:eastAsia="zh-CN"/>
              </w:rPr>
              <w:t>本项目原材料及成品运输均为汽车运输，营运期厂区道路全部硬化，且厂区设置有车辆自动冲洗装置，故本项目道路扬尘较小，对周围环境影响较小</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default" w:ascii="Times New Roman" w:hAnsi="Times New Roman" w:cs="Times New Roman"/>
                <w:b/>
                <w:bCs/>
                <w:i w:val="0"/>
                <w:iCs w:val="0"/>
                <w:color w:val="auto"/>
                <w:kern w:val="2"/>
                <w:sz w:val="24"/>
                <w:szCs w:val="24"/>
                <w:lang w:val="en-US" w:eastAsia="zh-CN" w:bidi="ar-SA"/>
              </w:rPr>
            </w:pPr>
            <w:r>
              <w:rPr>
                <w:rFonts w:hint="default" w:ascii="Times New Roman" w:hAnsi="Times New Roman" w:cs="Times New Roman"/>
                <w:b/>
                <w:bCs/>
                <w:i w:val="0"/>
                <w:iCs w:val="0"/>
                <w:color w:val="auto"/>
                <w:kern w:val="2"/>
                <w:sz w:val="24"/>
                <w:szCs w:val="24"/>
                <w:lang w:val="en-US" w:eastAsia="zh-CN" w:bidi="ar-SA"/>
              </w:rPr>
              <w:t>C</w:t>
            </w:r>
            <w:r>
              <w:rPr>
                <w:rFonts w:hint="eastAsia" w:cs="Times New Roman"/>
                <w:b/>
                <w:bCs/>
                <w:i w:val="0"/>
                <w:iCs w:val="0"/>
                <w:color w:val="auto"/>
                <w:kern w:val="2"/>
                <w:sz w:val="24"/>
                <w:szCs w:val="24"/>
                <w:lang w:val="en-US" w:eastAsia="zh-CN" w:bidi="ar-SA"/>
              </w:rPr>
              <w:t>混合废气（</w:t>
            </w:r>
            <w:r>
              <w:rPr>
                <w:rFonts w:hint="default" w:ascii="Times New Roman" w:hAnsi="Times New Roman" w:cs="Times New Roman"/>
                <w:b/>
                <w:bCs/>
                <w:sz w:val="24"/>
                <w:szCs w:val="24"/>
                <w:u w:val="none"/>
                <w:lang w:eastAsia="zh-CN"/>
              </w:rPr>
              <w:t>天然气高温熔化炉废气G2</w:t>
            </w:r>
            <w:r>
              <w:rPr>
                <w:rFonts w:hint="eastAsia" w:cs="Times New Roman"/>
                <w:b/>
                <w:bCs/>
                <w:sz w:val="24"/>
                <w:szCs w:val="24"/>
                <w:u w:val="none"/>
                <w:lang w:val="en-US" w:eastAsia="zh-CN"/>
              </w:rPr>
              <w:t>和固化冷却废气G4</w:t>
            </w:r>
            <w:r>
              <w:rPr>
                <w:rFonts w:hint="eastAsia" w:cs="Times New Roman"/>
                <w:b/>
                <w:bCs/>
                <w:i w:val="0"/>
                <w:iCs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bCs/>
                <w:sz w:val="24"/>
                <w:szCs w:val="24"/>
                <w:lang w:val="en-US" w:eastAsia="zh-CN"/>
              </w:rPr>
            </w:pPr>
            <w:r>
              <w:rPr>
                <w:rFonts w:hint="default" w:ascii="Times New Roman" w:hAnsi="Times New Roman" w:cs="Times New Roman"/>
                <w:bCs/>
                <w:sz w:val="24"/>
                <w:szCs w:val="24"/>
                <w:lang w:val="en-US" w:eastAsia="zh-CN"/>
              </w:rPr>
              <w:t>对于</w:t>
            </w:r>
            <w:r>
              <w:rPr>
                <w:rFonts w:hint="eastAsia" w:cs="Times New Roman"/>
                <w:bCs/>
                <w:sz w:val="24"/>
                <w:szCs w:val="24"/>
                <w:lang w:val="en-US" w:eastAsia="zh-CN"/>
              </w:rPr>
              <w:t>混合废气</w:t>
            </w:r>
            <w:r>
              <w:rPr>
                <w:rFonts w:hint="default" w:ascii="Times New Roman" w:hAnsi="Times New Roman" w:cs="Times New Roman"/>
                <w:bCs/>
                <w:sz w:val="24"/>
                <w:szCs w:val="24"/>
                <w:lang w:val="en-US" w:eastAsia="zh-CN"/>
              </w:rPr>
              <w:t>，本次评价建议将废气引入</w:t>
            </w:r>
            <w:r>
              <w:rPr>
                <w:rFonts w:hint="eastAsia" w:cs="Times New Roman"/>
                <w:bCs/>
                <w:sz w:val="24"/>
                <w:szCs w:val="24"/>
                <w:lang w:val="en-US" w:eastAsia="zh-CN"/>
              </w:rPr>
              <w:t>SNCR脱硝+</w:t>
            </w:r>
            <w:r>
              <w:rPr>
                <w:rFonts w:hint="default" w:ascii="Times New Roman" w:hAnsi="Times New Roman" w:cs="Times New Roman"/>
                <w:bCs/>
                <w:sz w:val="24"/>
                <w:szCs w:val="24"/>
                <w:lang w:val="en-US" w:eastAsia="zh-CN"/>
              </w:rPr>
              <w:t>旋风除尘器+防爆高温布袋除尘器+碱式喷淋塔脱硫处理系统中进行净化处理，最终通过2</w:t>
            </w:r>
            <w:r>
              <w:rPr>
                <w:rFonts w:hint="eastAsia" w:cs="Times New Roman"/>
                <w:bCs/>
                <w:sz w:val="24"/>
                <w:szCs w:val="24"/>
                <w:lang w:val="en-US" w:eastAsia="zh-CN"/>
              </w:rPr>
              <w:t>0</w:t>
            </w:r>
            <w:r>
              <w:rPr>
                <w:rFonts w:hint="default" w:ascii="Times New Roman" w:hAnsi="Times New Roman" w:cs="Times New Roman"/>
                <w:bCs/>
                <w:sz w:val="24"/>
                <w:szCs w:val="24"/>
                <w:lang w:val="en-US" w:eastAsia="zh-CN"/>
              </w:rPr>
              <w:t>m排气筒排放；经计算，该工序</w:t>
            </w:r>
            <w:r>
              <w:rPr>
                <w:rFonts w:hint="default" w:ascii="Times New Roman" w:hAnsi="Times New Roman" w:cs="Times New Roman"/>
                <w:color w:val="auto"/>
                <w:sz w:val="24"/>
                <w:szCs w:val="24"/>
                <w:lang w:val="en-US" w:eastAsia="zh-CN"/>
              </w:rPr>
              <w:t>烟尘排放浓度</w:t>
            </w:r>
            <w:r>
              <w:rPr>
                <w:rFonts w:hint="eastAsia" w:cs="Times New Roman"/>
                <w:color w:val="auto"/>
                <w:sz w:val="24"/>
                <w:szCs w:val="24"/>
                <w:lang w:val="en-US" w:eastAsia="zh-CN"/>
              </w:rPr>
              <w:t>0.3</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w:t>
            </w:r>
            <w:r>
              <w:rPr>
                <w:rFonts w:hint="default" w:ascii="Times New Roman" w:hAnsi="Times New Roman" w:cs="Times New Roman"/>
                <w:sz w:val="24"/>
                <w:szCs w:val="24"/>
                <w:lang w:val="en-US" w:eastAsia="zh-CN"/>
              </w:rPr>
              <w:t>SO</w:t>
            </w:r>
            <w:r>
              <w:rPr>
                <w:rFonts w:hint="default" w:ascii="Times New Roman" w:hAnsi="Times New Roman" w:cs="Times New Roman"/>
                <w:sz w:val="24"/>
                <w:szCs w:val="24"/>
                <w:vertAlign w:val="subscript"/>
                <w:lang w:val="en-US" w:eastAsia="zh-CN"/>
              </w:rPr>
              <w:t>2</w:t>
            </w:r>
            <w:r>
              <w:rPr>
                <w:rFonts w:hint="default" w:ascii="Times New Roman" w:hAnsi="Times New Roman" w:cs="Times New Roman"/>
                <w:sz w:val="24"/>
                <w:szCs w:val="24"/>
                <w:vertAlign w:val="baseline"/>
                <w:lang w:val="en-US" w:eastAsia="zh-CN"/>
              </w:rPr>
              <w:t>排放浓度为</w:t>
            </w:r>
            <w:r>
              <w:rPr>
                <w:rFonts w:hint="eastAsia" w:cs="Times New Roman"/>
                <w:sz w:val="24"/>
                <w:szCs w:val="24"/>
                <w:vertAlign w:val="baseline"/>
                <w:lang w:val="en-US" w:eastAsia="zh-CN"/>
              </w:rPr>
              <w:t>6.5</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pacing w:val="0"/>
                <w:sz w:val="24"/>
                <w:szCs w:val="24"/>
                <w:lang w:eastAsia="zh-CN"/>
              </w:rPr>
              <w:t>NO</w:t>
            </w:r>
            <w:r>
              <w:rPr>
                <w:rFonts w:hint="default" w:ascii="Times New Roman" w:hAnsi="Times New Roman" w:cs="Times New Roman"/>
                <w:color w:val="auto"/>
                <w:spacing w:val="0"/>
                <w:sz w:val="24"/>
                <w:szCs w:val="24"/>
                <w:vertAlign w:val="subscript"/>
                <w:lang w:eastAsia="zh-CN"/>
              </w:rPr>
              <w:t>X</w:t>
            </w:r>
            <w:r>
              <w:rPr>
                <w:rFonts w:hint="default" w:ascii="Times New Roman" w:hAnsi="Times New Roman" w:cs="Times New Roman"/>
                <w:color w:val="auto"/>
                <w:spacing w:val="0"/>
                <w:sz w:val="24"/>
                <w:szCs w:val="24"/>
                <w:vertAlign w:val="baseline"/>
                <w:lang w:val="en-US" w:eastAsia="zh-CN"/>
              </w:rPr>
              <w:t>排放浓度为</w:t>
            </w:r>
            <w:r>
              <w:rPr>
                <w:rFonts w:hint="eastAsia" w:cs="Times New Roman"/>
                <w:color w:val="auto"/>
                <w:spacing w:val="0"/>
                <w:sz w:val="24"/>
                <w:szCs w:val="24"/>
                <w:vertAlign w:val="baseline"/>
                <w:lang w:val="en-US" w:eastAsia="zh-CN"/>
              </w:rPr>
              <w:t>1</w:t>
            </w:r>
            <w:r>
              <w:rPr>
                <w:rFonts w:hint="default" w:ascii="Times New Roman" w:hAnsi="Times New Roman" w:cs="Times New Roman"/>
                <w:color w:val="auto"/>
                <w:sz w:val="24"/>
                <w:szCs w:val="24"/>
                <w:vertAlign w:val="baseline"/>
                <w:lang w:val="en-US" w:eastAsia="zh-CN"/>
              </w:rPr>
              <w:t>0</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lang w:val="en-US" w:eastAsia="zh-CN"/>
              </w:rPr>
              <w:t>。</w:t>
            </w:r>
            <w:r>
              <w:rPr>
                <w:rFonts w:hint="default" w:ascii="Times New Roman" w:hAnsi="Times New Roman" w:cs="Times New Roman"/>
                <w:b w:val="0"/>
                <w:bCs w:val="0"/>
                <w:i w:val="0"/>
                <w:iCs w:val="0"/>
                <w:kern w:val="2"/>
                <w:sz w:val="24"/>
                <w:szCs w:val="24"/>
                <w:lang w:val="en-US" w:eastAsia="zh-CN" w:bidi="ar-SA"/>
              </w:rPr>
              <w:t>满足</w:t>
            </w:r>
            <w:r>
              <w:rPr>
                <w:rFonts w:hint="default" w:ascii="Times New Roman" w:hAnsi="Times New Roman" w:cs="Times New Roman"/>
                <w:kern w:val="0"/>
                <w:sz w:val="24"/>
                <w:szCs w:val="24"/>
              </w:rPr>
              <w:t>《工业炉窑大气污染物排放标准》（</w:t>
            </w:r>
            <w:r>
              <w:rPr>
                <w:rFonts w:hint="default" w:ascii="Times New Roman" w:hAnsi="Times New Roman" w:cs="Times New Roman"/>
                <w:kern w:val="0"/>
                <w:sz w:val="24"/>
                <w:szCs w:val="24"/>
                <w:lang w:val="en-US" w:eastAsia="zh-CN"/>
              </w:rPr>
              <w:t>DB41/1006</w:t>
            </w:r>
            <w:r>
              <w:rPr>
                <w:rFonts w:hint="default" w:ascii="Times New Roman" w:hAnsi="Times New Roman" w:cs="Times New Roman"/>
                <w:kern w:val="0"/>
                <w:sz w:val="24"/>
                <w:szCs w:val="24"/>
              </w:rPr>
              <w:t>－</w:t>
            </w:r>
            <w:r>
              <w:rPr>
                <w:rFonts w:hint="default" w:ascii="Times New Roman" w:hAnsi="Times New Roman" w:cs="Times New Roman"/>
                <w:kern w:val="0"/>
                <w:sz w:val="24"/>
                <w:szCs w:val="24"/>
                <w:lang w:val="en-US" w:eastAsia="zh-CN"/>
              </w:rPr>
              <w:t>2020</w:t>
            </w:r>
            <w:r>
              <w:rPr>
                <w:rFonts w:hint="default" w:ascii="Times New Roman" w:hAnsi="Times New Roman" w:cs="Times New Roman"/>
                <w:kern w:val="0"/>
                <w:sz w:val="24"/>
                <w:szCs w:val="24"/>
              </w:rPr>
              <w:t>）</w:t>
            </w:r>
            <w:r>
              <w:rPr>
                <w:rFonts w:hint="default" w:ascii="Times New Roman" w:hAnsi="Times New Roman" w:cs="Times New Roman"/>
                <w:kern w:val="0"/>
                <w:sz w:val="24"/>
                <w:szCs w:val="24"/>
                <w:lang w:val="en-US" w:eastAsia="zh-CN"/>
              </w:rPr>
              <w:t>中相关标准限值（颗粒物：10</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，SO</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vertAlign w:val="baseline"/>
                <w:lang w:val="en-US" w:eastAsia="zh-CN"/>
              </w:rPr>
              <w:t>：100</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pacing w:val="0"/>
                <w:sz w:val="24"/>
                <w:szCs w:val="24"/>
                <w:lang w:eastAsia="zh-CN"/>
              </w:rPr>
              <w:t>NO</w:t>
            </w:r>
            <w:r>
              <w:rPr>
                <w:rFonts w:hint="default" w:ascii="Times New Roman" w:hAnsi="Times New Roman" w:cs="Times New Roman"/>
                <w:color w:val="auto"/>
                <w:spacing w:val="0"/>
                <w:sz w:val="24"/>
                <w:szCs w:val="24"/>
                <w:vertAlign w:val="subscript"/>
                <w:lang w:eastAsia="zh-CN"/>
              </w:rPr>
              <w:t>X</w:t>
            </w:r>
            <w:r>
              <w:rPr>
                <w:rFonts w:hint="default" w:ascii="Times New Roman" w:hAnsi="Times New Roman" w:cs="Times New Roman"/>
                <w:color w:val="auto"/>
                <w:spacing w:val="0"/>
                <w:sz w:val="24"/>
                <w:szCs w:val="24"/>
                <w:vertAlign w:val="baseline"/>
                <w:lang w:eastAsia="zh-CN"/>
              </w:rPr>
              <w:t>：</w:t>
            </w:r>
            <w:r>
              <w:rPr>
                <w:rFonts w:hint="default" w:ascii="Times New Roman" w:hAnsi="Times New Roman" w:cs="Times New Roman"/>
                <w:color w:val="auto"/>
                <w:spacing w:val="0"/>
                <w:sz w:val="24"/>
                <w:szCs w:val="24"/>
                <w:vertAlign w:val="baseline"/>
                <w:lang w:val="en-US" w:eastAsia="zh-CN"/>
              </w:rPr>
              <w:t>300</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kern w:val="0"/>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default" w:ascii="Times New Roman" w:hAnsi="Times New Roman" w:cs="Times New Roman"/>
                <w:b/>
                <w:bCs/>
                <w:sz w:val="24"/>
                <w:szCs w:val="24"/>
                <w:u w:val="none"/>
                <w:lang w:eastAsia="zh-CN"/>
              </w:rPr>
            </w:pPr>
            <w:r>
              <w:rPr>
                <w:rFonts w:hint="default" w:ascii="Times New Roman" w:hAnsi="Times New Roman" w:cs="Times New Roman"/>
                <w:b/>
                <w:bCs/>
                <w:sz w:val="24"/>
                <w:szCs w:val="24"/>
                <w:lang w:val="en-US" w:eastAsia="zh-CN"/>
              </w:rPr>
              <w:t>D</w:t>
            </w:r>
            <w:r>
              <w:rPr>
                <w:rFonts w:hint="default" w:ascii="Times New Roman" w:hAnsi="Times New Roman" w:cs="Times New Roman"/>
                <w:b/>
                <w:bCs/>
                <w:sz w:val="24"/>
                <w:szCs w:val="24"/>
                <w:u w:val="none"/>
                <w:lang w:eastAsia="zh-CN"/>
              </w:rPr>
              <w:t>成纤、集棉废气（G3）</w:t>
            </w:r>
          </w:p>
          <w:p>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textAlignment w:val="auto"/>
              <w:rPr>
                <w:rFonts w:hint="default" w:ascii="Times New Roman" w:hAnsi="Times New Roman" w:cs="Times New Roman"/>
                <w:b w:val="0"/>
                <w:bCs w:val="0"/>
                <w:kern w:val="2"/>
                <w:sz w:val="24"/>
                <w:szCs w:val="24"/>
                <w:u w:val="none"/>
                <w:lang w:val="en-US" w:eastAsia="zh-CN" w:bidi="ar-SA"/>
              </w:rPr>
            </w:pPr>
            <w:r>
              <w:rPr>
                <w:rFonts w:hint="default" w:ascii="Times New Roman" w:hAnsi="Times New Roman" w:cs="Times New Roman"/>
                <w:b w:val="0"/>
                <w:bCs w:val="0"/>
                <w:sz w:val="24"/>
                <w:szCs w:val="24"/>
                <w:u w:val="none"/>
                <w:lang w:val="en-US" w:eastAsia="zh-CN"/>
              </w:rPr>
              <w:t>对于</w:t>
            </w:r>
            <w:r>
              <w:rPr>
                <w:rFonts w:hint="default" w:ascii="Times New Roman" w:hAnsi="Times New Roman" w:cs="Times New Roman"/>
                <w:b w:val="0"/>
                <w:bCs w:val="0"/>
                <w:sz w:val="24"/>
                <w:szCs w:val="24"/>
                <w:u w:val="none"/>
                <w:lang w:eastAsia="zh-CN"/>
              </w:rPr>
              <w:t>成纤、集棉废气（G3），</w:t>
            </w:r>
            <w:r>
              <w:rPr>
                <w:rFonts w:hint="default" w:ascii="Times New Roman" w:hAnsi="Times New Roman" w:cs="Times New Roman"/>
                <w:bCs/>
                <w:sz w:val="24"/>
                <w:szCs w:val="24"/>
                <w:lang w:val="en-US" w:eastAsia="zh-CN"/>
              </w:rPr>
              <w:t>本次评价建议将废气引入</w:t>
            </w:r>
            <w:r>
              <w:rPr>
                <w:rFonts w:hint="default" w:ascii="Times New Roman" w:hAnsi="Times New Roman" w:cs="Times New Roman"/>
                <w:b w:val="0"/>
                <w:bCs w:val="0"/>
                <w:i w:val="0"/>
                <w:iCs w:val="0"/>
                <w:color w:val="auto"/>
                <w:kern w:val="2"/>
                <w:sz w:val="24"/>
                <w:szCs w:val="24"/>
                <w:lang w:val="en-US" w:eastAsia="zh-CN" w:bidi="ar-SA"/>
              </w:rPr>
              <w:t>袋式除尘器+</w:t>
            </w:r>
            <w:r>
              <w:rPr>
                <w:rFonts w:hint="eastAsia" w:cs="Times New Roman"/>
                <w:b w:val="0"/>
                <w:bCs w:val="0"/>
                <w:i w:val="0"/>
                <w:iCs w:val="0"/>
                <w:color w:val="auto"/>
                <w:kern w:val="2"/>
                <w:sz w:val="24"/>
                <w:szCs w:val="24"/>
                <w:lang w:val="en-US" w:eastAsia="zh-CN" w:bidi="ar-SA"/>
              </w:rPr>
              <w:t>深度氧化</w:t>
            </w:r>
            <w:r>
              <w:rPr>
                <w:rFonts w:hint="default" w:ascii="Times New Roman" w:hAnsi="Times New Roman" w:cs="Times New Roman"/>
                <w:b w:val="0"/>
                <w:bCs w:val="0"/>
                <w:i w:val="0"/>
                <w:iCs w:val="0"/>
                <w:color w:val="auto"/>
                <w:kern w:val="2"/>
                <w:sz w:val="24"/>
                <w:szCs w:val="24"/>
                <w:lang w:val="en-US" w:eastAsia="zh-CN" w:bidi="ar-SA"/>
              </w:rPr>
              <w:t>装置工艺进行净化处理，最后由15m排气筒排放。经计算，</w:t>
            </w:r>
            <w:r>
              <w:rPr>
                <w:rFonts w:hint="default" w:ascii="Times New Roman" w:hAnsi="Times New Roman" w:cs="Times New Roman"/>
                <w:color w:val="auto"/>
                <w:sz w:val="24"/>
                <w:szCs w:val="24"/>
                <w:lang w:val="en-US" w:eastAsia="zh-CN"/>
              </w:rPr>
              <w:t>颗粒物排放浓度（有组织）为9.2mg/m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w:t>
            </w:r>
            <w:r>
              <w:rPr>
                <w:rFonts w:hint="eastAsia" w:cs="Times New Roman"/>
                <w:color w:val="auto"/>
                <w:sz w:val="24"/>
                <w:szCs w:val="24"/>
                <w:vertAlign w:val="baseline"/>
                <w:lang w:val="en-US" w:eastAsia="zh-CN"/>
              </w:rPr>
              <w:t>颗粒物排放速率（有组织）为0.066kg/h；</w:t>
            </w:r>
            <w:r>
              <w:rPr>
                <w:rFonts w:hint="default" w:ascii="Times New Roman" w:hAnsi="Times New Roman" w:cs="Times New Roman"/>
                <w:color w:val="auto"/>
                <w:spacing w:val="0"/>
                <w:sz w:val="24"/>
                <w:szCs w:val="24"/>
                <w:lang w:val="en-US" w:eastAsia="zh-CN"/>
              </w:rPr>
              <w:t>醛类酚类有机废气排放浓度（有组织）为</w:t>
            </w:r>
            <w:r>
              <w:rPr>
                <w:rFonts w:hint="eastAsia" w:cs="Times New Roman"/>
                <w:color w:val="auto"/>
                <w:spacing w:val="0"/>
                <w:sz w:val="24"/>
                <w:szCs w:val="24"/>
                <w:lang w:val="en-US" w:eastAsia="zh-CN"/>
              </w:rPr>
              <w:t>3.125</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color w:val="auto"/>
                <w:sz w:val="24"/>
                <w:szCs w:val="24"/>
                <w:lang w:val="en-US" w:eastAsia="zh-CN"/>
              </w:rPr>
              <w:t>因此本项目颗粒物排放浓度和非甲烷总烃排放浓度</w:t>
            </w:r>
            <w:r>
              <w:rPr>
                <w:rFonts w:hint="default" w:ascii="Times New Roman" w:hAnsi="Times New Roman" w:cs="Times New Roman"/>
                <w:b w:val="0"/>
                <w:bCs w:val="0"/>
                <w:i w:val="0"/>
                <w:iCs w:val="0"/>
                <w:kern w:val="2"/>
                <w:sz w:val="24"/>
                <w:szCs w:val="24"/>
                <w:lang w:val="en-US" w:eastAsia="zh-CN" w:bidi="ar-SA"/>
              </w:rPr>
              <w:t>满足</w:t>
            </w:r>
            <w:r>
              <w:rPr>
                <w:rFonts w:hint="default" w:ascii="Times New Roman" w:hAnsi="Times New Roman" w:cs="Times New Roman"/>
                <w:sz w:val="24"/>
              </w:rPr>
              <w:t>《大气污染物综合排放标准》（GB16297-1996）二级标准</w:t>
            </w:r>
            <w:r>
              <w:rPr>
                <w:rFonts w:hint="default" w:ascii="Times New Roman" w:hAnsi="Times New Roman" w:cs="Times New Roman"/>
                <w:kern w:val="0"/>
                <w:sz w:val="24"/>
                <w:szCs w:val="24"/>
                <w:lang w:val="en-US" w:eastAsia="zh-CN"/>
              </w:rPr>
              <w:t>中相关标准限值（颗粒物：120</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，非甲烷总烃</w:t>
            </w:r>
            <w:r>
              <w:rPr>
                <w:rFonts w:hint="default" w:ascii="Times New Roman" w:hAnsi="Times New Roman" w:cs="Times New Roman"/>
                <w:kern w:val="0"/>
                <w:sz w:val="24"/>
                <w:szCs w:val="24"/>
                <w:lang w:val="en-US" w:eastAsia="zh-CN"/>
              </w:rPr>
              <w:t>：120</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sz w:val="24"/>
                <w:lang w:eastAsia="zh-CN"/>
              </w:rPr>
              <w:t>要求；</w:t>
            </w:r>
            <w:r>
              <w:rPr>
                <w:rFonts w:hint="default" w:ascii="Times New Roman" w:hAnsi="Times New Roman" w:cs="Times New Roman"/>
                <w:sz w:val="24"/>
                <w:lang w:val="en-US" w:eastAsia="zh-CN"/>
              </w:rPr>
              <w:t>其中</w:t>
            </w:r>
            <w:r>
              <w:rPr>
                <w:rFonts w:hint="eastAsia" w:cs="Times New Roman"/>
                <w:sz w:val="24"/>
                <w:lang w:val="en-US" w:eastAsia="zh-CN"/>
              </w:rPr>
              <w:t>VOCs</w:t>
            </w:r>
            <w:r>
              <w:rPr>
                <w:rFonts w:hint="default" w:ascii="Times New Roman" w:hAnsi="Times New Roman" w:cs="Times New Roman"/>
                <w:sz w:val="24"/>
                <w:lang w:val="en-US" w:eastAsia="zh-CN"/>
              </w:rPr>
              <w:t>排放浓度也满足《关于开展全省工业企业挥发性有机物专项治理工作中排放建议值的通知》（豫环攻坚办【2017】162号文）中其他行业非甲烷总烃排放浓度限值的要求（</w:t>
            </w:r>
            <w:r>
              <w:rPr>
                <w:rFonts w:hint="default" w:ascii="Times New Roman" w:hAnsi="Times New Roman" w:cs="Times New Roman"/>
                <w:color w:val="auto"/>
                <w:sz w:val="24"/>
                <w:szCs w:val="24"/>
                <w:vertAlign w:val="baseline"/>
                <w:lang w:val="en-US" w:eastAsia="zh-CN"/>
              </w:rPr>
              <w:t>非甲烷总烃</w:t>
            </w:r>
            <w:r>
              <w:rPr>
                <w:rFonts w:hint="default" w:ascii="Times New Roman" w:hAnsi="Times New Roman" w:cs="Times New Roman"/>
                <w:kern w:val="0"/>
                <w:sz w:val="24"/>
                <w:szCs w:val="24"/>
                <w:lang w:val="en-US" w:eastAsia="zh-CN"/>
              </w:rPr>
              <w:t>：80</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22" w:firstLineChars="200"/>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lang w:val="en-US" w:eastAsia="zh-CN"/>
              </w:rPr>
              <w:t>E</w:t>
            </w:r>
            <w:r>
              <w:rPr>
                <w:rFonts w:hint="default" w:ascii="Times New Roman" w:hAnsi="Times New Roman" w:cs="Times New Roman"/>
                <w:b/>
                <w:bCs/>
                <w:sz w:val="24"/>
                <w:szCs w:val="24"/>
                <w:lang w:val="en-US" w:eastAsia="zh-CN"/>
              </w:rPr>
              <w:t>切割粉尘（G5）</w:t>
            </w:r>
          </w:p>
          <w:p>
            <w:pPr>
              <w:pStyle w:val="17"/>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both"/>
              <w:textAlignment w:val="auto"/>
              <w:rPr>
                <w:rFonts w:hint="default" w:ascii="Times New Roman" w:hAnsi="Times New Roman" w:eastAsia="宋体" w:cs="Times New Roman"/>
                <w:b/>
                <w:bCs/>
                <w:color w:val="auto"/>
                <w:szCs w:val="20"/>
                <w:vertAlign w:val="baseline"/>
                <w:lang w:val="en-US" w:eastAsia="zh-CN" w:bidi="ar"/>
              </w:rPr>
            </w:pPr>
            <w:r>
              <w:rPr>
                <w:rFonts w:hint="default" w:ascii="Times New Roman" w:hAnsi="Times New Roman" w:cs="Times New Roman"/>
                <w:b w:val="0"/>
                <w:bCs w:val="0"/>
                <w:sz w:val="24"/>
                <w:szCs w:val="24"/>
                <w:u w:val="none"/>
                <w:lang w:val="en-US" w:eastAsia="zh-CN"/>
              </w:rPr>
              <w:t>对于切割粉尘（G5）</w:t>
            </w:r>
            <w:r>
              <w:rPr>
                <w:rFonts w:hint="default" w:ascii="Times New Roman" w:hAnsi="Times New Roman" w:cs="Times New Roman"/>
                <w:b w:val="0"/>
                <w:bCs w:val="0"/>
                <w:sz w:val="24"/>
                <w:szCs w:val="24"/>
                <w:u w:val="none"/>
                <w:lang w:eastAsia="zh-CN"/>
              </w:rPr>
              <w:t>，</w:t>
            </w:r>
            <w:r>
              <w:rPr>
                <w:rFonts w:hint="default" w:ascii="Times New Roman" w:hAnsi="Times New Roman" w:cs="Times New Roman"/>
                <w:bCs/>
                <w:sz w:val="24"/>
                <w:szCs w:val="24"/>
                <w:lang w:val="en-US" w:eastAsia="zh-CN"/>
              </w:rPr>
              <w:t>本次评价建议将废气引入</w:t>
            </w:r>
            <w:r>
              <w:rPr>
                <w:rFonts w:hint="default" w:ascii="Times New Roman" w:hAnsi="Times New Roman" w:cs="Times New Roman"/>
                <w:b w:val="0"/>
                <w:bCs w:val="0"/>
                <w:i w:val="0"/>
                <w:iCs w:val="0"/>
                <w:color w:val="auto"/>
                <w:kern w:val="2"/>
                <w:sz w:val="24"/>
                <w:szCs w:val="24"/>
                <w:lang w:val="en-US" w:eastAsia="zh-CN" w:bidi="ar-SA"/>
              </w:rPr>
              <w:t>袋式除尘器进行净化处理，最后由15m排气筒排放。经计算，</w:t>
            </w:r>
            <w:r>
              <w:rPr>
                <w:rFonts w:hint="default" w:ascii="Times New Roman" w:hAnsi="Times New Roman" w:cs="Times New Roman"/>
                <w:color w:val="auto"/>
                <w:sz w:val="24"/>
                <w:szCs w:val="24"/>
                <w:lang w:val="en-US" w:eastAsia="zh-CN"/>
              </w:rPr>
              <w:t>颗粒物排放浓度（有组织）为3.75mg/m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，颗粒物（</w:t>
            </w:r>
            <w:r>
              <w:rPr>
                <w:rFonts w:hint="eastAsia" w:ascii="Times New Roman" w:cs="Times New Roman"/>
                <w:color w:val="auto"/>
                <w:sz w:val="24"/>
                <w:szCs w:val="24"/>
                <w:vertAlign w:val="baseline"/>
                <w:lang w:val="en-US" w:eastAsia="zh-CN"/>
              </w:rPr>
              <w:t>有</w:t>
            </w:r>
            <w:r>
              <w:rPr>
                <w:rFonts w:hint="default" w:ascii="Times New Roman" w:hAnsi="Times New Roman" w:cs="Times New Roman"/>
                <w:color w:val="auto"/>
                <w:sz w:val="24"/>
                <w:szCs w:val="24"/>
                <w:vertAlign w:val="baseline"/>
                <w:lang w:val="en-US" w:eastAsia="zh-CN"/>
              </w:rPr>
              <w:t>组织）排放速率为</w:t>
            </w:r>
            <w:r>
              <w:rPr>
                <w:rFonts w:hint="eastAsia" w:ascii="Times New Roman" w:cs="Times New Roman"/>
                <w:color w:val="auto"/>
                <w:sz w:val="24"/>
                <w:szCs w:val="24"/>
                <w:vertAlign w:val="baseline"/>
                <w:lang w:val="en-US" w:eastAsia="zh-CN"/>
              </w:rPr>
              <w:t>0.03</w:t>
            </w:r>
            <w:r>
              <w:rPr>
                <w:rFonts w:hint="default" w:ascii="Times New Roman" w:hAnsi="Times New Roman" w:cs="Times New Roman"/>
                <w:color w:val="auto"/>
                <w:sz w:val="24"/>
                <w:szCs w:val="24"/>
                <w:vertAlign w:val="baseline"/>
                <w:lang w:val="en-US" w:eastAsia="zh-CN"/>
              </w:rPr>
              <w:t>kg/h。满足</w:t>
            </w:r>
            <w:r>
              <w:rPr>
                <w:rFonts w:hint="default" w:ascii="Times New Roman" w:hAnsi="Times New Roman" w:cs="Times New Roman"/>
                <w:sz w:val="24"/>
              </w:rPr>
              <w:t>《大气污染物综合排放标准》（GB16297-1996）二级标准</w:t>
            </w:r>
            <w:r>
              <w:rPr>
                <w:rFonts w:hint="default" w:ascii="Times New Roman" w:hAnsi="Times New Roman" w:cs="Times New Roman"/>
                <w:kern w:val="0"/>
                <w:sz w:val="24"/>
                <w:szCs w:val="24"/>
                <w:lang w:val="en-US" w:eastAsia="zh-CN"/>
              </w:rPr>
              <w:t>中相关标准限值（颗粒物：120</w:t>
            </w:r>
            <w:r>
              <w:rPr>
                <w:rFonts w:hint="default" w:ascii="Times New Roman" w:hAnsi="Times New Roman" w:cs="Times New Roman"/>
                <w:color w:val="auto"/>
                <w:sz w:val="24"/>
                <w:szCs w:val="24"/>
                <w:lang w:val="en-US" w:eastAsia="zh-CN"/>
              </w:rPr>
              <w:t>mg/m</w:t>
            </w:r>
            <w:r>
              <w:rPr>
                <w:rFonts w:hint="default" w:ascii="Times New Roman" w:hAnsi="Times New Roman" w:cs="Times New Roman"/>
                <w:color w:val="auto"/>
                <w:sz w:val="24"/>
                <w:szCs w:val="24"/>
                <w:vertAlign w:val="superscript"/>
                <w:lang w:val="en-US" w:eastAsia="zh-CN"/>
              </w:rPr>
              <w:t>3</w:t>
            </w:r>
            <w:r>
              <w:rPr>
                <w:rFonts w:hint="default" w:ascii="Times New Roman" w:hAnsi="Times New Roman" w:cs="Times New Roman"/>
                <w:color w:val="auto"/>
                <w:sz w:val="24"/>
                <w:szCs w:val="24"/>
                <w:vertAlign w:val="baseline"/>
                <w:lang w:val="en-US" w:eastAsia="zh-CN"/>
              </w:rPr>
              <w:t>，排放速率</w:t>
            </w:r>
            <w:r>
              <w:rPr>
                <w:rFonts w:hint="default" w:ascii="Times New Roman" w:hAnsi="Times New Roman" w:cs="Times New Roman"/>
                <w:kern w:val="0"/>
                <w:sz w:val="24"/>
                <w:szCs w:val="24"/>
                <w:lang w:val="en-US" w:eastAsia="zh-CN"/>
              </w:rPr>
              <w:t>：3.5kg/h</w:t>
            </w: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sz w:val="24"/>
                <w:lang w:eastAsia="zh-CN"/>
              </w:rPr>
              <w:t>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rPr>
                <w:rFonts w:hint="default" w:ascii="Times New Roman" w:hAnsi="Times New Roman" w:eastAsia="宋体" w:cs="Times New Roman"/>
                <w:b w:val="0"/>
                <w:bCs w:val="0"/>
                <w:sz w:val="24"/>
                <w:szCs w:val="21"/>
                <w:lang w:val="en-US" w:eastAsia="zh-CN"/>
              </w:rPr>
            </w:pPr>
            <w:r>
              <w:rPr>
                <w:rFonts w:hint="default" w:ascii="Times New Roman" w:hAnsi="Times New Roman" w:eastAsia="宋体" w:cs="Times New Roman"/>
                <w:b w:val="0"/>
                <w:bCs w:val="0"/>
                <w:sz w:val="24"/>
                <w:szCs w:val="21"/>
                <w:lang w:val="en-US" w:eastAsia="zh-CN"/>
              </w:rPr>
              <w:t>综上所述，本项目废气在采取环保措施后均能满足相应的排放标准，</w:t>
            </w:r>
            <w:r>
              <w:rPr>
                <w:rFonts w:hint="default" w:ascii="Times New Roman" w:hAnsi="Times New Roman" w:eastAsia="宋体" w:cs="Times New Roman"/>
                <w:b w:val="0"/>
                <w:bCs w:val="0"/>
                <w:sz w:val="24"/>
                <w:szCs w:val="24"/>
              </w:rPr>
              <w:t>对周围环境影响较小。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rPr>
                <w:rFonts w:hint="default" w:ascii="Times New Roman" w:hAnsi="Times New Roman" w:cs="Times New Roman"/>
                <w:b/>
                <w:bCs/>
                <w:sz w:val="24"/>
                <w:szCs w:val="21"/>
              </w:rPr>
            </w:pPr>
            <w:r>
              <w:rPr>
                <w:rFonts w:hint="default" w:ascii="Times New Roman" w:hAnsi="Times New Roman" w:eastAsia="微软雅黑" w:cs="Times New Roman"/>
                <w:b/>
                <w:bCs/>
                <w:sz w:val="24"/>
                <w:szCs w:val="21"/>
                <w:lang w:val="en-US" w:eastAsia="zh-CN"/>
              </w:rPr>
              <w:t>②</w:t>
            </w:r>
            <w:r>
              <w:rPr>
                <w:rFonts w:hint="default" w:ascii="Times New Roman" w:hAnsi="Times New Roman" w:cs="Times New Roman"/>
                <w:b/>
                <w:bCs/>
                <w:sz w:val="24"/>
                <w:szCs w:val="21"/>
              </w:rPr>
              <w:t>水环境影响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本项目运营期间</w:t>
            </w:r>
            <w:r>
              <w:rPr>
                <w:rFonts w:hint="eastAsia" w:ascii="Times New Roman" w:hAnsi="Times New Roman" w:cs="Times New Roman"/>
                <w:sz w:val="24"/>
                <w:szCs w:val="24"/>
                <w:lang w:val="en-US" w:eastAsia="zh-CN"/>
              </w:rPr>
              <w:t>集棉冲洗废水经沉淀池处理后循环使用，不外排</w:t>
            </w:r>
            <w:r>
              <w:rPr>
                <w:rFonts w:hint="default" w:ascii="Times New Roman" w:hAnsi="Times New Roman" w:cs="Times New Roman"/>
                <w:sz w:val="24"/>
                <w:szCs w:val="24"/>
                <w:lang w:eastAsia="zh-CN"/>
              </w:rPr>
              <w:t>；</w:t>
            </w:r>
            <w:r>
              <w:rPr>
                <w:rFonts w:hint="default" w:ascii="Times New Roman" w:hAnsi="Times New Roman" w:cs="Times New Roman"/>
                <w:sz w:val="24"/>
                <w:szCs w:val="24"/>
              </w:rPr>
              <w:t>生活污水经</w:t>
            </w:r>
            <w:r>
              <w:rPr>
                <w:rFonts w:hint="default" w:ascii="Times New Roman" w:hAnsi="Times New Roman" w:cs="Times New Roman"/>
                <w:sz w:val="24"/>
                <w:szCs w:val="24"/>
                <w:lang w:eastAsia="zh-CN"/>
              </w:rPr>
              <w:t>化粪池处理后用于附近农田施肥，不外排</w:t>
            </w:r>
            <w:r>
              <w:rPr>
                <w:rFonts w:hint="default" w:ascii="Times New Roman" w:hAnsi="Times New Roman" w:cs="Times New Roman"/>
                <w:sz w:val="24"/>
                <w:szCs w:val="24"/>
              </w:rPr>
              <w:t>；车辆冲洗废水经沉淀池沉淀后循环使用，不外排。</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rPr>
                <w:rFonts w:hint="default" w:ascii="Times New Roman" w:hAnsi="Times New Roman" w:cs="Times New Roman"/>
                <w:color w:val="FF0000"/>
                <w:sz w:val="24"/>
                <w:szCs w:val="24"/>
              </w:rPr>
            </w:pPr>
            <w:r>
              <w:rPr>
                <w:rFonts w:hint="default" w:ascii="Times New Roman" w:hAnsi="Times New Roman" w:cs="Times New Roman"/>
                <w:sz w:val="24"/>
                <w:szCs w:val="24"/>
              </w:rPr>
              <w:t>因此项目产生的各种废水均能得到合理有效的处置，对周围环境影响较小。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rPr>
                <w:rFonts w:hint="default" w:ascii="Times New Roman" w:hAnsi="Times New Roman" w:cs="Times New Roman"/>
                <w:b/>
                <w:bCs/>
                <w:sz w:val="24"/>
                <w:szCs w:val="21"/>
              </w:rPr>
            </w:pPr>
            <w:r>
              <w:rPr>
                <w:rFonts w:hint="default" w:ascii="Times New Roman" w:hAnsi="Times New Roman" w:eastAsia="微软雅黑" w:cs="Times New Roman"/>
                <w:b/>
                <w:bCs/>
                <w:sz w:val="24"/>
                <w:szCs w:val="21"/>
                <w:lang w:val="en-US" w:eastAsia="zh-CN"/>
              </w:rPr>
              <w:t>③</w:t>
            </w:r>
            <w:r>
              <w:rPr>
                <w:rFonts w:hint="default" w:ascii="Times New Roman" w:hAnsi="Times New Roman" w:cs="Times New Roman"/>
                <w:b/>
                <w:bCs/>
                <w:sz w:val="24"/>
                <w:szCs w:val="21"/>
              </w:rPr>
              <w:t>声环境影响</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本项目主要为</w:t>
            </w:r>
            <w:r>
              <w:rPr>
                <w:color w:val="000000"/>
                <w:kern w:val="0"/>
                <w:sz w:val="24"/>
                <w:szCs w:val="24"/>
              </w:rPr>
              <w:t>原料配制</w:t>
            </w:r>
            <w:r>
              <w:rPr>
                <w:rFonts w:hint="eastAsia"/>
                <w:color w:val="000000"/>
                <w:kern w:val="0"/>
                <w:sz w:val="24"/>
                <w:szCs w:val="24"/>
                <w:lang w:eastAsia="zh-CN"/>
              </w:rPr>
              <w:t>、</w:t>
            </w:r>
            <w:r>
              <w:rPr>
                <w:color w:val="000000"/>
                <w:kern w:val="0"/>
                <w:sz w:val="24"/>
                <w:szCs w:val="24"/>
              </w:rPr>
              <w:t>熔制系统风机、离心机、热风炉风机、空压机等设备运行时产生的机械噪声</w:t>
            </w:r>
            <w:r>
              <w:rPr>
                <w:rFonts w:hint="default" w:ascii="Times New Roman" w:hAnsi="Times New Roman" w:cs="Times New Roman"/>
                <w:sz w:val="24"/>
                <w:szCs w:val="24"/>
              </w:rPr>
              <w:t>。项目通过采购低噪声设备、设备基础减振及合理引导等措施后，项目运营期的噪声经过距离衰减后均能满足《工业企业厂界环境噪声排放标准》</w:t>
            </w:r>
            <w:r>
              <w:rPr>
                <w:rFonts w:hint="default" w:ascii="Times New Roman" w:hAnsi="Times New Roman" w:cs="Times New Roman"/>
                <w:color w:val="auto"/>
                <w:sz w:val="24"/>
                <w:szCs w:val="24"/>
              </w:rPr>
              <w:t>（GB12348-2008）中</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类</w:t>
            </w:r>
            <w:r>
              <w:rPr>
                <w:rFonts w:hint="eastAsia" w:ascii="Times New Roman" w:hAnsi="Times New Roman" w:cs="Times New Roman"/>
                <w:color w:val="auto"/>
                <w:sz w:val="24"/>
                <w:szCs w:val="24"/>
                <w:lang w:val="en-US" w:eastAsia="zh-CN"/>
              </w:rPr>
              <w:t>以及4类</w:t>
            </w:r>
            <w:r>
              <w:rPr>
                <w:rFonts w:hint="default" w:ascii="Times New Roman" w:hAnsi="Times New Roman" w:cs="Times New Roman"/>
                <w:color w:val="auto"/>
                <w:sz w:val="24"/>
                <w:szCs w:val="24"/>
              </w:rPr>
              <w:t>相关标准的限值，对周围环境影响较小。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rPr>
                <w:rFonts w:hint="default" w:ascii="Times New Roman" w:hAnsi="Times New Roman" w:cs="Times New Roman"/>
                <w:b/>
                <w:bCs/>
                <w:sz w:val="24"/>
                <w:szCs w:val="24"/>
              </w:rPr>
            </w:pPr>
            <w:r>
              <w:rPr>
                <w:rFonts w:hint="default" w:ascii="Times New Roman" w:hAnsi="Times New Roman" w:eastAsia="微软雅黑" w:cs="Times New Roman"/>
                <w:b/>
                <w:bCs/>
                <w:sz w:val="24"/>
                <w:szCs w:val="21"/>
                <w:lang w:val="en-US" w:eastAsia="zh-CN"/>
              </w:rPr>
              <w:t>④</w:t>
            </w:r>
            <w:r>
              <w:rPr>
                <w:rFonts w:hint="default" w:ascii="Times New Roman" w:hAnsi="Times New Roman" w:cs="Times New Roman"/>
                <w:b/>
                <w:bCs/>
                <w:sz w:val="24"/>
                <w:szCs w:val="24"/>
              </w:rPr>
              <w:t>固废环境影响</w:t>
            </w:r>
          </w:p>
          <w:p>
            <w:pPr>
              <w:keepNext w:val="0"/>
              <w:keepLines w:val="0"/>
              <w:pageBreakBefore w:val="0"/>
              <w:widowControl w:val="0"/>
              <w:kinsoku/>
              <w:wordWrap/>
              <w:overflowPunct/>
              <w:topLinePunct w:val="0"/>
              <w:bidi w:val="0"/>
              <w:snapToGrid/>
              <w:spacing w:line="520" w:lineRule="exact"/>
              <w:ind w:firstLine="480" w:firstLineChars="200"/>
              <w:textAlignment w:val="baseline"/>
              <w:rPr>
                <w:color w:val="auto"/>
                <w:sz w:val="24"/>
              </w:rPr>
            </w:pPr>
            <w:r>
              <w:rPr>
                <w:rFonts w:hint="default" w:ascii="Times New Roman" w:hAnsi="Times New Roman" w:cs="Times New Roman"/>
                <w:color w:val="auto"/>
                <w:sz w:val="24"/>
                <w:szCs w:val="24"/>
              </w:rPr>
              <w:t>本项目运营期产生的固废主要为</w:t>
            </w:r>
            <w:r>
              <w:rPr>
                <w:color w:val="auto"/>
                <w:sz w:val="24"/>
                <w:szCs w:val="24"/>
              </w:rPr>
              <w:t>本项目产生的固体废物主要有</w:t>
            </w:r>
            <w:r>
              <w:rPr>
                <w:rFonts w:hint="eastAsia"/>
                <w:color w:val="auto"/>
                <w:sz w:val="24"/>
                <w:szCs w:val="24"/>
              </w:rPr>
              <w:t>熔化炉</w:t>
            </w:r>
            <w:r>
              <w:rPr>
                <w:color w:val="auto"/>
                <w:sz w:val="24"/>
                <w:szCs w:val="24"/>
              </w:rPr>
              <w:t>炉渣、离心机渣球、剪切边角料、</w:t>
            </w:r>
            <w:r>
              <w:rPr>
                <w:rFonts w:hint="eastAsia"/>
                <w:color w:val="auto"/>
                <w:sz w:val="24"/>
                <w:szCs w:val="24"/>
              </w:rPr>
              <w:t>旋风及布袋除尘系统收集尘</w:t>
            </w:r>
            <w:r>
              <w:rPr>
                <w:color w:val="auto"/>
                <w:sz w:val="24"/>
                <w:szCs w:val="24"/>
              </w:rPr>
              <w:t>、废包装材料以及生活垃圾等。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其中员工生活垃圾</w:t>
            </w:r>
            <w:r>
              <w:rPr>
                <w:rFonts w:hint="default" w:ascii="Times New Roman" w:hAnsi="Times New Roman" w:cs="Times New Roman"/>
                <w:color w:val="auto"/>
                <w:sz w:val="24"/>
                <w:szCs w:val="24"/>
              </w:rPr>
              <w:t>经厂区收集后交由</w:t>
            </w:r>
            <w:r>
              <w:rPr>
                <w:rFonts w:hint="eastAsia" w:ascii="Times New Roman" w:hAnsi="Times New Roman" w:cs="Times New Roman"/>
                <w:color w:val="auto"/>
                <w:sz w:val="24"/>
                <w:szCs w:val="24"/>
                <w:lang w:val="en-US" w:eastAsia="zh-CN"/>
              </w:rPr>
              <w:t>当地</w:t>
            </w:r>
            <w:r>
              <w:rPr>
                <w:rFonts w:hint="default" w:ascii="Times New Roman" w:hAnsi="Times New Roman" w:cs="Times New Roman"/>
                <w:color w:val="auto"/>
                <w:sz w:val="24"/>
                <w:szCs w:val="24"/>
              </w:rPr>
              <w:t>环卫部门</w:t>
            </w:r>
            <w:r>
              <w:rPr>
                <w:rFonts w:hint="default" w:ascii="Times New Roman" w:hAnsi="Times New Roman" w:cs="Times New Roman"/>
                <w:color w:val="auto"/>
                <w:sz w:val="24"/>
                <w:szCs w:val="24"/>
                <w:lang w:eastAsia="zh-CN"/>
              </w:rPr>
              <w:t>统一</w:t>
            </w:r>
            <w:r>
              <w:rPr>
                <w:rFonts w:hint="default" w:ascii="Times New Roman" w:hAnsi="Times New Roman" w:cs="Times New Roman"/>
                <w:color w:val="auto"/>
                <w:sz w:val="24"/>
                <w:szCs w:val="24"/>
              </w:rPr>
              <w:t>处理</w:t>
            </w:r>
            <w:r>
              <w:rPr>
                <w:rFonts w:hint="default" w:ascii="Times New Roman" w:hAnsi="Times New Roman" w:cs="Times New Roman"/>
                <w:color w:val="auto"/>
                <w:sz w:val="24"/>
                <w:szCs w:val="24"/>
                <w:lang w:eastAsia="zh-CN"/>
              </w:rPr>
              <w:t>；</w:t>
            </w:r>
            <w:r>
              <w:rPr>
                <w:rFonts w:hint="eastAsia" w:cs="Times New Roman"/>
                <w:color w:val="auto"/>
                <w:sz w:val="24"/>
                <w:szCs w:val="24"/>
                <w:lang w:val="en-US" w:eastAsia="zh-CN"/>
              </w:rPr>
              <w:t>熔化炉</w:t>
            </w:r>
            <w:r>
              <w:rPr>
                <w:rFonts w:hint="default" w:ascii="Times New Roman" w:hAnsi="Times New Roman" w:cs="Times New Roman"/>
                <w:color w:val="auto"/>
                <w:sz w:val="24"/>
                <w:szCs w:val="24"/>
                <w:lang w:eastAsia="zh-CN"/>
              </w:rPr>
              <w:t>炉渣</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lang w:eastAsia="zh-CN"/>
              </w:rPr>
              <w:t>旋风及布袋除尘</w:t>
            </w:r>
            <w:r>
              <w:rPr>
                <w:rFonts w:hint="eastAsia" w:cs="Times New Roman"/>
                <w:color w:val="auto"/>
                <w:sz w:val="24"/>
                <w:szCs w:val="24"/>
                <w:lang w:val="en-US" w:eastAsia="zh-CN"/>
              </w:rPr>
              <w:t>系统收集尘</w:t>
            </w:r>
            <w:r>
              <w:rPr>
                <w:rFonts w:hint="eastAsia" w:ascii="Times New Roman" w:hAnsi="Times New Roman" w:cs="Times New Roman"/>
                <w:color w:val="auto"/>
                <w:sz w:val="24"/>
                <w:szCs w:val="24"/>
                <w:lang w:val="en-US" w:eastAsia="zh-CN"/>
              </w:rPr>
              <w:t>以及脱硫渣定期收集后作为建筑行业用料外售；离心机渣球和切割边角料回用于生产；废包装材料收集后外售废品回收站；危险废物（废机油</w:t>
            </w:r>
            <w:r>
              <w:rPr>
                <w:rFonts w:hint="eastAsia" w:cs="Times New Roman"/>
                <w:color w:val="auto"/>
                <w:sz w:val="24"/>
                <w:szCs w:val="24"/>
                <w:lang w:val="en-US" w:eastAsia="zh-CN"/>
              </w:rPr>
              <w:t>和</w:t>
            </w:r>
            <w:r>
              <w:rPr>
                <w:rFonts w:hint="eastAsia" w:ascii="Times New Roman" w:hAnsi="Times New Roman" w:cs="Times New Roman"/>
                <w:color w:val="auto"/>
                <w:sz w:val="24"/>
                <w:szCs w:val="24"/>
                <w:lang w:val="en-US" w:eastAsia="zh-CN"/>
              </w:rPr>
              <w:t>废树脂桶）暂存于危废暂存间，定期</w:t>
            </w:r>
            <w:r>
              <w:rPr>
                <w:rFonts w:hint="eastAsia" w:cs="Times New Roman"/>
                <w:color w:val="auto"/>
                <w:sz w:val="24"/>
                <w:szCs w:val="24"/>
                <w:lang w:val="en-US" w:eastAsia="zh-CN"/>
              </w:rPr>
              <w:t>交由</w:t>
            </w:r>
            <w:r>
              <w:rPr>
                <w:rFonts w:hint="eastAsia" w:ascii="Times New Roman" w:hAnsi="Times New Roman" w:cs="Times New Roman"/>
                <w:color w:val="auto"/>
                <w:sz w:val="24"/>
                <w:szCs w:val="24"/>
                <w:lang w:val="en-US" w:eastAsia="zh-CN"/>
              </w:rPr>
              <w:t>具有危废资质单位</w:t>
            </w:r>
            <w:r>
              <w:rPr>
                <w:rFonts w:hint="eastAsia" w:cs="Times New Roman"/>
                <w:color w:val="auto"/>
                <w:sz w:val="24"/>
                <w:szCs w:val="24"/>
                <w:lang w:val="en-US" w:eastAsia="zh-CN"/>
              </w:rPr>
              <w:t>处置</w:t>
            </w:r>
            <w:r>
              <w:rPr>
                <w:rFonts w:hint="eastAsia"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rPr>
              <w:t>综上所述，项目</w:t>
            </w:r>
            <w:r>
              <w:rPr>
                <w:rFonts w:hint="default" w:ascii="Times New Roman" w:hAnsi="Times New Roman" w:cs="Times New Roman"/>
                <w:color w:val="auto"/>
                <w:sz w:val="24"/>
                <w:lang w:eastAsia="zh-CN"/>
              </w:rPr>
              <w:t>运营期</w:t>
            </w:r>
            <w:r>
              <w:rPr>
                <w:rFonts w:hint="default" w:ascii="Times New Roman" w:hAnsi="Times New Roman" w:cs="Times New Roman"/>
                <w:color w:val="auto"/>
                <w:sz w:val="24"/>
              </w:rPr>
              <w:t>采取的各项污染防治措施是可行的，各项污染物均能达标排放，对周围的环境不会造成明显影响。</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default" w:ascii="Times New Roman" w:hAnsi="Times New Roman" w:cs="Times New Roman"/>
                <w:b/>
                <w:bCs/>
                <w:sz w:val="24"/>
                <w:szCs w:val="21"/>
              </w:rPr>
            </w:pPr>
            <w:r>
              <w:rPr>
                <w:rFonts w:hint="default" w:ascii="Times New Roman" w:hAnsi="Times New Roman" w:cs="Times New Roman"/>
                <w:b/>
                <w:bCs/>
                <w:sz w:val="24"/>
                <w:szCs w:val="21"/>
                <w:lang w:val="en-US" w:eastAsia="zh-CN"/>
              </w:rPr>
              <w:t>5</w:t>
            </w:r>
            <w:r>
              <w:rPr>
                <w:rFonts w:hint="default" w:ascii="Times New Roman" w:hAnsi="Times New Roman" w:cs="Times New Roman"/>
                <w:b/>
                <w:bCs/>
                <w:sz w:val="24"/>
                <w:szCs w:val="21"/>
              </w:rPr>
              <w:t>．总量控制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b w:val="0"/>
                <w:bCs w:val="0"/>
                <w:i w:val="0"/>
                <w:iCs w:val="0"/>
                <w:color w:val="auto"/>
                <w:sz w:val="24"/>
                <w:szCs w:val="22"/>
              </w:rPr>
            </w:pPr>
            <w:r>
              <w:rPr>
                <w:rFonts w:hint="default" w:ascii="Times New Roman" w:hAnsi="Times New Roman" w:cs="Times New Roman"/>
                <w:b w:val="0"/>
                <w:bCs w:val="0"/>
                <w:i w:val="0"/>
                <w:iCs w:val="0"/>
                <w:color w:val="auto"/>
                <w:spacing w:val="0"/>
                <w:sz w:val="24"/>
                <w:szCs w:val="24"/>
              </w:rPr>
              <w:t>根据《国务院印发&lt;</w:t>
            </w:r>
            <w:r>
              <w:rPr>
                <w:rFonts w:hint="eastAsia" w:cs="Times New Roman"/>
                <w:b w:val="0"/>
                <w:bCs w:val="0"/>
                <w:i w:val="0"/>
                <w:iCs w:val="0"/>
                <w:color w:val="auto"/>
                <w:spacing w:val="0"/>
                <w:sz w:val="24"/>
                <w:szCs w:val="24"/>
                <w:lang w:eastAsia="zh-CN"/>
              </w:rPr>
              <w:t>“</w:t>
            </w:r>
            <w:r>
              <w:rPr>
                <w:rFonts w:hint="default" w:ascii="Times New Roman" w:hAnsi="Times New Roman" w:cs="Times New Roman"/>
                <w:b w:val="0"/>
                <w:bCs w:val="0"/>
                <w:i w:val="0"/>
                <w:iCs w:val="0"/>
                <w:color w:val="auto"/>
                <w:spacing w:val="0"/>
                <w:sz w:val="24"/>
                <w:szCs w:val="24"/>
              </w:rPr>
              <w:t>十三五</w:t>
            </w:r>
            <w:r>
              <w:rPr>
                <w:rFonts w:hint="eastAsia" w:cs="Times New Roman"/>
                <w:b w:val="0"/>
                <w:bCs w:val="0"/>
                <w:i w:val="0"/>
                <w:iCs w:val="0"/>
                <w:color w:val="auto"/>
                <w:spacing w:val="0"/>
                <w:sz w:val="24"/>
                <w:szCs w:val="24"/>
                <w:lang w:eastAsia="zh-CN"/>
              </w:rPr>
              <w:t>”</w:t>
            </w:r>
            <w:r>
              <w:rPr>
                <w:rFonts w:hint="default" w:ascii="Times New Roman" w:hAnsi="Times New Roman" w:cs="Times New Roman"/>
                <w:b w:val="0"/>
                <w:bCs w:val="0"/>
                <w:i w:val="0"/>
                <w:iCs w:val="0"/>
                <w:color w:val="auto"/>
                <w:spacing w:val="0"/>
                <w:sz w:val="24"/>
                <w:szCs w:val="24"/>
              </w:rPr>
              <w:t>节能减排综合性工作方案&gt;的通知》（国发[2016]74号）、《关于印发大气污染防治行动计划的通知》（国发[2013]37号），目前国家对COD、氨氮、SO</w:t>
            </w:r>
            <w:r>
              <w:rPr>
                <w:rFonts w:hint="default" w:ascii="Times New Roman" w:hAnsi="Times New Roman" w:cs="Times New Roman"/>
                <w:b w:val="0"/>
                <w:bCs w:val="0"/>
                <w:i w:val="0"/>
                <w:iCs w:val="0"/>
                <w:color w:val="auto"/>
                <w:spacing w:val="0"/>
                <w:sz w:val="24"/>
                <w:szCs w:val="24"/>
                <w:vertAlign w:val="subscript"/>
              </w:rPr>
              <w:t>2</w:t>
            </w:r>
            <w:r>
              <w:rPr>
                <w:rFonts w:hint="eastAsia" w:cs="Times New Roman"/>
                <w:b w:val="0"/>
                <w:bCs w:val="0"/>
                <w:i w:val="0"/>
                <w:iCs w:val="0"/>
                <w:color w:val="auto"/>
                <w:spacing w:val="0"/>
                <w:sz w:val="24"/>
                <w:szCs w:val="24"/>
                <w:vertAlign w:val="baseline"/>
                <w:lang w:val="en-US" w:eastAsia="zh-CN"/>
              </w:rPr>
              <w:t>和</w:t>
            </w:r>
            <w:r>
              <w:rPr>
                <w:rFonts w:hint="default" w:ascii="Times New Roman" w:hAnsi="Times New Roman" w:cs="Times New Roman"/>
                <w:b w:val="0"/>
                <w:bCs w:val="0"/>
                <w:i w:val="0"/>
                <w:iCs w:val="0"/>
                <w:color w:val="auto"/>
                <w:spacing w:val="0"/>
                <w:sz w:val="24"/>
                <w:szCs w:val="24"/>
              </w:rPr>
              <w:t>NO</w:t>
            </w:r>
            <w:r>
              <w:rPr>
                <w:rFonts w:hint="default" w:ascii="Times New Roman" w:hAnsi="Times New Roman" w:cs="Times New Roman"/>
                <w:b w:val="0"/>
                <w:bCs w:val="0"/>
                <w:i w:val="0"/>
                <w:iCs w:val="0"/>
                <w:color w:val="auto"/>
                <w:spacing w:val="0"/>
                <w:sz w:val="24"/>
                <w:szCs w:val="24"/>
                <w:vertAlign w:val="subscript"/>
              </w:rPr>
              <w:t>X</w:t>
            </w:r>
            <w:r>
              <w:rPr>
                <w:rFonts w:hint="eastAsia" w:cs="Times New Roman"/>
                <w:b w:val="0"/>
                <w:bCs w:val="0"/>
                <w:i w:val="0"/>
                <w:iCs w:val="0"/>
                <w:color w:val="auto"/>
                <w:spacing w:val="0"/>
                <w:sz w:val="24"/>
                <w:szCs w:val="24"/>
                <w:vertAlign w:val="baseline"/>
                <w:lang w:val="en-US" w:eastAsia="zh-CN"/>
              </w:rPr>
              <w:t>等</w:t>
            </w:r>
            <w:r>
              <w:rPr>
                <w:rFonts w:hint="default" w:ascii="Times New Roman" w:hAnsi="Times New Roman" w:cs="Times New Roman"/>
                <w:b w:val="0"/>
                <w:bCs w:val="0"/>
                <w:i w:val="0"/>
                <w:iCs w:val="0"/>
                <w:color w:val="auto"/>
                <w:spacing w:val="0"/>
                <w:sz w:val="24"/>
                <w:szCs w:val="24"/>
              </w:rPr>
              <w:t>主要污染物实行排放总量控制计划管理。</w:t>
            </w:r>
          </w:p>
          <w:p>
            <w:pPr>
              <w:pStyle w:val="8"/>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eastAsia="宋体" w:cs="Times New Roman"/>
                <w:color w:val="auto"/>
                <w:sz w:val="24"/>
                <w:szCs w:val="24"/>
                <w:vertAlign w:val="baseline"/>
                <w:lang w:val="en-US" w:eastAsia="zh-CN"/>
              </w:rPr>
            </w:pPr>
            <w:r>
              <w:rPr>
                <w:rFonts w:hint="default" w:ascii="Times New Roman" w:hAnsi="Times New Roman" w:cs="Times New Roman"/>
                <w:color w:val="auto"/>
                <w:sz w:val="24"/>
                <w:szCs w:val="24"/>
              </w:rPr>
              <w:t>项目</w:t>
            </w:r>
            <w:r>
              <w:rPr>
                <w:rFonts w:hint="eastAsia" w:cs="Times New Roman"/>
                <w:color w:val="auto"/>
                <w:sz w:val="24"/>
                <w:szCs w:val="24"/>
                <w:lang w:val="en-US" w:eastAsia="zh-CN"/>
              </w:rPr>
              <w:t>集棉冲洗</w:t>
            </w:r>
            <w:r>
              <w:rPr>
                <w:rFonts w:hint="default" w:ascii="Times New Roman" w:hAnsi="Times New Roman" w:cs="Times New Roman"/>
                <w:color w:val="auto"/>
                <w:sz w:val="24"/>
                <w:szCs w:val="24"/>
              </w:rPr>
              <w:t>废水</w:t>
            </w:r>
            <w:r>
              <w:rPr>
                <w:rFonts w:hint="eastAsia" w:cs="Times New Roman"/>
                <w:color w:val="auto"/>
                <w:sz w:val="24"/>
                <w:szCs w:val="24"/>
                <w:lang w:val="en-US" w:eastAsia="zh-CN"/>
              </w:rPr>
              <w:t>经处理后循环使用</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不外排</w:t>
            </w:r>
            <w:r>
              <w:rPr>
                <w:rFonts w:hint="eastAsia" w:cs="Times New Roman"/>
                <w:color w:val="auto"/>
                <w:sz w:val="24"/>
                <w:szCs w:val="24"/>
                <w:lang w:eastAsia="zh-CN"/>
              </w:rPr>
              <w:t>；</w:t>
            </w:r>
            <w:r>
              <w:rPr>
                <w:rFonts w:hint="eastAsia" w:cs="Times New Roman"/>
                <w:color w:val="auto"/>
                <w:sz w:val="24"/>
                <w:szCs w:val="24"/>
                <w:lang w:val="en-US" w:eastAsia="zh-CN"/>
              </w:rPr>
              <w:t>车辆冲洗废水经沉淀处理后循环使用，不外排；</w:t>
            </w:r>
            <w:r>
              <w:rPr>
                <w:rFonts w:hint="default" w:ascii="Times New Roman" w:hAnsi="Times New Roman" w:cs="Times New Roman"/>
                <w:color w:val="auto"/>
                <w:sz w:val="24"/>
                <w:szCs w:val="24"/>
                <w:lang w:eastAsia="zh-CN"/>
              </w:rPr>
              <w:t>生活污水经化粪池处理后用于附近农田施肥，不外排。</w:t>
            </w:r>
            <w:r>
              <w:rPr>
                <w:rFonts w:hint="eastAsia" w:cs="Times New Roman"/>
                <w:color w:val="auto"/>
                <w:sz w:val="24"/>
                <w:szCs w:val="24"/>
                <w:lang w:val="en-US" w:eastAsia="zh-CN"/>
              </w:rPr>
              <w:t>因此本项目废水方面</w:t>
            </w:r>
            <w:r>
              <w:rPr>
                <w:rFonts w:hint="default" w:ascii="Times New Roman" w:hAnsi="Times New Roman" w:cs="Times New Roman"/>
                <w:color w:val="auto"/>
                <w:sz w:val="24"/>
                <w:szCs w:val="24"/>
              </w:rPr>
              <w:t>不涉及化学需氧量(COD)、氨氮</w:t>
            </w:r>
            <w:r>
              <w:rPr>
                <w:rFonts w:hint="eastAsia" w:cs="Times New Roman"/>
                <w:color w:val="auto"/>
                <w:sz w:val="24"/>
                <w:szCs w:val="24"/>
                <w:lang w:eastAsia="zh-CN"/>
              </w:rPr>
              <w:t>。</w:t>
            </w:r>
            <w:r>
              <w:rPr>
                <w:rFonts w:hint="eastAsia" w:cs="Times New Roman"/>
                <w:color w:val="auto"/>
                <w:sz w:val="24"/>
                <w:szCs w:val="24"/>
                <w:lang w:val="en-US" w:eastAsia="zh-CN"/>
              </w:rPr>
              <w:t>根据本次评价分析，</w:t>
            </w:r>
            <w:r>
              <w:rPr>
                <w:rFonts w:hint="default" w:ascii="Times New Roman" w:hAnsi="Times New Roman" w:cs="Times New Roman"/>
                <w:color w:val="auto"/>
                <w:sz w:val="24"/>
                <w:szCs w:val="24"/>
              </w:rPr>
              <w:t>生产过程中</w:t>
            </w:r>
            <w:r>
              <w:rPr>
                <w:rFonts w:hint="eastAsia" w:cs="Times New Roman"/>
                <w:color w:val="auto"/>
                <w:sz w:val="24"/>
                <w:szCs w:val="24"/>
                <w:lang w:val="en-US" w:eastAsia="zh-CN"/>
              </w:rPr>
              <w:t>本项目废气方面主要污染因子为</w:t>
            </w:r>
            <w:r>
              <w:rPr>
                <w:rFonts w:hint="default" w:ascii="Times New Roman" w:hAnsi="Times New Roman" w:cs="Times New Roman"/>
                <w:b w:val="0"/>
                <w:bCs w:val="0"/>
                <w:i w:val="0"/>
                <w:iCs w:val="0"/>
                <w:color w:val="auto"/>
                <w:spacing w:val="0"/>
                <w:sz w:val="24"/>
                <w:szCs w:val="24"/>
              </w:rPr>
              <w:t>SO</w:t>
            </w:r>
            <w:r>
              <w:rPr>
                <w:rFonts w:hint="default" w:ascii="Times New Roman" w:hAnsi="Times New Roman" w:cs="Times New Roman"/>
                <w:b w:val="0"/>
                <w:bCs w:val="0"/>
                <w:i w:val="0"/>
                <w:iCs w:val="0"/>
                <w:color w:val="auto"/>
                <w:spacing w:val="0"/>
                <w:sz w:val="24"/>
                <w:szCs w:val="24"/>
                <w:vertAlign w:val="subscript"/>
              </w:rPr>
              <w:t>2</w:t>
            </w:r>
            <w:r>
              <w:rPr>
                <w:rFonts w:hint="eastAsia" w:cs="Times New Roman"/>
                <w:b w:val="0"/>
                <w:bCs w:val="0"/>
                <w:i w:val="0"/>
                <w:iCs w:val="0"/>
                <w:color w:val="auto"/>
                <w:spacing w:val="0"/>
                <w:sz w:val="24"/>
                <w:szCs w:val="24"/>
                <w:vertAlign w:val="baseline"/>
                <w:lang w:val="en-US" w:eastAsia="zh-CN"/>
              </w:rPr>
              <w:t>和</w:t>
            </w:r>
            <w:r>
              <w:rPr>
                <w:rFonts w:hint="default" w:ascii="Times New Roman" w:hAnsi="Times New Roman" w:cs="Times New Roman"/>
                <w:b w:val="0"/>
                <w:bCs w:val="0"/>
                <w:i w:val="0"/>
                <w:iCs w:val="0"/>
                <w:color w:val="auto"/>
                <w:spacing w:val="0"/>
                <w:sz w:val="24"/>
                <w:szCs w:val="24"/>
              </w:rPr>
              <w:t>NO</w:t>
            </w:r>
            <w:r>
              <w:rPr>
                <w:rFonts w:hint="default" w:ascii="Times New Roman" w:hAnsi="Times New Roman" w:cs="Times New Roman"/>
                <w:b w:val="0"/>
                <w:bCs w:val="0"/>
                <w:i w:val="0"/>
                <w:iCs w:val="0"/>
                <w:color w:val="auto"/>
                <w:spacing w:val="0"/>
                <w:sz w:val="24"/>
                <w:szCs w:val="24"/>
                <w:vertAlign w:val="subscript"/>
              </w:rPr>
              <w:t>X</w:t>
            </w:r>
            <w:r>
              <w:rPr>
                <w:rFonts w:hint="eastAsia" w:cs="Times New Roman"/>
                <w:b w:val="0"/>
                <w:bCs w:val="0"/>
                <w:i w:val="0"/>
                <w:iCs w:val="0"/>
                <w:color w:val="auto"/>
                <w:spacing w:val="0"/>
                <w:sz w:val="24"/>
                <w:szCs w:val="24"/>
                <w:vertAlign w:val="baseline"/>
                <w:lang w:val="en-US" w:eastAsia="zh-CN"/>
              </w:rPr>
              <w:t>，因此本次评价建议本项目总量指标为</w:t>
            </w:r>
            <w:r>
              <w:rPr>
                <w:rFonts w:hint="default" w:ascii="Times New Roman" w:hAnsi="Times New Roman" w:cs="Times New Roman"/>
                <w:b w:val="0"/>
                <w:bCs w:val="0"/>
                <w:i w:val="0"/>
                <w:iCs w:val="0"/>
                <w:color w:val="auto"/>
                <w:spacing w:val="0"/>
                <w:sz w:val="24"/>
                <w:szCs w:val="24"/>
              </w:rPr>
              <w:t>SO</w:t>
            </w:r>
            <w:r>
              <w:rPr>
                <w:rFonts w:hint="default" w:ascii="Times New Roman" w:hAnsi="Times New Roman" w:cs="Times New Roman"/>
                <w:b w:val="0"/>
                <w:bCs w:val="0"/>
                <w:i w:val="0"/>
                <w:iCs w:val="0"/>
                <w:color w:val="auto"/>
                <w:spacing w:val="0"/>
                <w:sz w:val="24"/>
                <w:szCs w:val="24"/>
                <w:vertAlign w:val="subscript"/>
              </w:rPr>
              <w:t>2</w:t>
            </w:r>
            <w:r>
              <w:rPr>
                <w:rFonts w:hint="eastAsia" w:ascii="Times New Roman" w:hAnsi="Times New Roman" w:cs="Times New Roman"/>
                <w:b w:val="0"/>
                <w:bCs w:val="0"/>
                <w:i w:val="0"/>
                <w:iCs w:val="0"/>
                <w:color w:val="auto"/>
                <w:spacing w:val="0"/>
                <w:sz w:val="24"/>
                <w:szCs w:val="24"/>
                <w:vertAlign w:val="baseline"/>
                <w:lang w:eastAsia="zh-CN"/>
              </w:rPr>
              <w:t>：</w:t>
            </w:r>
            <w:r>
              <w:rPr>
                <w:rFonts w:hint="eastAsia" w:ascii="Times New Roman" w:hAnsi="Times New Roman" w:cs="Times New Roman"/>
                <w:b w:val="0"/>
                <w:bCs w:val="0"/>
                <w:i w:val="0"/>
                <w:iCs w:val="0"/>
                <w:color w:val="auto"/>
                <w:spacing w:val="0"/>
                <w:sz w:val="24"/>
                <w:szCs w:val="24"/>
                <w:vertAlign w:val="baseline"/>
                <w:lang w:val="en-US" w:eastAsia="zh-CN"/>
              </w:rPr>
              <w:t>0.9</w:t>
            </w:r>
            <w:r>
              <w:rPr>
                <w:rFonts w:hint="eastAsia" w:cs="Times New Roman"/>
                <w:b w:val="0"/>
                <w:bCs w:val="0"/>
                <w:i w:val="0"/>
                <w:iCs w:val="0"/>
                <w:color w:val="auto"/>
                <w:spacing w:val="0"/>
                <w:sz w:val="24"/>
                <w:szCs w:val="24"/>
                <w:vertAlign w:val="baseline"/>
                <w:lang w:val="en-US" w:eastAsia="zh-CN"/>
              </w:rPr>
              <w:t>1</w:t>
            </w:r>
            <w:r>
              <w:rPr>
                <w:rFonts w:hint="eastAsia" w:ascii="Times New Roman" w:hAnsi="Times New Roman" w:cs="Times New Roman"/>
                <w:b w:val="0"/>
                <w:bCs w:val="0"/>
                <w:i w:val="0"/>
                <w:iCs w:val="0"/>
                <w:color w:val="auto"/>
                <w:spacing w:val="0"/>
                <w:sz w:val="24"/>
                <w:szCs w:val="24"/>
                <w:vertAlign w:val="baseline"/>
                <w:lang w:val="en-US" w:eastAsia="zh-CN"/>
              </w:rPr>
              <w:t>t/a、</w:t>
            </w:r>
            <w:r>
              <w:rPr>
                <w:rFonts w:hint="default" w:ascii="Times New Roman" w:hAnsi="Times New Roman" w:cs="Times New Roman"/>
                <w:b w:val="0"/>
                <w:bCs w:val="0"/>
                <w:i w:val="0"/>
                <w:iCs w:val="0"/>
                <w:color w:val="auto"/>
                <w:spacing w:val="0"/>
                <w:sz w:val="24"/>
                <w:szCs w:val="24"/>
              </w:rPr>
              <w:t>NO</w:t>
            </w:r>
            <w:r>
              <w:rPr>
                <w:rFonts w:hint="default" w:ascii="Times New Roman" w:hAnsi="Times New Roman" w:cs="Times New Roman"/>
                <w:b w:val="0"/>
                <w:bCs w:val="0"/>
                <w:i w:val="0"/>
                <w:iCs w:val="0"/>
                <w:color w:val="auto"/>
                <w:spacing w:val="0"/>
                <w:sz w:val="24"/>
                <w:szCs w:val="24"/>
                <w:vertAlign w:val="subscript"/>
              </w:rPr>
              <w:t>X</w:t>
            </w:r>
            <w:r>
              <w:rPr>
                <w:rFonts w:hint="eastAsia" w:ascii="Times New Roman" w:hAnsi="Times New Roman" w:cs="Times New Roman"/>
                <w:b w:val="0"/>
                <w:bCs w:val="0"/>
                <w:i w:val="0"/>
                <w:iCs w:val="0"/>
                <w:color w:val="auto"/>
                <w:spacing w:val="0"/>
                <w:sz w:val="24"/>
                <w:szCs w:val="24"/>
                <w:vertAlign w:val="baseline"/>
                <w:lang w:eastAsia="zh-CN"/>
              </w:rPr>
              <w:t>：</w:t>
            </w:r>
            <w:r>
              <w:rPr>
                <w:rFonts w:hint="eastAsia" w:cs="Times New Roman"/>
                <w:b w:val="0"/>
                <w:bCs w:val="0"/>
                <w:i w:val="0"/>
                <w:iCs w:val="0"/>
                <w:color w:val="auto"/>
                <w:spacing w:val="0"/>
                <w:sz w:val="24"/>
                <w:szCs w:val="24"/>
                <w:vertAlign w:val="baseline"/>
                <w:lang w:val="en-US" w:eastAsia="zh-CN"/>
              </w:rPr>
              <w:t>1.43</w:t>
            </w:r>
            <w:r>
              <w:rPr>
                <w:rFonts w:hint="eastAsia" w:ascii="Times New Roman" w:hAnsi="Times New Roman" w:cs="Times New Roman"/>
                <w:b w:val="0"/>
                <w:bCs w:val="0"/>
                <w:i w:val="0"/>
                <w:iCs w:val="0"/>
                <w:color w:val="auto"/>
                <w:spacing w:val="0"/>
                <w:sz w:val="24"/>
                <w:szCs w:val="24"/>
                <w:vertAlign w:val="baseline"/>
                <w:lang w:val="en-US" w:eastAsia="zh-CN"/>
              </w:rPr>
              <w:t>t/a</w:t>
            </w:r>
            <w:r>
              <w:rPr>
                <w:rFonts w:hint="eastAsia" w:cs="Times New Roman"/>
                <w:b w:val="0"/>
                <w:bCs w:val="0"/>
                <w:i w:val="0"/>
                <w:iCs w:val="0"/>
                <w:color w:val="auto"/>
                <w:spacing w:val="0"/>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二、评价建议</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sz w:val="24"/>
                <w:szCs w:val="21"/>
              </w:rPr>
            </w:pPr>
            <w:r>
              <w:rPr>
                <w:rFonts w:hint="default" w:ascii="Times New Roman" w:hAnsi="Times New Roman" w:cs="Times New Roman"/>
                <w:sz w:val="24"/>
                <w:szCs w:val="21"/>
              </w:rPr>
              <w:t>（1）建设单位必须严格执行环保</w:t>
            </w:r>
            <w:r>
              <w:rPr>
                <w:rFonts w:hint="eastAsia" w:ascii="Times New Roman" w:hAnsi="Times New Roman" w:cs="Times New Roman"/>
                <w:sz w:val="24"/>
                <w:szCs w:val="21"/>
                <w:lang w:eastAsia="zh-CN"/>
              </w:rPr>
              <w:t>“</w:t>
            </w:r>
            <w:r>
              <w:rPr>
                <w:rFonts w:hint="default" w:ascii="Times New Roman" w:hAnsi="Times New Roman" w:cs="Times New Roman"/>
                <w:sz w:val="24"/>
                <w:szCs w:val="21"/>
              </w:rPr>
              <w:t>三同时</w:t>
            </w:r>
            <w:r>
              <w:rPr>
                <w:rFonts w:hint="eastAsia" w:ascii="Times New Roman" w:hAnsi="Times New Roman" w:cs="Times New Roman"/>
                <w:sz w:val="24"/>
                <w:szCs w:val="21"/>
                <w:lang w:eastAsia="zh-CN"/>
              </w:rPr>
              <w:t>”</w:t>
            </w:r>
            <w:r>
              <w:rPr>
                <w:rFonts w:hint="default" w:ascii="Times New Roman" w:hAnsi="Times New Roman" w:cs="Times New Roman"/>
                <w:sz w:val="24"/>
                <w:szCs w:val="21"/>
              </w:rPr>
              <w:t>的要求，并</w:t>
            </w:r>
            <w:r>
              <w:rPr>
                <w:rFonts w:hint="default" w:ascii="Times New Roman" w:hAnsi="Times New Roman" w:cs="Times New Roman"/>
                <w:sz w:val="24"/>
                <w:szCs w:val="21"/>
                <w:lang w:val="en-US" w:eastAsia="zh-CN"/>
              </w:rPr>
              <w:t>及时进行自主竣工环保设施验收后方可进行正常生产</w:t>
            </w:r>
            <w:r>
              <w:rPr>
                <w:rFonts w:hint="default" w:ascii="Times New Roman" w:hAnsi="Times New Roman" w:cs="Times New Roman"/>
                <w:sz w:val="24"/>
                <w:szCs w:val="21"/>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sz w:val="24"/>
                <w:szCs w:val="21"/>
              </w:rPr>
            </w:pPr>
            <w:r>
              <w:rPr>
                <w:rFonts w:hint="default" w:ascii="Times New Roman" w:hAnsi="Times New Roman" w:cs="Times New Roman"/>
                <w:sz w:val="24"/>
                <w:szCs w:val="21"/>
              </w:rPr>
              <w:t>（2）加强企业管理，规范操作，减少污染，节约资源，创建“环保模范企业”和“环境友好型企业”。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rPr>
                <w:rFonts w:hint="default" w:ascii="Times New Roman" w:hAnsi="Times New Roman" w:cs="Times New Roman"/>
                <w:sz w:val="24"/>
                <w:szCs w:val="21"/>
              </w:rPr>
            </w:pPr>
            <w:r>
              <w:rPr>
                <w:rFonts w:hint="default" w:ascii="Times New Roman" w:hAnsi="Times New Roman" w:cs="Times New Roman"/>
                <w:sz w:val="24"/>
                <w:szCs w:val="21"/>
              </w:rPr>
              <w:t>（3）</w:t>
            </w:r>
            <w:r>
              <w:rPr>
                <w:rFonts w:hint="default" w:ascii="Times New Roman" w:hAnsi="Times New Roman" w:cs="Times New Roman"/>
                <w:sz w:val="24"/>
                <w:szCs w:val="24"/>
              </w:rPr>
              <w:t>严格落实评价提出的污染物治理措施</w:t>
            </w:r>
            <w:r>
              <w:rPr>
                <w:rFonts w:hint="default" w:ascii="Times New Roman" w:hAnsi="Times New Roman" w:cs="Times New Roman"/>
                <w:sz w:val="24"/>
                <w:szCs w:val="21"/>
              </w:rPr>
              <w:t>，加强运行管理，从而使整个厂区污染物对周围环境的影响降至最低。</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三、评价总结论</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jc w:val="both"/>
              <w:rPr>
                <w:rFonts w:hint="default" w:ascii="Times New Roman" w:hAnsi="Times New Roman" w:eastAsia="黑体" w:cs="Times New Roman"/>
                <w:sz w:val="24"/>
              </w:rPr>
            </w:pPr>
            <w:r>
              <w:rPr>
                <w:rFonts w:hint="default" w:ascii="Times New Roman" w:hAnsi="Times New Roman" w:cs="Times New Roman"/>
                <w:b/>
                <w:bCs/>
                <w:sz w:val="24"/>
                <w:szCs w:val="24"/>
                <w:lang w:eastAsia="zh-CN"/>
              </w:rPr>
              <w:t>平顶山市亿坤工贸有限公司年产1万吨新型绝热岩棉板项目，</w:t>
            </w:r>
            <w:r>
              <w:rPr>
                <w:rFonts w:hint="default" w:ascii="Times New Roman" w:hAnsi="Times New Roman" w:eastAsia="宋体" w:cs="Times New Roman"/>
                <w:b/>
                <w:sz w:val="24"/>
              </w:rPr>
              <w:t>符合国家产业政策，</w:t>
            </w:r>
            <w:r>
              <w:rPr>
                <w:rFonts w:hint="default" w:ascii="Times New Roman" w:hAnsi="Times New Roman" w:eastAsia="宋体" w:cs="Times New Roman"/>
                <w:b/>
                <w:bCs w:val="0"/>
                <w:sz w:val="24"/>
                <w:szCs w:val="24"/>
              </w:rPr>
              <w:t>项目选址合理可行；营运期产生的废气、噪声等在采取相应的治理措施后，均能实现稳定达标排放，废水、固体废物均能实现综合利用和妥善处置，</w:t>
            </w:r>
            <w:r>
              <w:rPr>
                <w:rFonts w:hint="default" w:ascii="Times New Roman" w:hAnsi="Times New Roman" w:eastAsia="宋体" w:cs="Times New Roman"/>
                <w:b/>
                <w:sz w:val="24"/>
              </w:rPr>
              <w:t>项目对环境的影响</w:t>
            </w:r>
            <w:r>
              <w:rPr>
                <w:rFonts w:hint="default" w:ascii="Times New Roman" w:hAnsi="Times New Roman" w:eastAsia="宋体" w:cs="Times New Roman"/>
                <w:b/>
                <w:sz w:val="24"/>
                <w:lang w:eastAsia="zh-CN"/>
              </w:rPr>
              <w:t>较小</w:t>
            </w:r>
            <w:r>
              <w:rPr>
                <w:rFonts w:hint="default" w:ascii="Times New Roman" w:hAnsi="Times New Roman" w:eastAsia="宋体" w:cs="Times New Roman"/>
                <w:b/>
                <w:sz w:val="24"/>
              </w:rPr>
              <w:t>。</w:t>
            </w:r>
            <w:r>
              <w:rPr>
                <w:rFonts w:hint="default" w:ascii="Times New Roman" w:hAnsi="Times New Roman" w:eastAsia="宋体" w:cs="Times New Roman"/>
                <w:b/>
                <w:bCs w:val="0"/>
                <w:sz w:val="24"/>
                <w:szCs w:val="24"/>
              </w:rPr>
              <w:t>因此，本项目在认真落实本评价所提出的各项污染防治措施的基础上，</w:t>
            </w:r>
            <w:r>
              <w:rPr>
                <w:rFonts w:hint="default" w:ascii="Times New Roman" w:hAnsi="Times New Roman" w:eastAsia="宋体" w:cs="Times New Roman"/>
                <w:b/>
                <w:sz w:val="24"/>
              </w:rPr>
              <w:t>认真做好“三同时”及日常环保管理工作，</w:t>
            </w:r>
            <w:r>
              <w:rPr>
                <w:rFonts w:hint="default" w:ascii="Times New Roman" w:hAnsi="Times New Roman" w:eastAsia="宋体" w:cs="Times New Roman"/>
                <w:b/>
                <w:bCs w:val="0"/>
                <w:sz w:val="24"/>
                <w:szCs w:val="24"/>
              </w:rPr>
              <w:t>从环保角度分析本项目建设可行</w:t>
            </w:r>
          </w:p>
          <w:p>
            <w:pPr>
              <w:spacing w:line="520" w:lineRule="exact"/>
              <w:rPr>
                <w:rFonts w:hint="default" w:ascii="Times New Roman" w:hAnsi="Times New Roman" w:eastAsia="黑体" w:cs="Times New Roman"/>
                <w:sz w:val="24"/>
              </w:rPr>
            </w:pPr>
          </w:p>
        </w:tc>
      </w:tr>
    </w:tbl>
    <w:p>
      <w:pPr>
        <w:sectPr>
          <w:pgSz w:w="11906" w:h="16838"/>
          <w:pgMar w:top="1701" w:right="1418" w:bottom="1701" w:left="1418" w:header="851" w:footer="1134" w:gutter="0"/>
          <w:pgBorders>
            <w:top w:val="none" w:sz="0" w:space="0"/>
            <w:left w:val="none" w:sz="0" w:space="0"/>
            <w:bottom w:val="none" w:sz="0" w:space="0"/>
            <w:right w:val="none" w:sz="0" w:space="0"/>
          </w:pgBorders>
          <w:pgNumType w:fmt="decimal"/>
          <w:cols w:space="720" w:num="1"/>
          <w:docGrid w:type="lines" w:linePitch="312" w:charSpace="0"/>
        </w:sectPr>
      </w:pPr>
    </w:p>
    <w:p>
      <w:pPr>
        <w:spacing w:line="480" w:lineRule="exact"/>
        <w:jc w:val="center"/>
        <w:textAlignment w:val="baseline"/>
        <w:rPr>
          <w:b/>
          <w:bCs/>
          <w:sz w:val="24"/>
        </w:rPr>
      </w:pPr>
      <w:r>
        <w:rPr>
          <w:b/>
          <w:bCs/>
          <w:sz w:val="24"/>
        </w:rPr>
        <w:t>注    释</w:t>
      </w:r>
    </w:p>
    <w:tbl>
      <w:tblPr>
        <w:tblStyle w:val="1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10" w:hRule="atLeast"/>
          <w:jc w:val="center"/>
        </w:trPr>
        <w:tc>
          <w:tcPr>
            <w:tcW w:w="8644" w:type="dxa"/>
            <w:tcBorders>
              <w:tl2br w:val="nil"/>
              <w:tr2bl w:val="nil"/>
            </w:tcBorders>
            <w:noWrap w:val="0"/>
            <w:vAlign w:val="top"/>
          </w:tcPr>
          <w:p>
            <w:pPr>
              <w:spacing w:line="360" w:lineRule="auto"/>
              <w:jc w:val="left"/>
              <w:textAlignment w:val="baseline"/>
              <w:rPr>
                <w:sz w:val="24"/>
              </w:rPr>
            </w:pPr>
            <w:r>
              <w:rPr>
                <w:sz w:val="24"/>
              </w:rPr>
              <w:t>一、本报告表附以下附图、附件：</w:t>
            </w:r>
          </w:p>
          <w:p>
            <w:pPr>
              <w:spacing w:line="360" w:lineRule="auto"/>
              <w:jc w:val="left"/>
              <w:textAlignment w:val="baseline"/>
              <w:rPr>
                <w:sz w:val="24"/>
              </w:rPr>
            </w:pPr>
            <w:r>
              <w:rPr>
                <w:sz w:val="24"/>
              </w:rPr>
              <w:t>附图：</w:t>
            </w:r>
          </w:p>
          <w:p>
            <w:pPr>
              <w:adjustRightInd w:val="0"/>
              <w:snapToGrid w:val="0"/>
              <w:spacing w:line="360" w:lineRule="auto"/>
              <w:ind w:firstLine="480" w:firstLineChars="200"/>
              <w:rPr>
                <w:sz w:val="24"/>
                <w:szCs w:val="24"/>
              </w:rPr>
            </w:pPr>
            <w:r>
              <w:rPr>
                <w:sz w:val="24"/>
                <w:szCs w:val="24"/>
              </w:rPr>
              <w:t>附图</w:t>
            </w:r>
            <w:r>
              <w:rPr>
                <w:rFonts w:hint="eastAsia"/>
                <w:sz w:val="24"/>
                <w:szCs w:val="24"/>
              </w:rPr>
              <w:t>1</w:t>
            </w:r>
            <w:r>
              <w:rPr>
                <w:sz w:val="24"/>
                <w:szCs w:val="24"/>
              </w:rPr>
              <w:t xml:space="preserve">   地理位置图  </w:t>
            </w:r>
          </w:p>
          <w:p>
            <w:pPr>
              <w:adjustRightInd w:val="0"/>
              <w:snapToGrid w:val="0"/>
              <w:spacing w:line="360" w:lineRule="auto"/>
              <w:ind w:firstLine="480" w:firstLineChars="200"/>
              <w:rPr>
                <w:sz w:val="24"/>
                <w:szCs w:val="24"/>
              </w:rPr>
            </w:pPr>
            <w:r>
              <w:rPr>
                <w:sz w:val="24"/>
                <w:szCs w:val="24"/>
              </w:rPr>
              <w:t>附图</w:t>
            </w:r>
            <w:r>
              <w:rPr>
                <w:rFonts w:hint="eastAsia"/>
                <w:sz w:val="24"/>
                <w:szCs w:val="24"/>
              </w:rPr>
              <w:t>2</w:t>
            </w:r>
            <w:r>
              <w:rPr>
                <w:sz w:val="24"/>
                <w:szCs w:val="24"/>
              </w:rPr>
              <w:t xml:space="preserve">   </w:t>
            </w:r>
            <w:r>
              <w:rPr>
                <w:rFonts w:hint="eastAsia"/>
                <w:sz w:val="24"/>
                <w:szCs w:val="24"/>
              </w:rPr>
              <w:t>周围环境概况图</w:t>
            </w:r>
          </w:p>
          <w:p>
            <w:pPr>
              <w:adjustRightInd w:val="0"/>
              <w:snapToGrid w:val="0"/>
              <w:spacing w:line="360" w:lineRule="auto"/>
              <w:ind w:firstLine="480" w:firstLineChars="200"/>
              <w:rPr>
                <w:sz w:val="24"/>
                <w:szCs w:val="24"/>
              </w:rPr>
            </w:pPr>
            <w:r>
              <w:rPr>
                <w:sz w:val="24"/>
                <w:szCs w:val="24"/>
              </w:rPr>
              <w:t>附图</w:t>
            </w:r>
            <w:r>
              <w:rPr>
                <w:rFonts w:hint="eastAsia"/>
                <w:sz w:val="24"/>
                <w:szCs w:val="24"/>
              </w:rPr>
              <w:t>3   平面布置</w:t>
            </w:r>
            <w:r>
              <w:rPr>
                <w:rFonts w:hint="eastAsia"/>
                <w:sz w:val="24"/>
                <w:szCs w:val="24"/>
                <w:lang w:val="en-US" w:eastAsia="zh-CN"/>
              </w:rPr>
              <w:t>示意</w:t>
            </w:r>
            <w:r>
              <w:rPr>
                <w:rFonts w:hint="eastAsia"/>
                <w:sz w:val="24"/>
                <w:szCs w:val="24"/>
              </w:rPr>
              <w:t>图</w:t>
            </w:r>
          </w:p>
          <w:p>
            <w:pPr>
              <w:pStyle w:val="2"/>
              <w:spacing w:line="360" w:lineRule="auto"/>
              <w:ind w:firstLine="480" w:firstLineChars="200"/>
            </w:pPr>
            <w:r>
              <w:rPr>
                <w:rFonts w:hint="eastAsia"/>
                <w:sz w:val="24"/>
                <w:szCs w:val="24"/>
              </w:rPr>
              <w:t>附图4   环境现状图</w:t>
            </w:r>
          </w:p>
          <w:p>
            <w:pPr>
              <w:spacing w:line="360" w:lineRule="auto"/>
              <w:jc w:val="left"/>
              <w:textAlignment w:val="baseline"/>
              <w:rPr>
                <w:sz w:val="24"/>
              </w:rPr>
            </w:pPr>
            <w:r>
              <w:rPr>
                <w:sz w:val="24"/>
              </w:rPr>
              <w:t>附件：</w:t>
            </w:r>
          </w:p>
          <w:p>
            <w:pPr>
              <w:adjustRightInd w:val="0"/>
              <w:snapToGrid w:val="0"/>
              <w:spacing w:line="360" w:lineRule="auto"/>
              <w:ind w:firstLine="480" w:firstLineChars="200"/>
              <w:rPr>
                <w:sz w:val="24"/>
                <w:szCs w:val="24"/>
              </w:rPr>
            </w:pPr>
            <w:r>
              <w:rPr>
                <w:sz w:val="24"/>
                <w:szCs w:val="24"/>
              </w:rPr>
              <w:t>附件</w:t>
            </w:r>
            <w:r>
              <w:rPr>
                <w:rFonts w:hint="eastAsia"/>
                <w:sz w:val="24"/>
                <w:szCs w:val="24"/>
              </w:rPr>
              <w:t>1</w:t>
            </w:r>
            <w:r>
              <w:rPr>
                <w:sz w:val="24"/>
                <w:szCs w:val="24"/>
              </w:rPr>
              <w:t xml:space="preserve">   委托书</w:t>
            </w:r>
          </w:p>
          <w:p>
            <w:pPr>
              <w:adjustRightInd w:val="0"/>
              <w:snapToGrid w:val="0"/>
              <w:spacing w:line="360" w:lineRule="auto"/>
              <w:ind w:firstLine="480" w:firstLineChars="200"/>
              <w:rPr>
                <w:rFonts w:hint="eastAsia" w:eastAsia="宋体"/>
                <w:sz w:val="24"/>
                <w:szCs w:val="24"/>
                <w:lang w:eastAsia="zh-CN"/>
              </w:rPr>
            </w:pPr>
            <w:r>
              <w:rPr>
                <w:sz w:val="24"/>
                <w:szCs w:val="24"/>
              </w:rPr>
              <w:t>附件</w:t>
            </w:r>
            <w:r>
              <w:rPr>
                <w:rFonts w:hint="eastAsia"/>
                <w:sz w:val="24"/>
                <w:szCs w:val="24"/>
              </w:rPr>
              <w:t>2</w:t>
            </w:r>
            <w:r>
              <w:rPr>
                <w:sz w:val="24"/>
                <w:szCs w:val="24"/>
              </w:rPr>
              <w:t xml:space="preserve">   </w:t>
            </w:r>
            <w:r>
              <w:rPr>
                <w:rFonts w:hint="eastAsia"/>
                <w:sz w:val="24"/>
                <w:szCs w:val="24"/>
              </w:rPr>
              <w:t>项目投资</w:t>
            </w:r>
            <w:r>
              <w:rPr>
                <w:sz w:val="24"/>
                <w:szCs w:val="24"/>
              </w:rPr>
              <w:t>备案</w:t>
            </w:r>
            <w:r>
              <w:rPr>
                <w:rFonts w:hint="eastAsia"/>
                <w:sz w:val="24"/>
                <w:szCs w:val="24"/>
                <w:lang w:eastAsia="zh-CN"/>
              </w:rPr>
              <w:t>证明</w:t>
            </w:r>
          </w:p>
          <w:p>
            <w:pPr>
              <w:adjustRightInd w:val="0"/>
              <w:snapToGrid w:val="0"/>
              <w:spacing w:line="360" w:lineRule="auto"/>
              <w:ind w:firstLine="480" w:firstLineChars="200"/>
              <w:rPr>
                <w:rFonts w:hint="eastAsia" w:eastAsia="宋体"/>
                <w:sz w:val="24"/>
                <w:szCs w:val="24"/>
                <w:lang w:val="en-US" w:eastAsia="zh-CN"/>
              </w:rPr>
            </w:pPr>
            <w:r>
              <w:rPr>
                <w:sz w:val="24"/>
                <w:szCs w:val="24"/>
              </w:rPr>
              <w:t>附件</w:t>
            </w:r>
            <w:r>
              <w:rPr>
                <w:rFonts w:hint="eastAsia"/>
                <w:sz w:val="24"/>
                <w:szCs w:val="24"/>
                <w:lang w:val="en-US" w:eastAsia="zh-CN"/>
              </w:rPr>
              <w:t>3</w:t>
            </w:r>
            <w:r>
              <w:rPr>
                <w:sz w:val="24"/>
                <w:szCs w:val="24"/>
              </w:rPr>
              <w:t xml:space="preserve">   </w:t>
            </w:r>
            <w:r>
              <w:rPr>
                <w:rFonts w:hint="eastAsia"/>
                <w:sz w:val="24"/>
                <w:szCs w:val="24"/>
              </w:rPr>
              <w:t>土地</w:t>
            </w:r>
            <w:r>
              <w:rPr>
                <w:rFonts w:hint="eastAsia"/>
                <w:sz w:val="24"/>
                <w:szCs w:val="24"/>
                <w:lang w:eastAsia="zh-CN"/>
              </w:rPr>
              <w:t>及规划证明</w:t>
            </w:r>
            <w:r>
              <w:rPr>
                <w:rFonts w:hint="eastAsia"/>
                <w:sz w:val="24"/>
                <w:szCs w:val="24"/>
              </w:rPr>
              <w:t>文件</w:t>
            </w:r>
          </w:p>
          <w:p>
            <w:pPr>
              <w:adjustRightInd w:val="0"/>
              <w:snapToGrid w:val="0"/>
              <w:spacing w:line="360" w:lineRule="auto"/>
              <w:ind w:firstLine="480" w:firstLineChars="200"/>
              <w:rPr>
                <w:rFonts w:hint="default" w:eastAsia="宋体"/>
                <w:sz w:val="24"/>
                <w:szCs w:val="24"/>
                <w:lang w:val="en-US" w:eastAsia="zh-CN"/>
              </w:rPr>
            </w:pPr>
            <w:r>
              <w:rPr>
                <w:rFonts w:hint="eastAsia"/>
                <w:sz w:val="24"/>
                <w:szCs w:val="24"/>
              </w:rPr>
              <w:t>附件</w:t>
            </w:r>
            <w:r>
              <w:rPr>
                <w:rFonts w:hint="eastAsia"/>
                <w:sz w:val="24"/>
                <w:szCs w:val="24"/>
                <w:lang w:val="en-US" w:eastAsia="zh-CN"/>
              </w:rPr>
              <w:t>4</w:t>
            </w:r>
            <w:r>
              <w:rPr>
                <w:sz w:val="24"/>
                <w:szCs w:val="24"/>
              </w:rPr>
              <w:t xml:space="preserve">   </w:t>
            </w:r>
            <w:r>
              <w:rPr>
                <w:rFonts w:hint="eastAsia"/>
                <w:sz w:val="24"/>
                <w:szCs w:val="24"/>
                <w:lang w:val="en-US" w:eastAsia="zh-CN"/>
              </w:rPr>
              <w:t>产业集聚区规划证明</w:t>
            </w:r>
          </w:p>
          <w:p>
            <w:pPr>
              <w:adjustRightInd w:val="0"/>
              <w:snapToGrid w:val="0"/>
              <w:spacing w:line="360" w:lineRule="auto"/>
              <w:ind w:firstLine="480" w:firstLineChars="200"/>
              <w:rPr>
                <w:rFonts w:hint="eastAsia" w:eastAsia="宋体"/>
                <w:sz w:val="24"/>
                <w:szCs w:val="24"/>
                <w:lang w:eastAsia="zh-CN"/>
              </w:rPr>
            </w:pPr>
            <w:r>
              <w:rPr>
                <w:rFonts w:hint="eastAsia"/>
                <w:sz w:val="24"/>
                <w:szCs w:val="24"/>
              </w:rPr>
              <w:t>附件</w:t>
            </w:r>
            <w:r>
              <w:rPr>
                <w:rFonts w:hint="eastAsia"/>
                <w:sz w:val="24"/>
                <w:szCs w:val="24"/>
                <w:lang w:val="en-US" w:eastAsia="zh-CN"/>
              </w:rPr>
              <w:t>5</w:t>
            </w:r>
            <w:r>
              <w:rPr>
                <w:sz w:val="24"/>
                <w:szCs w:val="24"/>
              </w:rPr>
              <w:t xml:space="preserve">   </w:t>
            </w:r>
            <w:r>
              <w:rPr>
                <w:rFonts w:hint="eastAsia"/>
                <w:sz w:val="24"/>
                <w:szCs w:val="24"/>
                <w:lang w:eastAsia="zh-CN"/>
              </w:rPr>
              <w:t>租赁协议</w:t>
            </w:r>
          </w:p>
          <w:p>
            <w:pPr>
              <w:adjustRightInd w:val="0"/>
              <w:snapToGrid w:val="0"/>
              <w:spacing w:line="360" w:lineRule="auto"/>
              <w:ind w:firstLine="480" w:firstLineChars="200"/>
              <w:rPr>
                <w:rFonts w:hint="eastAsia"/>
                <w:sz w:val="24"/>
                <w:szCs w:val="24"/>
                <w:lang w:val="en-US" w:eastAsia="zh-CN"/>
              </w:rPr>
            </w:pPr>
            <w:r>
              <w:rPr>
                <w:rFonts w:hint="eastAsia"/>
                <w:sz w:val="24"/>
                <w:szCs w:val="24"/>
              </w:rPr>
              <w:t>附件</w:t>
            </w:r>
            <w:r>
              <w:rPr>
                <w:rFonts w:hint="eastAsia"/>
                <w:sz w:val="24"/>
                <w:szCs w:val="24"/>
                <w:lang w:val="en-US" w:eastAsia="zh-CN"/>
              </w:rPr>
              <w:t>6</w:t>
            </w:r>
            <w:r>
              <w:rPr>
                <w:sz w:val="24"/>
                <w:szCs w:val="24"/>
              </w:rPr>
              <w:t xml:space="preserve">   </w:t>
            </w:r>
            <w:r>
              <w:rPr>
                <w:rFonts w:hint="eastAsia"/>
                <w:sz w:val="24"/>
                <w:szCs w:val="24"/>
                <w:lang w:val="en-US" w:eastAsia="zh-CN"/>
              </w:rPr>
              <w:t>检测报告</w:t>
            </w:r>
          </w:p>
          <w:p>
            <w:pPr>
              <w:adjustRightInd w:val="0"/>
              <w:snapToGrid w:val="0"/>
              <w:spacing w:line="360" w:lineRule="auto"/>
              <w:ind w:firstLine="480" w:firstLineChars="200"/>
              <w:rPr>
                <w:rFonts w:hint="default"/>
                <w:sz w:val="24"/>
                <w:szCs w:val="24"/>
                <w:lang w:val="en-US" w:eastAsia="zh-CN"/>
              </w:rPr>
            </w:pPr>
            <w:r>
              <w:rPr>
                <w:rFonts w:hint="eastAsia"/>
                <w:sz w:val="24"/>
                <w:szCs w:val="24"/>
                <w:lang w:val="en-US" w:eastAsia="zh-CN"/>
              </w:rPr>
              <w:t>附件7   执行标准</w:t>
            </w:r>
          </w:p>
          <w:p>
            <w:pPr>
              <w:spacing w:line="360" w:lineRule="auto"/>
              <w:jc w:val="left"/>
              <w:textAlignment w:val="baseline"/>
              <w:rPr>
                <w:sz w:val="24"/>
              </w:rPr>
            </w:pPr>
            <w:r>
              <w:rPr>
                <w:sz w:val="24"/>
              </w:rPr>
              <w:t>附表：建设项目审批登记表</w:t>
            </w:r>
          </w:p>
          <w:p>
            <w:pPr>
              <w:spacing w:line="360" w:lineRule="auto"/>
              <w:jc w:val="left"/>
              <w:textAlignment w:val="baseline"/>
              <w:rPr>
                <w:sz w:val="24"/>
              </w:rPr>
            </w:pPr>
            <w:r>
              <w:rPr>
                <w:sz w:val="24"/>
              </w:rPr>
              <w:t>二、如果本报告表不能说明项目产生的污染及对环境造成的影响，应进行专项评价。根据建设项目的特点和当地环境特征，应选下列1～2项进行专项评价。</w:t>
            </w:r>
          </w:p>
          <w:p>
            <w:pPr>
              <w:spacing w:line="360" w:lineRule="auto"/>
              <w:ind w:firstLine="480" w:firstLineChars="200"/>
              <w:jc w:val="left"/>
              <w:textAlignment w:val="baseline"/>
              <w:rPr>
                <w:sz w:val="24"/>
              </w:rPr>
            </w:pPr>
            <w:r>
              <w:rPr>
                <w:sz w:val="24"/>
              </w:rPr>
              <w:t>1、大气环境影响专项评价</w:t>
            </w:r>
          </w:p>
          <w:p>
            <w:pPr>
              <w:spacing w:line="360" w:lineRule="auto"/>
              <w:ind w:firstLine="480" w:firstLineChars="200"/>
              <w:jc w:val="left"/>
              <w:textAlignment w:val="baseline"/>
              <w:rPr>
                <w:sz w:val="24"/>
              </w:rPr>
            </w:pPr>
            <w:r>
              <w:rPr>
                <w:sz w:val="24"/>
              </w:rPr>
              <w:t>2、水环境影响专项评价（包括地表水和地下水）</w:t>
            </w:r>
          </w:p>
          <w:p>
            <w:pPr>
              <w:spacing w:line="360" w:lineRule="auto"/>
              <w:ind w:firstLine="480" w:firstLineChars="200"/>
              <w:jc w:val="left"/>
              <w:textAlignment w:val="baseline"/>
              <w:rPr>
                <w:sz w:val="24"/>
              </w:rPr>
            </w:pPr>
            <w:r>
              <w:rPr>
                <w:sz w:val="24"/>
              </w:rPr>
              <w:t>3、生态影响专项评价</w:t>
            </w:r>
          </w:p>
          <w:p>
            <w:pPr>
              <w:spacing w:line="360" w:lineRule="auto"/>
              <w:ind w:firstLine="480" w:firstLineChars="200"/>
              <w:jc w:val="left"/>
              <w:textAlignment w:val="baseline"/>
              <w:rPr>
                <w:sz w:val="24"/>
              </w:rPr>
            </w:pPr>
            <w:r>
              <w:rPr>
                <w:sz w:val="24"/>
              </w:rPr>
              <w:t>4、声环境专项评价</w:t>
            </w:r>
          </w:p>
          <w:p>
            <w:pPr>
              <w:spacing w:line="360" w:lineRule="auto"/>
              <w:ind w:firstLine="480" w:firstLineChars="200"/>
              <w:jc w:val="left"/>
              <w:textAlignment w:val="baseline"/>
              <w:rPr>
                <w:sz w:val="24"/>
              </w:rPr>
            </w:pPr>
            <w:r>
              <w:rPr>
                <w:sz w:val="24"/>
              </w:rPr>
              <w:t>5、土壤影响专项评价</w:t>
            </w:r>
          </w:p>
          <w:p>
            <w:pPr>
              <w:spacing w:line="360" w:lineRule="auto"/>
              <w:ind w:firstLine="480" w:firstLineChars="200"/>
              <w:jc w:val="left"/>
              <w:textAlignment w:val="baseline"/>
              <w:rPr>
                <w:sz w:val="24"/>
              </w:rPr>
            </w:pPr>
            <w:r>
              <w:rPr>
                <w:sz w:val="24"/>
              </w:rPr>
              <w:t>6、固体废物影响专项评价</w:t>
            </w:r>
          </w:p>
          <w:p>
            <w:pPr>
              <w:spacing w:line="360" w:lineRule="auto"/>
              <w:rPr>
                <w:b/>
                <w:bCs/>
                <w:sz w:val="24"/>
              </w:rPr>
            </w:pPr>
            <w:r>
              <w:rPr>
                <w:sz w:val="24"/>
              </w:rPr>
              <w:t>以上专项评价未包括的可另列专项，专项评价按照《环境影响评价技术导则》中的要求进行。</w:t>
            </w:r>
          </w:p>
        </w:tc>
      </w:tr>
    </w:tbl>
    <w:p>
      <w:bookmarkStart w:id="12" w:name="_GoBack"/>
      <w:bookmarkEnd w:id="12"/>
    </w:p>
    <w:sectPr>
      <w:footerReference r:id="rId6" w:type="default"/>
      <w:pgSz w:w="11906" w:h="16838"/>
      <w:pgMar w:top="1701" w:right="1417" w:bottom="1701" w:left="1417" w:header="851" w:footer="1134" w:gutter="0"/>
      <w:pgBorders w:offsetFrom="page">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宋体"/>
    <w:panose1 w:val="02010601030101010101"/>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tblInd w:w="0" w:type="dxa"/>
      <w:tblLayout w:type="fixed"/>
      <w:tblCellMar>
        <w:top w:w="72" w:type="dxa"/>
        <w:left w:w="115" w:type="dxa"/>
        <w:bottom w:w="72" w:type="dxa"/>
        <w:right w:w="115" w:type="dxa"/>
      </w:tblCellMar>
    </w:tblPr>
    <w:tblGrid>
      <w:gridCol w:w="930"/>
      <w:gridCol w:w="8370"/>
    </w:tblGrid>
    <w:tr>
      <w:tblPrEx>
        <w:tblCellMar>
          <w:top w:w="72" w:type="dxa"/>
          <w:left w:w="115" w:type="dxa"/>
          <w:bottom w:w="72" w:type="dxa"/>
          <w:right w:w="115" w:type="dxa"/>
        </w:tblCellMar>
      </w:tblPrEx>
      <w:tc>
        <w:tcPr>
          <w:tcW w:w="930" w:type="dxa"/>
          <w:tcBorders>
            <w:top w:val="single" w:color="943634" w:sz="4" w:space="0"/>
          </w:tcBorders>
          <w:shd w:val="clear" w:color="auto" w:fill="943634"/>
          <w:noWrap w:val="0"/>
          <w:vAlign w:val="top"/>
        </w:tcPr>
        <w:p>
          <w:pPr>
            <w:pStyle w:val="11"/>
            <w:jc w:val="center"/>
            <w:rPr>
              <w:b/>
              <w:color w:val="FFFFFF"/>
            </w:rPr>
          </w:pPr>
          <w:r>
            <w:fldChar w:fldCharType="begin"/>
          </w:r>
          <w:r>
            <w:instrText xml:space="preserve"> PAGE   \* MERGEFORMAT </w:instrText>
          </w:r>
          <w:r>
            <w:fldChar w:fldCharType="separate"/>
          </w:r>
          <w:r>
            <w:rPr>
              <w:color w:val="FFFFFF"/>
              <w:lang w:val="zh-CN"/>
            </w:rPr>
            <w:t>2</w:t>
          </w:r>
          <w:r>
            <w:fldChar w:fldCharType="end"/>
          </w:r>
        </w:p>
      </w:tc>
      <w:tc>
        <w:tcPr>
          <w:tcW w:w="8370" w:type="dxa"/>
          <w:tcBorders>
            <w:top w:val="single" w:color="auto" w:sz="4" w:space="0"/>
          </w:tcBorders>
          <w:noWrap w:val="0"/>
          <w:vAlign w:val="top"/>
        </w:tcPr>
        <w:p>
          <w:pPr>
            <w:pStyle w:val="11"/>
          </w:pPr>
          <w:r>
            <w:rPr>
              <w:rFonts w:hint="eastAsia"/>
            </w:rPr>
            <w:t>河南极科环保工程有限公司</w:t>
          </w:r>
        </w:p>
      </w:tc>
    </w:tr>
  </w:tbl>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61A14"/>
    <w:multiLevelType w:val="singleLevel"/>
    <w:tmpl w:val="90F61A14"/>
    <w:lvl w:ilvl="0" w:tentative="0">
      <w:start w:val="3"/>
      <w:numFmt w:val="decimal"/>
      <w:suff w:val="nothing"/>
      <w:lvlText w:val="%1、"/>
      <w:lvlJc w:val="left"/>
    </w:lvl>
  </w:abstractNum>
  <w:abstractNum w:abstractNumId="1">
    <w:nsid w:val="C92B9407"/>
    <w:multiLevelType w:val="singleLevel"/>
    <w:tmpl w:val="C92B9407"/>
    <w:lvl w:ilvl="0" w:tentative="0">
      <w:start w:val="3"/>
      <w:numFmt w:val="decimal"/>
      <w:suff w:val="nothing"/>
      <w:lvlText w:val="（%1）"/>
      <w:lvlJc w:val="left"/>
    </w:lvl>
  </w:abstractNum>
  <w:abstractNum w:abstractNumId="2">
    <w:nsid w:val="7810BA47"/>
    <w:multiLevelType w:val="singleLevel"/>
    <w:tmpl w:val="7810BA47"/>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835FC"/>
    <w:rsid w:val="79F8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outlineLvl w:val="0"/>
    </w:pPr>
    <w:rPr>
      <w:rFonts w:ascii="宋体" w:hAnsi="宋体" w:eastAsia="宋体"/>
      <w:b/>
      <w:sz w:val="30"/>
      <w:szCs w:val="24"/>
    </w:rPr>
  </w:style>
  <w:style w:type="paragraph" w:styleId="4">
    <w:name w:val="heading 2"/>
    <w:basedOn w:val="1"/>
    <w:next w:val="1"/>
    <w:qFormat/>
    <w:uiPriority w:val="0"/>
    <w:pPr>
      <w:keepNext/>
      <w:spacing w:line="520" w:lineRule="exact"/>
      <w:ind w:firstLine="1440" w:firstLineChars="200"/>
      <w:outlineLvl w:val="1"/>
    </w:pPr>
    <w:rPr>
      <w:rFonts w:ascii="宋体" w:hAnsi="宋体" w:eastAsia="宋体"/>
      <w:b/>
      <w:sz w:val="24"/>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rPr>
      <w:sz w:val="28"/>
    </w:rPr>
  </w:style>
  <w:style w:type="paragraph" w:styleId="7">
    <w:name w:val="caption"/>
    <w:basedOn w:val="1"/>
    <w:next w:val="1"/>
    <w:qFormat/>
    <w:uiPriority w:val="0"/>
    <w:pPr>
      <w:adjustRightInd w:val="0"/>
      <w:snapToGrid w:val="0"/>
      <w:jc w:val="center"/>
    </w:pPr>
    <w:rPr>
      <w:b/>
      <w:sz w:val="24"/>
    </w:rPr>
  </w:style>
  <w:style w:type="paragraph" w:styleId="8">
    <w:name w:val="annotation text"/>
    <w:basedOn w:val="1"/>
    <w:qFormat/>
    <w:uiPriority w:val="0"/>
    <w:pPr>
      <w:jc w:val="left"/>
    </w:pPr>
  </w:style>
  <w:style w:type="paragraph" w:styleId="9">
    <w:name w:val="Body Text Indent"/>
    <w:basedOn w:val="1"/>
    <w:qFormat/>
    <w:uiPriority w:val="0"/>
    <w:pPr>
      <w:spacing w:line="440" w:lineRule="exact"/>
      <w:ind w:firstLine="498" w:firstLineChars="200"/>
    </w:pPr>
    <w:rPr>
      <w:rFonts w:ascii="宋体" w:hAnsi="宋体"/>
      <w:color w:val="000000"/>
      <w:sz w:val="24"/>
    </w:rPr>
  </w:style>
  <w:style w:type="paragraph" w:styleId="10">
    <w:name w:val="Block Text"/>
    <w:basedOn w:val="1"/>
    <w:next w:val="1"/>
    <w:qFormat/>
    <w:uiPriority w:val="0"/>
    <w:pPr>
      <w:spacing w:line="520" w:lineRule="exact"/>
      <w:ind w:left="0" w:leftChars="0" w:right="0" w:rightChars="0" w:firstLine="0"/>
    </w:pPr>
    <w:rPr>
      <w:rFonts w:ascii="Times New Roman" w:hAnsi="Times New Roman"/>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Body Text First Indent"/>
    <w:basedOn w:val="2"/>
    <w:next w:val="1"/>
    <w:qFormat/>
    <w:uiPriority w:val="0"/>
    <w:pPr>
      <w:ind w:firstLine="560" w:firstLineChars="200"/>
    </w:pPr>
    <w:rPr>
      <w:sz w:val="24"/>
      <w:szCs w:val="24"/>
    </w:rPr>
  </w:style>
  <w:style w:type="paragraph" w:styleId="13">
    <w:name w:val="Body Text First Indent 2"/>
    <w:basedOn w:val="1"/>
    <w:next w:val="1"/>
    <w:qFormat/>
    <w:uiPriority w:val="99"/>
    <w:pPr>
      <w:ind w:firstLine="420" w:firstLineChars="200"/>
    </w:p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7">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D正文"/>
    <w:basedOn w:val="19"/>
    <w:qFormat/>
    <w:uiPriority w:val="0"/>
    <w:pPr>
      <w:spacing w:line="360" w:lineRule="auto"/>
      <w:ind w:firstLine="480" w:firstLineChars="200"/>
    </w:pPr>
    <w:rPr>
      <w:rFonts w:ascii="Times New Roman" w:hAnsi="Times New Roman"/>
      <w:color w:val="auto"/>
      <w:kern w:val="0"/>
      <w:szCs w:val="21"/>
    </w:rPr>
  </w:style>
  <w:style w:type="paragraph" w:customStyle="1" w:styleId="19">
    <w:name w:val="正文对的"/>
    <w:basedOn w:val="9"/>
    <w:qFormat/>
    <w:uiPriority w:val="0"/>
    <w:pPr>
      <w:widowControl/>
      <w:snapToGrid w:val="0"/>
      <w:spacing w:after="0" w:line="500" w:lineRule="exact"/>
      <w:ind w:left="0" w:leftChars="0" w:firstLine="482" w:firstLineChars="0"/>
      <w:jc w:val="both"/>
    </w:pPr>
    <w:rPr>
      <w:rFonts w:ascii="宋体" w:hAnsi="宋体"/>
      <w:color w:val="000000"/>
      <w:kern w:val="2"/>
    </w:rPr>
  </w:style>
  <w:style w:type="paragraph" w:customStyle="1" w:styleId="20">
    <w:name w:val="样式 首行缩进:  2 字符"/>
    <w:basedOn w:val="1"/>
    <w:qFormat/>
    <w:uiPriority w:val="0"/>
    <w:pPr>
      <w:spacing w:line="520" w:lineRule="exact"/>
      <w:ind w:right="-36" w:rightChars="-17" w:firstLine="600" w:firstLineChars="250"/>
    </w:pPr>
    <w:rPr>
      <w:rFonts w:ascii="宋体" w:hAnsi="宋体" w:cs="宋体"/>
      <w:sz w:val="24"/>
      <w:szCs w:val="24"/>
    </w:rPr>
  </w:style>
  <w:style w:type="paragraph" w:customStyle="1" w:styleId="21">
    <w:name w:val="TableStyle10.5"/>
    <w:basedOn w:val="1"/>
    <w:qFormat/>
    <w:uiPriority w:val="0"/>
    <w:pPr>
      <w:jc w:val="center"/>
    </w:pPr>
    <w:rPr>
      <w:rFonts w:cs="Times New Roman"/>
      <w:color w:val="auto"/>
      <w:kern w:val="0"/>
      <w:szCs w:val="22"/>
    </w:rPr>
  </w:style>
  <w:style w:type="paragraph" w:customStyle="1" w:styleId="22">
    <w:name w:val="00"/>
    <w:basedOn w:val="1"/>
    <w:qFormat/>
    <w:uiPriority w:val="0"/>
    <w:pPr>
      <w:spacing w:line="520" w:lineRule="exact"/>
      <w:ind w:firstLine="480"/>
    </w:pPr>
    <w:rPr>
      <w:rFonts w:hAnsi="宋体"/>
      <w:sz w:val="24"/>
      <w:szCs w:val="24"/>
    </w:rPr>
  </w:style>
  <w:style w:type="paragraph" w:customStyle="1" w:styleId="23">
    <w:name w:val="3正文"/>
    <w:qFormat/>
    <w:uiPriority w:val="0"/>
    <w:pPr>
      <w:widowControl w:val="0"/>
      <w:spacing w:line="520" w:lineRule="exact"/>
      <w:ind w:firstLine="200" w:firstLineChars="200"/>
      <w:jc w:val="both"/>
    </w:pPr>
    <w:rPr>
      <w:rFonts w:ascii="Times New Roman" w:hAnsi="Times New Roman" w:eastAsia="Times New Roman" w:cs="Times New Roman"/>
      <w:kern w:val="2"/>
      <w:sz w:val="24"/>
      <w:szCs w:val="24"/>
      <w:lang w:val="en-US" w:eastAsia="zh-CN" w:bidi="ar-SA"/>
    </w:rPr>
  </w:style>
  <w:style w:type="paragraph" w:customStyle="1" w:styleId="24">
    <w:name w:val="中文报告书样式"/>
    <w:basedOn w:val="1"/>
    <w:qFormat/>
    <w:uiPriority w:val="0"/>
    <w:pPr>
      <w:adjustRightInd w:val="0"/>
      <w:spacing w:line="480" w:lineRule="atLeast"/>
      <w:ind w:firstLine="482"/>
      <w:textAlignment w:val="baseline"/>
    </w:pPr>
    <w:rPr>
      <w:kern w:val="24"/>
      <w:sz w:val="24"/>
    </w:rPr>
  </w:style>
  <w:style w:type="paragraph" w:customStyle="1" w:styleId="25">
    <w:name w:val="环评正文格式"/>
    <w:basedOn w:val="1"/>
    <w:qFormat/>
    <w:uiPriority w:val="0"/>
    <w:pPr>
      <w:spacing w:line="520" w:lineRule="exact"/>
      <w:ind w:firstLine="883" w:firstLineChars="200"/>
    </w:pPr>
    <w:rPr>
      <w:sz w:val="24"/>
    </w:rPr>
  </w:style>
  <w:style w:type="paragraph" w:customStyle="1" w:styleId="26">
    <w:name w:val="报告表正文"/>
    <w:basedOn w:val="1"/>
    <w:qFormat/>
    <w:uiPriority w:val="0"/>
    <w:pPr>
      <w:adjustRightInd w:val="0"/>
      <w:spacing w:line="312" w:lineRule="auto"/>
      <w:ind w:left="113" w:right="113" w:firstLine="482"/>
      <w:jc w:val="left"/>
      <w:textAlignment w:val="baseline"/>
    </w:pPr>
    <w:rPr>
      <w:kern w:val="0"/>
      <w:sz w:val="24"/>
    </w:rPr>
  </w:style>
  <w:style w:type="character" w:customStyle="1" w:styleId="27">
    <w:name w:val="font01"/>
    <w:qFormat/>
    <w:uiPriority w:val="0"/>
    <w:rPr>
      <w:rFonts w:hint="default" w:ascii="Times New Roman" w:hAnsi="Times New Roman" w:cs="Times New Roman"/>
      <w:color w:val="000000"/>
      <w:sz w:val="18"/>
      <w:szCs w:val="18"/>
      <w:u w:val="none"/>
      <w:vertAlign w:val="subscript"/>
    </w:rPr>
  </w:style>
  <w:style w:type="paragraph" w:customStyle="1" w:styleId="28">
    <w:name w:val="00000"/>
    <w:basedOn w:val="1"/>
    <w:qFormat/>
    <w:uiPriority w:val="0"/>
    <w:pPr>
      <w:spacing w:line="520" w:lineRule="exact"/>
      <w:ind w:firstLine="200" w:firstLineChars="200"/>
    </w:pPr>
    <w:rPr>
      <w:rFonts w:ascii="宋体" w:hAnsi="宋体" w:eastAsia="宋体" w:cs="Times New Roman"/>
      <w:sz w:val="24"/>
    </w:rPr>
  </w:style>
  <w:style w:type="paragraph" w:customStyle="1" w:styleId="29">
    <w:name w:val="表格"/>
    <w:next w:val="1"/>
    <w:qFormat/>
    <w:uiPriority w:val="0"/>
    <w:pPr>
      <w:spacing w:line="480" w:lineRule="exact"/>
      <w:jc w:val="center"/>
    </w:pPr>
    <w:rPr>
      <w:rFonts w:ascii="Calibri" w:hAnsi="Calibri" w:eastAsia="宋体" w:cs="Times New Roman"/>
      <w:sz w:val="21"/>
      <w:szCs w:val="22"/>
      <w:lang w:val="en-US" w:eastAsia="zh-CN" w:bidi="ar-SA"/>
    </w:rPr>
  </w:style>
  <w:style w:type="paragraph" w:customStyle="1" w:styleId="30">
    <w:name w:val="ZH表头"/>
    <w:basedOn w:val="1"/>
    <w:qFormat/>
    <w:uiPriority w:val="0"/>
    <w:pPr>
      <w:spacing w:beforeLines="50" w:line="360" w:lineRule="auto"/>
      <w:jc w:val="center"/>
    </w:pPr>
    <w:rPr>
      <w:b/>
    </w:rPr>
  </w:style>
  <w:style w:type="paragraph" w:customStyle="1" w:styleId="3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2021-03-16T00:29:00Z</dcterms:created>
  <dc:creator>嗑瓜子的向日葵</dc:creator>
  <cp:lastModifiedBy>嗑瓜子的向日葵</cp:lastModifiedBy>
  <dcterms:modified xsi:type="dcterms:W3CDTF">2021-03-16T00:31:10Z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