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F" w:rsidRDefault="0055440F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800589" w:rsidRDefault="00800589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800589" w:rsidRPr="0055440F" w:rsidRDefault="00800589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55440F" w:rsidRPr="00B84512" w:rsidRDefault="0055440F" w:rsidP="0055440F">
      <w:pPr>
        <w:jc w:val="center"/>
        <w:rPr>
          <w:rFonts w:ascii="宋体" w:hAnsi="宋体"/>
          <w:b/>
          <w:smallCaps/>
          <w:color w:val="FF0000"/>
          <w:spacing w:val="-20"/>
          <w:sz w:val="72"/>
          <w:szCs w:val="72"/>
        </w:rPr>
      </w:pPr>
      <w:r w:rsidRPr="00B84512">
        <w:rPr>
          <w:rFonts w:ascii="宋体" w:hAnsi="宋体" w:hint="eastAsia"/>
          <w:b/>
          <w:bCs/>
          <w:smallCaps/>
          <w:color w:val="FF0000"/>
          <w:spacing w:val="-20"/>
          <w:sz w:val="72"/>
          <w:szCs w:val="72"/>
        </w:rPr>
        <w:t>平顶山市石龙区环境保护局</w:t>
      </w:r>
    </w:p>
    <w:p w:rsidR="0055440F" w:rsidRDefault="0055440F" w:rsidP="0055440F">
      <w:pPr>
        <w:jc w:val="right"/>
        <w:rPr>
          <w:rFonts w:ascii="仿宋_GB2312" w:eastAsia="仿宋_GB2312" w:hAnsi="宋体"/>
          <w:sz w:val="30"/>
          <w:szCs w:val="30"/>
        </w:rPr>
      </w:pPr>
    </w:p>
    <w:p w:rsidR="0055440F" w:rsidRDefault="0055440F" w:rsidP="0055440F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平龙环审〔20</w:t>
      </w:r>
      <w:r w:rsidR="00D04749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0〕01号</w:t>
      </w:r>
    </w:p>
    <w:p w:rsidR="0055440F" w:rsidRDefault="0055440F" w:rsidP="0055440F">
      <w:pPr>
        <w:spacing w:line="3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  <w:u w:val="single" w:color="FF0000"/>
        </w:rPr>
        <w:t xml:space="preserve">                                                  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</w:t>
      </w:r>
    </w:p>
    <w:p w:rsidR="0055440F" w:rsidRDefault="0055440F" w:rsidP="0055440F">
      <w:pPr>
        <w:jc w:val="center"/>
        <w:rPr>
          <w:rFonts w:ascii="仿宋_GB2312" w:eastAsia="仿宋_GB2312" w:hAnsi="仿宋"/>
          <w:sz w:val="28"/>
          <w:szCs w:val="28"/>
        </w:rPr>
      </w:pPr>
    </w:p>
    <w:p w:rsidR="0055440F" w:rsidRDefault="0055440F" w:rsidP="0055440F">
      <w:pPr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2638D6">
        <w:rPr>
          <w:rFonts w:ascii="方正小标宋简体" w:eastAsia="方正小标宋简体" w:hAnsi="宋体" w:hint="eastAsia"/>
          <w:bCs/>
          <w:sz w:val="44"/>
          <w:szCs w:val="44"/>
        </w:rPr>
        <w:t>平顶山市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君安门窗</w:t>
      </w:r>
      <w:r w:rsidRPr="002638D6">
        <w:rPr>
          <w:rFonts w:ascii="方正小标宋简体" w:eastAsia="方正小标宋简体" w:hAnsi="宋体" w:hint="eastAsia"/>
          <w:bCs/>
          <w:sz w:val="44"/>
          <w:szCs w:val="44"/>
        </w:rPr>
        <w:t>有限公司</w:t>
      </w:r>
    </w:p>
    <w:p w:rsidR="0055440F" w:rsidRDefault="0055440F" w:rsidP="0055440F">
      <w:pPr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门窗</w:t>
      </w:r>
      <w:r w:rsidR="003F1BC7">
        <w:rPr>
          <w:rFonts w:ascii="方正小标宋简体" w:eastAsia="方正小标宋简体" w:hAnsi="宋体" w:hint="eastAsia"/>
          <w:bCs/>
          <w:sz w:val="44"/>
          <w:szCs w:val="44"/>
        </w:rPr>
        <w:t>生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产</w:t>
      </w:r>
      <w:r w:rsidRPr="002638D6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项目</w:t>
      </w:r>
      <w:r w:rsidRPr="002638D6">
        <w:rPr>
          <w:rFonts w:ascii="方正小标宋简体" w:eastAsia="方正小标宋简体" w:hAnsi="宋体" w:hint="eastAsia"/>
          <w:bCs/>
          <w:sz w:val="44"/>
          <w:szCs w:val="44"/>
        </w:rPr>
        <w:t>环境影响报告表的批复</w:t>
      </w:r>
    </w:p>
    <w:p w:rsidR="0055440F" w:rsidRPr="002638D6" w:rsidRDefault="0055440F" w:rsidP="0055440F">
      <w:pPr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2638D6">
        <w:rPr>
          <w:rFonts w:ascii="方正小标宋简体" w:eastAsia="方正小标宋简体" w:hAnsi="宋体" w:hint="eastAsia"/>
          <w:bCs/>
          <w:sz w:val="44"/>
          <w:szCs w:val="44"/>
        </w:rPr>
        <w:t>意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  </w:t>
      </w:r>
      <w:r w:rsidRPr="002638D6">
        <w:rPr>
          <w:rFonts w:ascii="方正小标宋简体" w:eastAsia="方正小标宋简体" w:hAnsi="宋体" w:hint="eastAsia"/>
          <w:bCs/>
          <w:sz w:val="44"/>
          <w:szCs w:val="44"/>
        </w:rPr>
        <w:t>见</w:t>
      </w:r>
    </w:p>
    <w:p w:rsidR="0055440F" w:rsidRDefault="0055440F" w:rsidP="0055440F">
      <w:pPr>
        <w:spacing w:line="380" w:lineRule="exact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3D72B4" w:rsidRPr="00A926F6" w:rsidRDefault="003D72B4" w:rsidP="003F1BC7">
      <w:pPr>
        <w:spacing w:line="400" w:lineRule="exact"/>
        <w:ind w:firstLineChars="200" w:firstLine="512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A926F6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你单位报送的由</w:t>
      </w:r>
      <w:r w:rsidR="00084970" w:rsidRPr="00A926F6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平顶山市润青科技环保</w:t>
      </w:r>
      <w:r w:rsidR="00E5458A" w:rsidRPr="00A926F6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有限</w:t>
      </w:r>
      <w:r w:rsidRPr="00A926F6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公司编制的《</w:t>
      </w:r>
      <w:r w:rsidR="0055440F" w:rsidRPr="00A926F6">
        <w:rPr>
          <w:rFonts w:ascii="仿宋" w:eastAsia="仿宋" w:hAnsi="仿宋" w:hint="eastAsia"/>
          <w:sz w:val="28"/>
          <w:szCs w:val="28"/>
        </w:rPr>
        <w:t>平顶山市君安门窗</w:t>
      </w:r>
      <w:r w:rsidR="00084970" w:rsidRPr="00A926F6">
        <w:rPr>
          <w:rFonts w:ascii="仿宋" w:eastAsia="仿宋" w:hAnsi="仿宋" w:hint="eastAsia"/>
          <w:sz w:val="28"/>
          <w:szCs w:val="28"/>
        </w:rPr>
        <w:t>有限公司</w:t>
      </w:r>
      <w:r w:rsidR="0055440F" w:rsidRPr="00A926F6">
        <w:rPr>
          <w:rFonts w:ascii="仿宋" w:eastAsia="仿宋" w:hAnsi="仿宋" w:hint="eastAsia"/>
          <w:sz w:val="28"/>
          <w:szCs w:val="28"/>
        </w:rPr>
        <w:t>门窗生产</w:t>
      </w:r>
      <w:r w:rsidR="000F0424" w:rsidRPr="00A926F6">
        <w:rPr>
          <w:rFonts w:ascii="仿宋" w:eastAsia="仿宋" w:hAnsi="仿宋"/>
          <w:sz w:val="28"/>
          <w:szCs w:val="28"/>
        </w:rPr>
        <w:t>项目</w:t>
      </w:r>
      <w:r w:rsidRPr="00A926F6">
        <w:rPr>
          <w:rFonts w:ascii="仿宋" w:eastAsia="仿宋" w:hAnsi="仿宋" w:hint="eastAsia"/>
          <w:bCs/>
          <w:sz w:val="28"/>
          <w:szCs w:val="28"/>
        </w:rPr>
        <w:t>环境影响报告</w:t>
      </w:r>
      <w:r w:rsidR="0055440F" w:rsidRPr="00A926F6">
        <w:rPr>
          <w:rFonts w:ascii="仿宋" w:eastAsia="仿宋" w:hAnsi="仿宋" w:hint="eastAsia"/>
          <w:bCs/>
          <w:sz w:val="28"/>
          <w:szCs w:val="28"/>
        </w:rPr>
        <w:t>表</w:t>
      </w:r>
      <w:r w:rsidRPr="00A926F6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》（以下简称《报</w:t>
      </w:r>
      <w:r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告</w:t>
      </w:r>
      <w:r w:rsidR="0055440F"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表</w:t>
      </w:r>
      <w:r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》）及相关材料收悉。该项目环评审批事项已在区政府网站公示期满。经</w:t>
      </w:r>
      <w:r w:rsidR="00E5458A"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环保局班子</w:t>
      </w:r>
      <w:r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研究，</w:t>
      </w:r>
      <w:r w:rsidR="00E72EE7"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现</w:t>
      </w:r>
      <w:r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批复如下：</w:t>
      </w:r>
    </w:p>
    <w:p w:rsidR="0085665A" w:rsidRPr="00A926F6" w:rsidRDefault="003D72B4" w:rsidP="003F1BC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cs="宋体" w:hint="eastAsia"/>
          <w:kern w:val="0"/>
          <w:sz w:val="28"/>
          <w:szCs w:val="28"/>
        </w:rPr>
        <w:t>一、</w:t>
      </w:r>
      <w:r w:rsidR="0061767F" w:rsidRPr="00A926F6">
        <w:rPr>
          <w:rFonts w:ascii="仿宋" w:eastAsia="仿宋" w:hAnsi="仿宋" w:cs="宋体" w:hint="eastAsia"/>
          <w:kern w:val="0"/>
          <w:sz w:val="28"/>
          <w:szCs w:val="28"/>
        </w:rPr>
        <w:t>本</w:t>
      </w:r>
      <w:r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项目为</w:t>
      </w:r>
      <w:r w:rsidRPr="00A926F6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新建</w:t>
      </w:r>
      <w:r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性质</w:t>
      </w:r>
      <w:r w:rsidR="00CF0D7B" w:rsidRPr="00A926F6">
        <w:rPr>
          <w:rFonts w:ascii="仿宋" w:eastAsia="仿宋" w:hAnsi="仿宋" w:hint="eastAsia"/>
          <w:sz w:val="28"/>
          <w:szCs w:val="28"/>
        </w:rPr>
        <w:t>，属</w:t>
      </w:r>
      <w:r w:rsidR="0055440F" w:rsidRPr="00A926F6">
        <w:rPr>
          <w:rFonts w:ascii="仿宋" w:eastAsia="仿宋" w:hAnsi="仿宋" w:hint="eastAsia"/>
          <w:sz w:val="28"/>
          <w:szCs w:val="28"/>
        </w:rPr>
        <w:t>允许</w:t>
      </w:r>
      <w:r w:rsidR="0085665A" w:rsidRPr="00A926F6">
        <w:rPr>
          <w:rFonts w:ascii="仿宋" w:eastAsia="仿宋" w:hAnsi="仿宋" w:hint="eastAsia"/>
          <w:sz w:val="28"/>
          <w:szCs w:val="28"/>
        </w:rPr>
        <w:t>类</w:t>
      </w:r>
      <w:r w:rsidR="002C4219" w:rsidRPr="00A926F6">
        <w:rPr>
          <w:rFonts w:ascii="仿宋" w:eastAsia="仿宋" w:hAnsi="仿宋" w:hint="eastAsia"/>
          <w:sz w:val="28"/>
          <w:szCs w:val="28"/>
        </w:rPr>
        <w:t>。</w:t>
      </w:r>
    </w:p>
    <w:p w:rsidR="003040D7" w:rsidRPr="00A926F6" w:rsidRDefault="00EF10FD" w:rsidP="003F1BC7">
      <w:pPr>
        <w:pStyle w:val="0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cs="Times New Roman"/>
          <w:color w:val="000000"/>
          <w:sz w:val="28"/>
          <w:szCs w:val="28"/>
        </w:rPr>
        <w:t>平顶山市君安门窗有限公司门窗生产项目</w:t>
      </w:r>
      <w:r w:rsidR="001E5D97" w:rsidRPr="00A926F6">
        <w:rPr>
          <w:rFonts w:ascii="仿宋" w:eastAsia="仿宋" w:hAnsi="仿宋" w:cs="仿宋_GB2312" w:hint="eastAsia"/>
          <w:bCs/>
          <w:sz w:val="28"/>
          <w:szCs w:val="28"/>
        </w:rPr>
        <w:t>位于</w:t>
      </w:r>
      <w:r w:rsidR="0055440F" w:rsidRPr="00A926F6">
        <w:rPr>
          <w:rFonts w:ascii="仿宋" w:eastAsia="仿宋" w:hAnsi="仿宋" w:cs="仿宋_GB2312" w:hint="eastAsia"/>
          <w:bCs/>
          <w:sz w:val="28"/>
          <w:szCs w:val="28"/>
        </w:rPr>
        <w:t>石龙区龙兴办事处赵岭村西</w:t>
      </w:r>
      <w:r w:rsidR="001E5D97" w:rsidRPr="00A926F6">
        <w:rPr>
          <w:rFonts w:ascii="仿宋" w:eastAsia="仿宋" w:hAnsi="仿宋" w:hint="eastAsia"/>
          <w:kern w:val="0"/>
          <w:sz w:val="28"/>
          <w:szCs w:val="28"/>
        </w:rPr>
        <w:t>，</w:t>
      </w:r>
      <w:r w:rsidR="001E5D97" w:rsidRPr="00A926F6">
        <w:rPr>
          <w:rFonts w:ascii="仿宋" w:eastAsia="仿宋" w:hAnsi="仿宋" w:hint="eastAsia"/>
          <w:sz w:val="28"/>
          <w:szCs w:val="28"/>
        </w:rPr>
        <w:t>总投资</w:t>
      </w:r>
      <w:r w:rsidR="0055440F" w:rsidRPr="00A926F6">
        <w:rPr>
          <w:rFonts w:ascii="仿宋" w:eastAsia="仿宋" w:hAnsi="仿宋" w:hint="eastAsia"/>
          <w:sz w:val="28"/>
          <w:szCs w:val="28"/>
        </w:rPr>
        <w:t>5</w:t>
      </w:r>
      <w:r w:rsidRPr="00A926F6">
        <w:rPr>
          <w:rFonts w:ascii="仿宋" w:eastAsia="仿宋" w:hAnsi="仿宋" w:hint="eastAsia"/>
          <w:sz w:val="28"/>
          <w:szCs w:val="28"/>
        </w:rPr>
        <w:t>61</w:t>
      </w:r>
      <w:r w:rsidR="00245DA5" w:rsidRPr="00A926F6">
        <w:rPr>
          <w:rFonts w:ascii="仿宋" w:eastAsia="仿宋" w:hAnsi="仿宋" w:hint="eastAsia"/>
          <w:sz w:val="28"/>
          <w:szCs w:val="28"/>
        </w:rPr>
        <w:t>0</w:t>
      </w:r>
      <w:r w:rsidR="001E5D97" w:rsidRPr="00A926F6">
        <w:rPr>
          <w:rFonts w:ascii="仿宋" w:eastAsia="仿宋" w:hAnsi="仿宋" w:hint="eastAsia"/>
          <w:sz w:val="28"/>
          <w:szCs w:val="28"/>
        </w:rPr>
        <w:t>万元，</w:t>
      </w:r>
      <w:r w:rsidR="000F0424" w:rsidRPr="00A926F6">
        <w:rPr>
          <w:rFonts w:ascii="仿宋" w:eastAsia="仿宋" w:hAnsi="仿宋" w:hint="eastAsia"/>
          <w:sz w:val="28"/>
          <w:szCs w:val="28"/>
        </w:rPr>
        <w:t>其中环保投资</w:t>
      </w:r>
      <w:r w:rsidR="0055440F" w:rsidRPr="00A926F6">
        <w:rPr>
          <w:rFonts w:ascii="仿宋" w:eastAsia="仿宋" w:hAnsi="仿宋" w:hint="eastAsia"/>
          <w:sz w:val="28"/>
          <w:szCs w:val="28"/>
        </w:rPr>
        <w:t>127</w:t>
      </w:r>
      <w:r w:rsidR="000F0424" w:rsidRPr="00A926F6">
        <w:rPr>
          <w:rFonts w:ascii="仿宋" w:eastAsia="仿宋" w:hAnsi="仿宋" w:hint="eastAsia"/>
          <w:sz w:val="28"/>
          <w:szCs w:val="28"/>
        </w:rPr>
        <w:t>万元。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总投资5</w:t>
      </w:r>
      <w:r w:rsidRPr="00A926F6">
        <w:rPr>
          <w:rFonts w:ascii="仿宋" w:eastAsia="仿宋" w:hAnsi="仿宋" w:cs="Times New Roman" w:hint="eastAsia"/>
          <w:color w:val="000000"/>
          <w:sz w:val="28"/>
          <w:szCs w:val="28"/>
        </w:rPr>
        <w:t>61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0万元，</w:t>
      </w:r>
      <w:r w:rsidRPr="00A926F6">
        <w:rPr>
          <w:rFonts w:ascii="仿宋" w:eastAsia="仿宋" w:hAnsi="仿宋" w:cs="Times New Roman"/>
          <w:sz w:val="28"/>
          <w:szCs w:val="28"/>
        </w:rPr>
        <w:t>总占地面积30000m</w:t>
      </w:r>
      <w:r w:rsidRPr="00A926F6">
        <w:rPr>
          <w:rFonts w:ascii="仿宋" w:eastAsia="仿宋" w:hAnsi="仿宋" w:cs="Times New Roman"/>
          <w:sz w:val="28"/>
          <w:szCs w:val="28"/>
          <w:vertAlign w:val="superscript"/>
        </w:rPr>
        <w:t>2</w:t>
      </w:r>
      <w:r w:rsidRPr="00A926F6">
        <w:rPr>
          <w:rFonts w:ascii="仿宋" w:eastAsia="仿宋" w:hAnsi="仿宋" w:cs="Times New Roman"/>
          <w:sz w:val="28"/>
          <w:szCs w:val="28"/>
        </w:rPr>
        <w:t>，总建筑面积29500m</w:t>
      </w:r>
      <w:r w:rsidRPr="00A926F6">
        <w:rPr>
          <w:rFonts w:ascii="仿宋" w:eastAsia="仿宋" w:hAnsi="仿宋" w:cs="Times New Roman"/>
          <w:sz w:val="28"/>
          <w:szCs w:val="28"/>
          <w:vertAlign w:val="superscript"/>
        </w:rPr>
        <w:t>2</w:t>
      </w:r>
      <w:r w:rsidRPr="00A926F6">
        <w:rPr>
          <w:rFonts w:ascii="仿宋" w:eastAsia="仿宋" w:hAnsi="仿宋" w:cs="Times New Roman"/>
          <w:sz w:val="28"/>
          <w:szCs w:val="28"/>
        </w:rPr>
        <w:t>。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本项目</w:t>
      </w:r>
      <w:r w:rsidR="003F1BC7">
        <w:rPr>
          <w:rFonts w:ascii="仿宋" w:eastAsia="仿宋" w:hAnsi="仿宋" w:cs="Times New Roman" w:hint="eastAsia"/>
          <w:color w:val="000000"/>
          <w:sz w:val="28"/>
          <w:szCs w:val="28"/>
        </w:rPr>
        <w:t>利用原废弃工业场地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新建</w:t>
      </w:r>
      <w:r w:rsidR="00800589" w:rsidRPr="00A926F6">
        <w:rPr>
          <w:rFonts w:ascii="仿宋" w:eastAsia="仿宋" w:hAnsi="仿宋" w:cs="Times New Roman"/>
          <w:color w:val="000000"/>
          <w:sz w:val="28"/>
          <w:szCs w:val="28"/>
        </w:rPr>
        <w:t>门窗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生产线六条</w:t>
      </w:r>
      <w:r w:rsidR="003F1BC7">
        <w:rPr>
          <w:rFonts w:ascii="仿宋" w:eastAsia="仿宋" w:hAnsi="仿宋" w:cs="Times New Roman" w:hint="eastAsia"/>
          <w:color w:val="000000"/>
          <w:sz w:val="28"/>
          <w:szCs w:val="28"/>
        </w:rPr>
        <w:t>：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包括1条塑钢窗生产线、1条断桥铝窗生产线、4</w:t>
      </w:r>
      <w:r w:rsidR="003F1BC7">
        <w:rPr>
          <w:rFonts w:ascii="仿宋" w:eastAsia="仿宋" w:hAnsi="仿宋" w:cs="Times New Roman"/>
          <w:color w:val="000000"/>
          <w:sz w:val="28"/>
          <w:szCs w:val="28"/>
        </w:rPr>
        <w:t>条实木门生产线</w:t>
      </w:r>
      <w:r w:rsidR="003F1BC7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  <w:r w:rsidRPr="00A926F6">
        <w:rPr>
          <w:rFonts w:ascii="仿宋" w:eastAsia="仿宋" w:hAnsi="仿宋" w:cs="Times New Roman"/>
          <w:color w:val="000000"/>
          <w:sz w:val="28"/>
          <w:szCs w:val="28"/>
        </w:rPr>
        <w:t>建设规模为年产实木门1万套、窗户1万平方米。</w:t>
      </w:r>
      <w:r w:rsidR="00E72EE7" w:rsidRPr="00A926F6">
        <w:rPr>
          <w:rFonts w:ascii="仿宋" w:eastAsia="仿宋" w:hAnsi="仿宋" w:hint="eastAsia"/>
          <w:sz w:val="28"/>
          <w:szCs w:val="28"/>
        </w:rPr>
        <w:t>本项目</w:t>
      </w:r>
      <w:r w:rsidR="00E96E90" w:rsidRPr="00A926F6">
        <w:rPr>
          <w:rFonts w:ascii="仿宋" w:eastAsia="仿宋" w:hAnsi="仿宋" w:hint="eastAsia"/>
          <w:bCs/>
          <w:sz w:val="28"/>
          <w:szCs w:val="28"/>
        </w:rPr>
        <w:t>已在石龙产业集聚区管委会备案（代码：20</w:t>
      </w:r>
      <w:r w:rsidR="0055440F" w:rsidRPr="00A926F6">
        <w:rPr>
          <w:rFonts w:ascii="仿宋" w:eastAsia="仿宋" w:hAnsi="仿宋" w:hint="eastAsia"/>
          <w:bCs/>
          <w:sz w:val="28"/>
          <w:szCs w:val="28"/>
        </w:rPr>
        <w:t>20</w:t>
      </w:r>
      <w:r w:rsidR="00E96E90" w:rsidRPr="00A926F6">
        <w:rPr>
          <w:rFonts w:ascii="仿宋" w:eastAsia="仿宋" w:hAnsi="仿宋" w:hint="eastAsia"/>
          <w:bCs/>
          <w:sz w:val="28"/>
          <w:szCs w:val="28"/>
        </w:rPr>
        <w:t>-410404-</w:t>
      </w:r>
      <w:r w:rsidR="0055440F" w:rsidRPr="00A926F6">
        <w:rPr>
          <w:rFonts w:ascii="仿宋" w:eastAsia="仿宋" w:hAnsi="仿宋" w:hint="eastAsia"/>
          <w:bCs/>
          <w:sz w:val="28"/>
          <w:szCs w:val="28"/>
        </w:rPr>
        <w:t>41</w:t>
      </w:r>
      <w:r w:rsidR="00E96E90" w:rsidRPr="00A926F6">
        <w:rPr>
          <w:rFonts w:ascii="仿宋" w:eastAsia="仿宋" w:hAnsi="仿宋" w:hint="eastAsia"/>
          <w:bCs/>
          <w:sz w:val="28"/>
          <w:szCs w:val="28"/>
        </w:rPr>
        <w:t>-03-</w:t>
      </w:r>
      <w:r w:rsidR="000F0424" w:rsidRPr="00A926F6">
        <w:rPr>
          <w:rFonts w:ascii="仿宋" w:eastAsia="仿宋" w:hAnsi="仿宋" w:hint="eastAsia"/>
          <w:bCs/>
          <w:sz w:val="28"/>
          <w:szCs w:val="28"/>
        </w:rPr>
        <w:t>0</w:t>
      </w:r>
      <w:r w:rsidR="0055440F" w:rsidRPr="00A926F6">
        <w:rPr>
          <w:rFonts w:ascii="仿宋" w:eastAsia="仿宋" w:hAnsi="仿宋" w:hint="eastAsia"/>
          <w:bCs/>
          <w:sz w:val="28"/>
          <w:szCs w:val="28"/>
        </w:rPr>
        <w:t>04032</w:t>
      </w:r>
      <w:r w:rsidR="00E96E90" w:rsidRPr="00A926F6">
        <w:rPr>
          <w:rFonts w:ascii="仿宋" w:eastAsia="仿宋" w:hAnsi="仿宋" w:hint="eastAsia"/>
          <w:bCs/>
          <w:sz w:val="28"/>
          <w:szCs w:val="28"/>
        </w:rPr>
        <w:t>）</w:t>
      </w:r>
      <w:r w:rsidR="001E5D97" w:rsidRPr="00A926F6">
        <w:rPr>
          <w:rFonts w:ascii="仿宋" w:eastAsia="仿宋" w:hAnsi="仿宋" w:hint="eastAsia"/>
          <w:bCs/>
          <w:sz w:val="28"/>
          <w:szCs w:val="28"/>
        </w:rPr>
        <w:t>。</w:t>
      </w:r>
      <w:r w:rsidR="003D72B4"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项目建设符合当前国家产业政策和土地利用规划，选址合理，编制规范，主要污染防治措施可行，我局原则同意你公司按照《报告</w:t>
      </w:r>
      <w:r w:rsidR="003F1B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表</w:t>
      </w:r>
      <w:r w:rsidR="003D72B4" w:rsidRPr="00A926F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》中所列工程的性质、规模、工艺、地点和环境保护对策措施、环保投资进行工程建设。</w:t>
      </w:r>
    </w:p>
    <w:p w:rsidR="003040D7" w:rsidRPr="00A926F6" w:rsidRDefault="0085665A" w:rsidP="003F1BC7">
      <w:pPr>
        <w:spacing w:line="400" w:lineRule="exact"/>
        <w:ind w:firstLine="64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二、项目在建设期和生产运营期应重点做好以下工作</w:t>
      </w:r>
      <w:r w:rsidR="003040D7" w:rsidRPr="00A926F6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EF10FD" w:rsidRPr="00A926F6" w:rsidRDefault="003040D7" w:rsidP="003F1BC7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1</w:t>
      </w:r>
      <w:r w:rsidR="00A003EE" w:rsidRPr="00A926F6">
        <w:rPr>
          <w:rFonts w:ascii="仿宋" w:eastAsia="仿宋" w:hAnsi="仿宋" w:hint="eastAsia"/>
          <w:sz w:val="28"/>
          <w:szCs w:val="28"/>
        </w:rPr>
        <w:t>、</w:t>
      </w:r>
      <w:r w:rsidR="0085665A" w:rsidRPr="00A926F6">
        <w:rPr>
          <w:rFonts w:ascii="仿宋" w:eastAsia="仿宋" w:hAnsi="仿宋" w:hint="eastAsia"/>
          <w:sz w:val="28"/>
          <w:szCs w:val="28"/>
        </w:rPr>
        <w:t>严格执行“三同时”制度，确保大气污染物稳定达标排放。</w:t>
      </w:r>
      <w:r w:rsidR="007107E1" w:rsidRPr="00A926F6">
        <w:rPr>
          <w:rFonts w:ascii="仿宋" w:eastAsia="仿宋" w:hAnsi="仿宋" w:hint="eastAsia"/>
          <w:sz w:val="28"/>
          <w:szCs w:val="28"/>
        </w:rPr>
        <w:t>严格落实环评报告</w:t>
      </w:r>
      <w:r w:rsidR="0085665A" w:rsidRPr="00A926F6">
        <w:rPr>
          <w:rFonts w:ascii="仿宋" w:eastAsia="仿宋" w:hAnsi="仿宋" w:hint="eastAsia"/>
          <w:sz w:val="28"/>
          <w:szCs w:val="28"/>
        </w:rPr>
        <w:t>所提污染防治措施要求，</w:t>
      </w:r>
      <w:r w:rsidR="00D472D7" w:rsidRPr="00A926F6">
        <w:rPr>
          <w:rFonts w:ascii="仿宋" w:eastAsia="仿宋" w:hAnsi="仿宋" w:hint="eastAsia"/>
          <w:sz w:val="28"/>
          <w:szCs w:val="28"/>
        </w:rPr>
        <w:t>按照大气污染防治攻坚战</w:t>
      </w:r>
      <w:r w:rsidR="00D472D7" w:rsidRPr="00A926F6">
        <w:rPr>
          <w:rFonts w:ascii="仿宋" w:eastAsia="仿宋" w:hAnsi="仿宋" w:hint="eastAsia"/>
          <w:sz w:val="28"/>
          <w:szCs w:val="28"/>
        </w:rPr>
        <w:lastRenderedPageBreak/>
        <w:t>要求，</w:t>
      </w:r>
      <w:r w:rsidR="00023343" w:rsidRPr="00A926F6">
        <w:rPr>
          <w:rFonts w:ascii="仿宋" w:eastAsia="仿宋" w:hAnsi="仿宋" w:hint="eastAsia"/>
          <w:sz w:val="28"/>
          <w:szCs w:val="28"/>
        </w:rPr>
        <w:t>建设全封闭</w:t>
      </w:r>
      <w:r w:rsidR="00007D85" w:rsidRPr="00A926F6">
        <w:rPr>
          <w:rFonts w:ascii="仿宋" w:eastAsia="仿宋" w:hAnsi="仿宋" w:hint="eastAsia"/>
          <w:color w:val="000000"/>
          <w:sz w:val="28"/>
          <w:szCs w:val="28"/>
        </w:rPr>
        <w:t>车间</w:t>
      </w:r>
      <w:r w:rsidR="00023343" w:rsidRPr="00A926F6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2E464D" w:rsidRPr="00A926F6">
        <w:rPr>
          <w:rFonts w:ascii="仿宋" w:eastAsia="仿宋" w:hAnsi="仿宋" w:hint="eastAsia"/>
          <w:color w:val="000000"/>
          <w:sz w:val="28"/>
          <w:szCs w:val="28"/>
        </w:rPr>
        <w:t>不露天操作，</w:t>
      </w:r>
      <w:r w:rsidR="003F1BC7">
        <w:rPr>
          <w:rFonts w:ascii="仿宋" w:eastAsia="仿宋" w:hAnsi="仿宋" w:hint="eastAsia"/>
          <w:sz w:val="28"/>
          <w:szCs w:val="28"/>
        </w:rPr>
        <w:t>对各类</w:t>
      </w:r>
      <w:r w:rsidR="00D472D7" w:rsidRPr="00A926F6">
        <w:rPr>
          <w:rFonts w:ascii="仿宋" w:eastAsia="仿宋" w:hAnsi="仿宋" w:hint="eastAsia"/>
          <w:sz w:val="28"/>
          <w:szCs w:val="28"/>
        </w:rPr>
        <w:t>扬尘</w:t>
      </w:r>
      <w:r w:rsidR="003F1BC7">
        <w:rPr>
          <w:rFonts w:ascii="仿宋" w:eastAsia="仿宋" w:hAnsi="仿宋" w:hint="eastAsia"/>
          <w:sz w:val="28"/>
          <w:szCs w:val="28"/>
        </w:rPr>
        <w:t>采取有效措施</w:t>
      </w:r>
      <w:r w:rsidR="00D472D7" w:rsidRPr="00A926F6">
        <w:rPr>
          <w:rFonts w:ascii="仿宋" w:eastAsia="仿宋" w:hAnsi="仿宋" w:hint="eastAsia"/>
          <w:sz w:val="28"/>
          <w:szCs w:val="28"/>
        </w:rPr>
        <w:t>，</w:t>
      </w:r>
      <w:r w:rsidR="00C07F8D" w:rsidRPr="00A926F6">
        <w:rPr>
          <w:rFonts w:ascii="仿宋" w:eastAsia="仿宋" w:hAnsi="仿宋" w:hint="eastAsia"/>
          <w:sz w:val="28"/>
          <w:szCs w:val="28"/>
        </w:rPr>
        <w:t>原料和产品全部入库存放，</w:t>
      </w:r>
      <w:r w:rsidR="00C07F8D" w:rsidRPr="00A926F6">
        <w:rPr>
          <w:rFonts w:ascii="仿宋" w:eastAsia="仿宋" w:hAnsi="仿宋" w:hint="eastAsia"/>
          <w:kern w:val="0"/>
          <w:sz w:val="28"/>
          <w:szCs w:val="28"/>
        </w:rPr>
        <w:t>生产环节采取密闭措施</w:t>
      </w:r>
      <w:r w:rsidR="00BA741F" w:rsidRPr="00A926F6">
        <w:rPr>
          <w:rFonts w:ascii="仿宋" w:eastAsia="仿宋" w:hAnsi="仿宋" w:hint="eastAsia"/>
          <w:kern w:val="0"/>
          <w:sz w:val="28"/>
          <w:szCs w:val="28"/>
        </w:rPr>
        <w:t>，</w:t>
      </w:r>
      <w:r w:rsidR="00E96E90" w:rsidRPr="00A926F6">
        <w:rPr>
          <w:rFonts w:ascii="仿宋" w:eastAsia="仿宋" w:hAnsi="仿宋" w:hint="eastAsia"/>
          <w:kern w:val="0"/>
          <w:sz w:val="28"/>
          <w:szCs w:val="28"/>
        </w:rPr>
        <w:t>并</w:t>
      </w:r>
      <w:r w:rsidR="003F1BC7">
        <w:rPr>
          <w:rFonts w:ascii="仿宋" w:eastAsia="仿宋" w:hAnsi="仿宋" w:hint="eastAsia"/>
          <w:kern w:val="0"/>
          <w:sz w:val="28"/>
          <w:szCs w:val="28"/>
        </w:rPr>
        <w:t>利用好环保设施</w:t>
      </w:r>
      <w:r w:rsidR="00E96E90" w:rsidRPr="00A926F6">
        <w:rPr>
          <w:rFonts w:ascii="仿宋" w:eastAsia="仿宋" w:hAnsi="仿宋" w:hint="eastAsia"/>
          <w:kern w:val="0"/>
          <w:sz w:val="28"/>
          <w:szCs w:val="28"/>
        </w:rPr>
        <w:t>，</w:t>
      </w:r>
      <w:r w:rsidR="007107E1" w:rsidRPr="00A926F6">
        <w:rPr>
          <w:rFonts w:ascii="仿宋" w:eastAsia="仿宋" w:hAnsi="仿宋" w:hint="eastAsia"/>
          <w:kern w:val="0"/>
          <w:sz w:val="28"/>
          <w:szCs w:val="28"/>
        </w:rPr>
        <w:t>确保</w:t>
      </w:r>
      <w:r w:rsidR="00AB38D1" w:rsidRPr="00A926F6">
        <w:rPr>
          <w:rFonts w:ascii="仿宋" w:eastAsia="仿宋" w:hAnsi="仿宋" w:hint="eastAsia"/>
          <w:kern w:val="0"/>
          <w:sz w:val="28"/>
          <w:szCs w:val="28"/>
        </w:rPr>
        <w:t>污染物达标排放。</w:t>
      </w:r>
      <w:r w:rsidR="00EF10FD" w:rsidRPr="00A926F6">
        <w:rPr>
          <w:rFonts w:ascii="仿宋" w:eastAsia="仿宋" w:hAnsi="仿宋"/>
          <w:sz w:val="28"/>
          <w:szCs w:val="28"/>
        </w:rPr>
        <w:t>开料、雕刻、精加工、细磨粉尘</w:t>
      </w:r>
      <w:r w:rsidR="00EF10FD" w:rsidRPr="00A926F6">
        <w:rPr>
          <w:rFonts w:ascii="仿宋" w:eastAsia="仿宋" w:hAnsi="仿宋" w:hint="eastAsia"/>
          <w:sz w:val="28"/>
          <w:szCs w:val="28"/>
        </w:rPr>
        <w:t>，建设</w:t>
      </w:r>
      <w:r w:rsidR="00EF10FD" w:rsidRPr="00A926F6">
        <w:rPr>
          <w:rFonts w:ascii="仿宋" w:eastAsia="仿宋" w:hAnsi="仿宋"/>
          <w:sz w:val="28"/>
          <w:szCs w:val="28"/>
        </w:rPr>
        <w:t>脉冲袋式除尘器</w:t>
      </w:r>
      <w:r w:rsidR="00EF10FD" w:rsidRPr="00A926F6">
        <w:rPr>
          <w:rFonts w:ascii="仿宋" w:eastAsia="仿宋" w:hAnsi="仿宋" w:hint="eastAsia"/>
          <w:sz w:val="28"/>
          <w:szCs w:val="28"/>
        </w:rPr>
        <w:t>，</w:t>
      </w:r>
      <w:r w:rsidR="00EF10FD" w:rsidRPr="00A926F6">
        <w:rPr>
          <w:rFonts w:ascii="仿宋" w:eastAsia="仿宋" w:hAnsi="仿宋"/>
          <w:sz w:val="28"/>
          <w:szCs w:val="28"/>
        </w:rPr>
        <w:t>产尘设备配备集气罩或者吸尘软管，将粉尘经集气罩收集后引至脉冲袋式除尘器进行处理</w:t>
      </w:r>
      <w:r w:rsidR="00EF10FD" w:rsidRPr="00A926F6">
        <w:rPr>
          <w:rFonts w:ascii="仿宋" w:eastAsia="仿宋" w:hAnsi="仿宋" w:hint="eastAsia"/>
          <w:sz w:val="28"/>
          <w:szCs w:val="28"/>
        </w:rPr>
        <w:t>。</w:t>
      </w:r>
      <w:r w:rsidR="00EF10FD" w:rsidRPr="00A926F6">
        <w:rPr>
          <w:rFonts w:ascii="仿宋" w:eastAsia="仿宋" w:hAnsi="仿宋"/>
          <w:sz w:val="28"/>
          <w:szCs w:val="28"/>
        </w:rPr>
        <w:t>涂胶冷压和贴皮及喷漆、烤漆产生的有机废气</w:t>
      </w:r>
      <w:r w:rsidR="00EF10FD" w:rsidRPr="00A926F6">
        <w:rPr>
          <w:rFonts w:ascii="仿宋" w:eastAsia="仿宋" w:hAnsi="仿宋" w:hint="eastAsia"/>
          <w:sz w:val="28"/>
          <w:szCs w:val="28"/>
        </w:rPr>
        <w:t>，建设</w:t>
      </w:r>
      <w:r w:rsidR="00EF10FD" w:rsidRPr="00A926F6">
        <w:rPr>
          <w:rFonts w:ascii="仿宋" w:eastAsia="仿宋" w:hAnsi="仿宋"/>
          <w:sz w:val="28"/>
          <w:szCs w:val="28"/>
        </w:rPr>
        <w:t>漆雾净化装置+光氧催化+活性炭吸附装置</w:t>
      </w:r>
      <w:r w:rsidR="00EF10FD" w:rsidRPr="00A926F6">
        <w:rPr>
          <w:rFonts w:ascii="仿宋" w:eastAsia="仿宋" w:hAnsi="仿宋" w:hint="eastAsia"/>
          <w:sz w:val="28"/>
          <w:szCs w:val="28"/>
        </w:rPr>
        <w:t>。</w:t>
      </w:r>
      <w:r w:rsidR="00EF10FD" w:rsidRPr="00A926F6">
        <w:rPr>
          <w:rFonts w:ascii="仿宋" w:eastAsia="仿宋" w:hAnsi="仿宋"/>
          <w:sz w:val="28"/>
          <w:szCs w:val="28"/>
        </w:rPr>
        <w:t>熔焊废气</w:t>
      </w:r>
      <w:r w:rsidR="00EF10FD" w:rsidRPr="00A926F6">
        <w:rPr>
          <w:rFonts w:ascii="仿宋" w:eastAsia="仿宋" w:hAnsi="仿宋" w:hint="eastAsia"/>
          <w:sz w:val="28"/>
          <w:szCs w:val="28"/>
        </w:rPr>
        <w:t>配套建设</w:t>
      </w:r>
      <w:r w:rsidR="00EF10FD" w:rsidRPr="00A926F6">
        <w:rPr>
          <w:rFonts w:ascii="仿宋" w:eastAsia="仿宋" w:hAnsi="仿宋"/>
          <w:sz w:val="28"/>
          <w:szCs w:val="28"/>
        </w:rPr>
        <w:t>光氧催化+活性炭吸附装置</w:t>
      </w:r>
      <w:r w:rsidR="00800589">
        <w:rPr>
          <w:rFonts w:ascii="仿宋" w:eastAsia="仿宋" w:hAnsi="仿宋" w:hint="eastAsia"/>
          <w:sz w:val="28"/>
          <w:szCs w:val="28"/>
        </w:rPr>
        <w:t>，废气做到达标排放</w:t>
      </w:r>
      <w:r w:rsidR="00EF10FD" w:rsidRPr="00A926F6">
        <w:rPr>
          <w:rFonts w:ascii="仿宋" w:eastAsia="仿宋" w:hAnsi="仿宋" w:hint="eastAsia"/>
          <w:sz w:val="28"/>
          <w:szCs w:val="28"/>
        </w:rPr>
        <w:t>。</w:t>
      </w:r>
    </w:p>
    <w:p w:rsidR="00EF10FD" w:rsidRPr="00A926F6" w:rsidRDefault="003040D7" w:rsidP="003F1BC7">
      <w:pPr>
        <w:pStyle w:val="00"/>
        <w:spacing w:line="400" w:lineRule="exact"/>
        <w:ind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2</w:t>
      </w:r>
      <w:r w:rsidR="00A003EE" w:rsidRPr="00A926F6">
        <w:rPr>
          <w:rFonts w:ascii="仿宋" w:eastAsia="仿宋" w:hAnsi="仿宋" w:hint="eastAsia"/>
          <w:sz w:val="28"/>
          <w:szCs w:val="28"/>
        </w:rPr>
        <w:t>、</w:t>
      </w:r>
      <w:r w:rsidRPr="00A926F6">
        <w:rPr>
          <w:rFonts w:ascii="仿宋" w:eastAsia="仿宋" w:hAnsi="仿宋" w:hint="eastAsia"/>
          <w:sz w:val="28"/>
          <w:szCs w:val="28"/>
        </w:rPr>
        <w:t>加强水污染治理工作。</w:t>
      </w:r>
      <w:r w:rsidR="00EF10FD" w:rsidRPr="00A926F6">
        <w:rPr>
          <w:rFonts w:ascii="仿宋" w:eastAsia="仿宋" w:hAnsi="仿宋" w:cs="Times New Roman"/>
          <w:color w:val="000000"/>
          <w:sz w:val="28"/>
          <w:szCs w:val="28"/>
        </w:rPr>
        <w:t>本项目喷漆房采用水帘式喷漆房，漆雾通过水吸收，喷淋水收集后进入反应池内经漆雾聚凝和氧化处理（芬顿氧化）后，进入清水池进行循环使用不外排。生活污水经化粪池处理后定期清理用于周边农田施肥，综合利用不外排。</w:t>
      </w:r>
    </w:p>
    <w:p w:rsidR="00EF10FD" w:rsidRPr="00A926F6" w:rsidRDefault="003040D7" w:rsidP="003F1BC7">
      <w:pPr>
        <w:spacing w:line="40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3</w:t>
      </w:r>
      <w:r w:rsidR="00A003EE" w:rsidRPr="00A926F6">
        <w:rPr>
          <w:rFonts w:ascii="仿宋" w:eastAsia="仿宋" w:hAnsi="仿宋" w:hint="eastAsia"/>
          <w:sz w:val="28"/>
          <w:szCs w:val="28"/>
        </w:rPr>
        <w:t>、</w:t>
      </w:r>
      <w:r w:rsidR="00166A19" w:rsidRPr="00A926F6">
        <w:rPr>
          <w:rFonts w:ascii="仿宋" w:eastAsia="仿宋" w:hAnsi="仿宋" w:hint="eastAsia"/>
          <w:sz w:val="28"/>
          <w:szCs w:val="28"/>
        </w:rPr>
        <w:t>做好噪声污染防治工作。</w:t>
      </w:r>
      <w:r w:rsidR="00EF10FD" w:rsidRPr="00A926F6">
        <w:rPr>
          <w:rFonts w:ascii="仿宋" w:eastAsia="仿宋" w:hAnsi="仿宋"/>
          <w:bCs/>
          <w:color w:val="000000"/>
          <w:sz w:val="28"/>
          <w:szCs w:val="28"/>
        </w:rPr>
        <w:t>噪声通过隔声、减振，及加强管理，合理安排生产时间，限制车速等措施后，</w:t>
      </w:r>
      <w:r w:rsidR="00EF10FD" w:rsidRPr="00A926F6">
        <w:rPr>
          <w:rFonts w:ascii="仿宋" w:eastAsia="仿宋" w:hAnsi="仿宋"/>
          <w:color w:val="000000"/>
          <w:sz w:val="28"/>
          <w:szCs w:val="28"/>
        </w:rPr>
        <w:t>各厂界噪声达标排放。</w:t>
      </w:r>
    </w:p>
    <w:p w:rsidR="003A6808" w:rsidRPr="00A926F6" w:rsidRDefault="003040D7" w:rsidP="003F1BC7">
      <w:pPr>
        <w:autoSpaceDE w:val="0"/>
        <w:autoSpaceDN w:val="0"/>
        <w:adjustRightInd w:val="0"/>
        <w:spacing w:line="400" w:lineRule="exact"/>
        <w:ind w:firstLine="48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4</w:t>
      </w:r>
      <w:r w:rsidR="00A003EE" w:rsidRPr="00A926F6">
        <w:rPr>
          <w:rFonts w:ascii="仿宋" w:eastAsia="仿宋" w:hAnsi="仿宋" w:hint="eastAsia"/>
          <w:sz w:val="28"/>
          <w:szCs w:val="28"/>
        </w:rPr>
        <w:t>、</w:t>
      </w:r>
      <w:r w:rsidRPr="00A926F6">
        <w:rPr>
          <w:rFonts w:ascii="仿宋" w:eastAsia="仿宋" w:hAnsi="仿宋" w:hint="eastAsia"/>
          <w:sz w:val="28"/>
          <w:szCs w:val="28"/>
        </w:rPr>
        <w:t>固体废物</w:t>
      </w:r>
      <w:r w:rsidR="00935193" w:rsidRPr="00A926F6">
        <w:rPr>
          <w:rFonts w:ascii="仿宋" w:eastAsia="仿宋" w:hAnsi="仿宋" w:hint="eastAsia"/>
          <w:sz w:val="28"/>
          <w:szCs w:val="28"/>
        </w:rPr>
        <w:t>管理</w:t>
      </w:r>
      <w:r w:rsidRPr="00A926F6">
        <w:rPr>
          <w:rFonts w:ascii="仿宋" w:eastAsia="仿宋" w:hAnsi="仿宋" w:hint="eastAsia"/>
          <w:sz w:val="28"/>
          <w:szCs w:val="28"/>
        </w:rPr>
        <w:t>。</w:t>
      </w:r>
      <w:r w:rsidR="00EF10FD" w:rsidRPr="00A926F6">
        <w:rPr>
          <w:rFonts w:ascii="仿宋" w:eastAsia="仿宋" w:hAnsi="仿宋" w:hint="eastAsia"/>
          <w:sz w:val="28"/>
          <w:szCs w:val="28"/>
        </w:rPr>
        <w:t>各生产环节产生的固废物按环评要求进行综合利用和处置。</w:t>
      </w:r>
      <w:r w:rsidR="00EF10FD" w:rsidRPr="00A926F6">
        <w:rPr>
          <w:rFonts w:ascii="仿宋" w:eastAsia="仿宋" w:hAnsi="仿宋"/>
          <w:color w:val="000000"/>
          <w:sz w:val="28"/>
          <w:szCs w:val="28"/>
        </w:rPr>
        <w:t>危险固废：本项目危险固废涉及废乳胶桶、废漆桶、</w:t>
      </w:r>
      <w:r w:rsidR="00EF10FD" w:rsidRPr="00A926F6">
        <w:rPr>
          <w:rFonts w:ascii="仿宋" w:eastAsia="仿宋" w:hAnsi="仿宋"/>
          <w:bCs/>
          <w:color w:val="000000"/>
          <w:sz w:val="28"/>
          <w:szCs w:val="28"/>
        </w:rPr>
        <w:t>漆雾净化装置产生的漆渣、</w:t>
      </w:r>
      <w:r w:rsidR="00EF10FD" w:rsidRPr="00A926F6">
        <w:rPr>
          <w:rFonts w:ascii="仿宋" w:eastAsia="仿宋" w:hAnsi="仿宋"/>
          <w:color w:val="000000"/>
          <w:sz w:val="28"/>
          <w:szCs w:val="28"/>
        </w:rPr>
        <w:t>有机废气处理装置产生的废活性炭、设备维护和检修产生的废机油</w:t>
      </w:r>
      <w:r w:rsidR="00800589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EF10FD" w:rsidRPr="00A926F6">
        <w:rPr>
          <w:rFonts w:ascii="仿宋" w:eastAsia="仿宋" w:hAnsi="仿宋"/>
          <w:color w:val="000000"/>
          <w:sz w:val="28"/>
          <w:szCs w:val="28"/>
        </w:rPr>
        <w:t>由于危险固废种类较多，应分类收集后分区分单元储存于危险固废暂存间，并委托资质单位进行安全处置。</w:t>
      </w:r>
    </w:p>
    <w:p w:rsidR="00007D85" w:rsidRPr="00A926F6" w:rsidRDefault="00007D85" w:rsidP="003F1BC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5</w:t>
      </w:r>
      <w:r w:rsidR="00A003EE" w:rsidRPr="00A926F6">
        <w:rPr>
          <w:rFonts w:ascii="仿宋" w:eastAsia="仿宋" w:hAnsi="仿宋" w:hint="eastAsia"/>
          <w:sz w:val="28"/>
          <w:szCs w:val="28"/>
        </w:rPr>
        <w:t>、</w:t>
      </w:r>
      <w:r w:rsidRPr="00A926F6">
        <w:rPr>
          <w:rFonts w:ascii="仿宋" w:eastAsia="仿宋" w:hAnsi="仿宋" w:hint="eastAsia"/>
          <w:sz w:val="28"/>
          <w:szCs w:val="28"/>
        </w:rPr>
        <w:t>生态环境。项目竣工后，在厂区四周及厂内道路两侧种植高大乔木，充分利用企业空地进行绿化、美化</w:t>
      </w:r>
      <w:r w:rsidR="008D5C7A" w:rsidRPr="00A926F6">
        <w:rPr>
          <w:rFonts w:ascii="仿宋" w:eastAsia="仿宋" w:hAnsi="仿宋" w:hint="eastAsia"/>
          <w:sz w:val="28"/>
          <w:szCs w:val="28"/>
        </w:rPr>
        <w:t>。</w:t>
      </w:r>
    </w:p>
    <w:p w:rsidR="00A926F6" w:rsidRPr="00A926F6" w:rsidRDefault="00935193" w:rsidP="003F1BC7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6、</w:t>
      </w:r>
      <w:r w:rsidR="00A926F6" w:rsidRPr="00A926F6">
        <w:rPr>
          <w:rFonts w:ascii="仿宋" w:eastAsia="仿宋" w:hAnsi="仿宋"/>
          <w:color w:val="000000"/>
          <w:sz w:val="28"/>
          <w:szCs w:val="28"/>
        </w:rPr>
        <w:t>总量控制指标为：非甲烷总烃：0.3103t/a。</w:t>
      </w:r>
    </w:p>
    <w:p w:rsidR="003040D7" w:rsidRPr="00A926F6" w:rsidRDefault="003040D7" w:rsidP="003F1BC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三、</w:t>
      </w:r>
      <w:r w:rsidR="00466984" w:rsidRPr="00A926F6">
        <w:rPr>
          <w:rFonts w:ascii="仿宋" w:eastAsia="仿宋" w:hAnsi="仿宋" w:hint="eastAsia"/>
          <w:sz w:val="28"/>
          <w:szCs w:val="28"/>
        </w:rPr>
        <w:t>项目建成投运前，依法办理《排污许可证》。</w:t>
      </w:r>
      <w:r w:rsidR="00E96E90" w:rsidRPr="00A926F6">
        <w:rPr>
          <w:rFonts w:ascii="仿宋" w:eastAsia="仿宋" w:hAnsi="仿宋" w:hint="eastAsia"/>
          <w:sz w:val="28"/>
          <w:szCs w:val="28"/>
        </w:rPr>
        <w:t>按照《报告</w:t>
      </w:r>
      <w:r w:rsidR="0055440F" w:rsidRPr="00A926F6">
        <w:rPr>
          <w:rFonts w:ascii="仿宋" w:eastAsia="仿宋" w:hAnsi="仿宋" w:hint="eastAsia"/>
          <w:sz w:val="28"/>
          <w:szCs w:val="28"/>
        </w:rPr>
        <w:t>表</w:t>
      </w:r>
      <w:r w:rsidR="00466984" w:rsidRPr="00A926F6">
        <w:rPr>
          <w:rFonts w:ascii="仿宋" w:eastAsia="仿宋" w:hAnsi="仿宋" w:hint="eastAsia"/>
          <w:sz w:val="28"/>
          <w:szCs w:val="28"/>
        </w:rPr>
        <w:t>》中环境监测计划，定期检测并向环保部门提交检测报告。</w:t>
      </w:r>
    </w:p>
    <w:p w:rsidR="003040D7" w:rsidRPr="00A926F6" w:rsidRDefault="003040D7" w:rsidP="003F1BC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四、项目在建设过程中要严格按照《河南省建设项目环境保护条例》的要求，认真执行“三同时”(建设项目中的环境保护设施必须与主体工程同时设计、同时施工、同时投</w:t>
      </w:r>
      <w:r w:rsidR="00E96E90" w:rsidRPr="00A926F6">
        <w:rPr>
          <w:rFonts w:ascii="仿宋" w:eastAsia="仿宋" w:hAnsi="仿宋" w:hint="eastAsia"/>
          <w:sz w:val="28"/>
          <w:szCs w:val="28"/>
        </w:rPr>
        <w:t>入</w:t>
      </w:r>
      <w:r w:rsidRPr="00A926F6">
        <w:rPr>
          <w:rFonts w:ascii="仿宋" w:eastAsia="仿宋" w:hAnsi="仿宋" w:hint="eastAsia"/>
          <w:sz w:val="28"/>
          <w:szCs w:val="28"/>
        </w:rPr>
        <w:t>使用)制度。</w:t>
      </w:r>
      <w:r w:rsidR="00E96E90" w:rsidRPr="00A926F6">
        <w:rPr>
          <w:rFonts w:ascii="仿宋" w:eastAsia="仿宋" w:hAnsi="仿宋" w:hint="eastAsia"/>
          <w:sz w:val="28"/>
          <w:szCs w:val="28"/>
        </w:rPr>
        <w:t>并按规定进行环保验收。</w:t>
      </w:r>
      <w:r w:rsidRPr="00A926F6">
        <w:rPr>
          <w:rFonts w:ascii="仿宋" w:eastAsia="仿宋" w:hAnsi="仿宋" w:hint="eastAsia"/>
          <w:sz w:val="28"/>
          <w:szCs w:val="28"/>
        </w:rPr>
        <w:t>日常环境监管工作由石龙区环境保护局监察大队负责。</w:t>
      </w:r>
    </w:p>
    <w:p w:rsidR="003040D7" w:rsidRPr="00A926F6" w:rsidRDefault="003040D7" w:rsidP="003F1BC7">
      <w:pPr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>五、项目</w:t>
      </w:r>
      <w:r w:rsidR="001B4D36" w:rsidRPr="00A926F6">
        <w:rPr>
          <w:rFonts w:ascii="仿宋" w:eastAsia="仿宋" w:hAnsi="仿宋" w:hint="eastAsia"/>
          <w:sz w:val="28"/>
          <w:szCs w:val="28"/>
        </w:rPr>
        <w:t>批复后，</w:t>
      </w:r>
      <w:r w:rsidR="0055440F" w:rsidRPr="00A926F6">
        <w:rPr>
          <w:rFonts w:ascii="仿宋" w:eastAsia="仿宋" w:hAnsi="仿宋" w:hint="eastAsia"/>
          <w:sz w:val="28"/>
          <w:szCs w:val="28"/>
        </w:rPr>
        <w:t>平顶山市君安门窗</w:t>
      </w:r>
      <w:r w:rsidR="000F0424" w:rsidRPr="00A926F6">
        <w:rPr>
          <w:rFonts w:ascii="仿宋" w:eastAsia="仿宋" w:hAnsi="仿宋" w:hint="eastAsia"/>
          <w:sz w:val="28"/>
          <w:szCs w:val="28"/>
        </w:rPr>
        <w:t>有限公司</w:t>
      </w:r>
      <w:r w:rsidR="003D72B4" w:rsidRPr="00A926F6">
        <w:rPr>
          <w:rFonts w:ascii="仿宋" w:eastAsia="仿宋" w:hAnsi="仿宋" w:hint="eastAsia"/>
          <w:sz w:val="28"/>
          <w:szCs w:val="28"/>
        </w:rPr>
        <w:t>按照环评</w:t>
      </w:r>
      <w:r w:rsidR="001B4D36" w:rsidRPr="00A926F6">
        <w:rPr>
          <w:rFonts w:ascii="仿宋" w:eastAsia="仿宋" w:hAnsi="仿宋" w:hint="eastAsia"/>
          <w:sz w:val="28"/>
          <w:szCs w:val="28"/>
        </w:rPr>
        <w:t>要求</w:t>
      </w:r>
      <w:r w:rsidR="003D72B4" w:rsidRPr="00A926F6">
        <w:rPr>
          <w:rFonts w:ascii="仿宋" w:eastAsia="仿宋" w:hAnsi="仿宋" w:hint="eastAsia"/>
          <w:sz w:val="28"/>
          <w:szCs w:val="28"/>
        </w:rPr>
        <w:t>进行建设和生产经营</w:t>
      </w:r>
      <w:r w:rsidR="001B4D36" w:rsidRPr="00A926F6">
        <w:rPr>
          <w:rFonts w:ascii="仿宋" w:eastAsia="仿宋" w:hAnsi="仿宋" w:hint="eastAsia"/>
          <w:sz w:val="28"/>
          <w:szCs w:val="28"/>
        </w:rPr>
        <w:t>，</w:t>
      </w:r>
      <w:r w:rsidR="003D72B4" w:rsidRPr="00A926F6">
        <w:rPr>
          <w:rFonts w:ascii="仿宋" w:eastAsia="仿宋" w:hAnsi="仿宋" w:cs="宋体" w:hint="eastAsia"/>
          <w:kern w:val="0"/>
          <w:sz w:val="28"/>
          <w:szCs w:val="28"/>
        </w:rPr>
        <w:t>如果今后国家或我省颁布新标准</w:t>
      </w:r>
      <w:r w:rsidR="00E96E90" w:rsidRPr="00A926F6">
        <w:rPr>
          <w:rFonts w:ascii="仿宋" w:eastAsia="仿宋" w:hAnsi="仿宋" w:cs="宋体" w:hint="eastAsia"/>
          <w:kern w:val="0"/>
          <w:sz w:val="28"/>
          <w:szCs w:val="28"/>
        </w:rPr>
        <w:t>和环境</w:t>
      </w:r>
      <w:r w:rsidR="00A003EE" w:rsidRPr="00A926F6">
        <w:rPr>
          <w:rFonts w:ascii="仿宋" w:eastAsia="仿宋" w:hAnsi="仿宋" w:cs="宋体" w:hint="eastAsia"/>
          <w:kern w:val="0"/>
          <w:sz w:val="28"/>
          <w:szCs w:val="28"/>
        </w:rPr>
        <w:t>管控措施</w:t>
      </w:r>
      <w:r w:rsidR="003D72B4" w:rsidRPr="00A926F6">
        <w:rPr>
          <w:rFonts w:ascii="仿宋" w:eastAsia="仿宋" w:hAnsi="仿宋" w:cs="宋体" w:hint="eastAsia"/>
          <w:kern w:val="0"/>
          <w:sz w:val="28"/>
          <w:szCs w:val="28"/>
        </w:rPr>
        <w:t>，应按新标准</w:t>
      </w:r>
      <w:r w:rsidR="00E96E90" w:rsidRPr="00A926F6">
        <w:rPr>
          <w:rFonts w:ascii="仿宋" w:eastAsia="仿宋" w:hAnsi="仿宋" w:cs="宋体" w:hint="eastAsia"/>
          <w:kern w:val="0"/>
          <w:sz w:val="28"/>
          <w:szCs w:val="28"/>
        </w:rPr>
        <w:t>和要求</w:t>
      </w:r>
      <w:r w:rsidR="003D72B4" w:rsidRPr="00A926F6">
        <w:rPr>
          <w:rFonts w:ascii="仿宋" w:eastAsia="仿宋" w:hAnsi="仿宋" w:cs="宋体" w:hint="eastAsia"/>
          <w:kern w:val="0"/>
          <w:sz w:val="28"/>
          <w:szCs w:val="28"/>
        </w:rPr>
        <w:t>执行。本批复有效期为5</w:t>
      </w:r>
      <w:r w:rsidR="00671BC1" w:rsidRPr="00A926F6">
        <w:rPr>
          <w:rFonts w:ascii="仿宋" w:eastAsia="仿宋" w:hAnsi="仿宋" w:cs="宋体" w:hint="eastAsia"/>
          <w:kern w:val="0"/>
          <w:sz w:val="28"/>
          <w:szCs w:val="28"/>
        </w:rPr>
        <w:t>年，如该项目逾期方开工建设，其环境影响报告</w:t>
      </w:r>
      <w:r w:rsidR="003D72B4" w:rsidRPr="00A926F6">
        <w:rPr>
          <w:rFonts w:ascii="仿宋" w:eastAsia="仿宋" w:hAnsi="仿宋" w:cs="宋体" w:hint="eastAsia"/>
          <w:kern w:val="0"/>
          <w:sz w:val="28"/>
          <w:szCs w:val="28"/>
        </w:rPr>
        <w:t>应从新报批。</w:t>
      </w:r>
    </w:p>
    <w:p w:rsidR="00CB5243" w:rsidRDefault="003040D7" w:rsidP="003F1BC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 xml:space="preserve">  </w:t>
      </w:r>
    </w:p>
    <w:p w:rsidR="00800589" w:rsidRPr="00A926F6" w:rsidRDefault="00800589" w:rsidP="003F1BC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F1BC7" w:rsidRPr="00A926F6" w:rsidRDefault="003040D7" w:rsidP="003F1BC7">
      <w:pPr>
        <w:spacing w:line="400" w:lineRule="exact"/>
        <w:rPr>
          <w:rFonts w:ascii="仿宋" w:eastAsia="仿宋" w:hAnsi="仿宋"/>
          <w:sz w:val="28"/>
          <w:szCs w:val="28"/>
        </w:rPr>
      </w:pPr>
      <w:r w:rsidRPr="00A926F6">
        <w:rPr>
          <w:rFonts w:ascii="仿宋" w:eastAsia="仿宋" w:hAnsi="仿宋" w:hint="eastAsia"/>
          <w:sz w:val="28"/>
          <w:szCs w:val="28"/>
        </w:rPr>
        <w:t xml:space="preserve">      </w:t>
      </w:r>
      <w:r w:rsidR="00166A19" w:rsidRPr="00A926F6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CB5243" w:rsidRPr="00A926F6">
        <w:rPr>
          <w:rFonts w:ascii="仿宋" w:eastAsia="仿宋" w:hAnsi="仿宋" w:hint="eastAsia"/>
          <w:sz w:val="28"/>
          <w:szCs w:val="28"/>
        </w:rPr>
        <w:t xml:space="preserve">    </w:t>
      </w:r>
      <w:r w:rsidRPr="00A926F6">
        <w:rPr>
          <w:rFonts w:ascii="仿宋" w:eastAsia="仿宋" w:hAnsi="仿宋" w:hint="eastAsia"/>
          <w:kern w:val="0"/>
          <w:sz w:val="28"/>
          <w:szCs w:val="28"/>
        </w:rPr>
        <w:t>20</w:t>
      </w:r>
      <w:r w:rsidR="0055440F" w:rsidRPr="00A926F6">
        <w:rPr>
          <w:rFonts w:ascii="仿宋" w:eastAsia="仿宋" w:hAnsi="仿宋" w:hint="eastAsia"/>
          <w:kern w:val="0"/>
          <w:sz w:val="28"/>
          <w:szCs w:val="28"/>
        </w:rPr>
        <w:t>20</w:t>
      </w:r>
      <w:r w:rsidRPr="00A926F6">
        <w:rPr>
          <w:rFonts w:ascii="仿宋" w:eastAsia="仿宋" w:hAnsi="仿宋" w:cs="仿宋_GB2312" w:hint="eastAsia"/>
          <w:kern w:val="0"/>
          <w:sz w:val="28"/>
          <w:szCs w:val="28"/>
        </w:rPr>
        <w:t>年</w:t>
      </w:r>
      <w:r w:rsidR="0055440F" w:rsidRPr="00A926F6">
        <w:rPr>
          <w:rFonts w:ascii="仿宋" w:eastAsia="仿宋" w:hAnsi="仿宋" w:cs="仿宋_GB2312" w:hint="eastAsia"/>
          <w:kern w:val="0"/>
          <w:sz w:val="28"/>
          <w:szCs w:val="28"/>
        </w:rPr>
        <w:t>3</w:t>
      </w:r>
      <w:r w:rsidRPr="00A926F6">
        <w:rPr>
          <w:rFonts w:ascii="仿宋" w:eastAsia="仿宋" w:hAnsi="仿宋" w:cs="仿宋_GB2312" w:hint="eastAsia"/>
          <w:kern w:val="0"/>
          <w:sz w:val="28"/>
          <w:szCs w:val="28"/>
        </w:rPr>
        <w:t>月</w:t>
      </w:r>
      <w:r w:rsidR="003F1BC7">
        <w:rPr>
          <w:rFonts w:ascii="仿宋" w:eastAsia="仿宋" w:hAnsi="仿宋" w:cs="仿宋_GB2312" w:hint="eastAsia"/>
          <w:kern w:val="0"/>
          <w:sz w:val="28"/>
          <w:szCs w:val="28"/>
        </w:rPr>
        <w:t>20</w:t>
      </w:r>
      <w:r w:rsidRPr="00A926F6">
        <w:rPr>
          <w:rFonts w:ascii="仿宋" w:eastAsia="仿宋" w:hAnsi="仿宋" w:hint="eastAsia"/>
          <w:kern w:val="0"/>
          <w:sz w:val="28"/>
          <w:szCs w:val="28"/>
        </w:rPr>
        <w:t>日</w:t>
      </w:r>
    </w:p>
    <w:sectPr w:rsidR="003F1BC7" w:rsidRPr="00A926F6" w:rsidSect="008E0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F5" w:rsidRDefault="00E425F5" w:rsidP="003040D7">
      <w:r>
        <w:separator/>
      </w:r>
    </w:p>
  </w:endnote>
  <w:endnote w:type="continuationSeparator" w:id="0">
    <w:p w:rsidR="00E425F5" w:rsidRDefault="00E425F5" w:rsidP="003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F5" w:rsidRDefault="00E425F5" w:rsidP="003040D7">
      <w:r>
        <w:separator/>
      </w:r>
    </w:p>
  </w:footnote>
  <w:footnote w:type="continuationSeparator" w:id="0">
    <w:p w:rsidR="00E425F5" w:rsidRDefault="00E425F5" w:rsidP="0030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0D7"/>
    <w:rsid w:val="00000916"/>
    <w:rsid w:val="00007D85"/>
    <w:rsid w:val="00023343"/>
    <w:rsid w:val="00043BB1"/>
    <w:rsid w:val="00084970"/>
    <w:rsid w:val="000957FA"/>
    <w:rsid w:val="000C3288"/>
    <w:rsid w:val="000E55F8"/>
    <w:rsid w:val="000F0424"/>
    <w:rsid w:val="000F7154"/>
    <w:rsid w:val="00113333"/>
    <w:rsid w:val="00133BA4"/>
    <w:rsid w:val="001506CB"/>
    <w:rsid w:val="00166A19"/>
    <w:rsid w:val="001B4D36"/>
    <w:rsid w:val="001B5DB8"/>
    <w:rsid w:val="001D31F1"/>
    <w:rsid w:val="001E5D97"/>
    <w:rsid w:val="002402DD"/>
    <w:rsid w:val="00245DA5"/>
    <w:rsid w:val="00255525"/>
    <w:rsid w:val="00270CF5"/>
    <w:rsid w:val="00291845"/>
    <w:rsid w:val="002A5EB1"/>
    <w:rsid w:val="002C4219"/>
    <w:rsid w:val="002D2687"/>
    <w:rsid w:val="002E464D"/>
    <w:rsid w:val="003040D7"/>
    <w:rsid w:val="00341753"/>
    <w:rsid w:val="0035256D"/>
    <w:rsid w:val="003A6808"/>
    <w:rsid w:val="003B070D"/>
    <w:rsid w:val="003D72B4"/>
    <w:rsid w:val="003E71F1"/>
    <w:rsid w:val="003F1BC7"/>
    <w:rsid w:val="004044C9"/>
    <w:rsid w:val="00435E59"/>
    <w:rsid w:val="00437FA8"/>
    <w:rsid w:val="004412DA"/>
    <w:rsid w:val="0044341B"/>
    <w:rsid w:val="00466984"/>
    <w:rsid w:val="00487777"/>
    <w:rsid w:val="004F5207"/>
    <w:rsid w:val="005038E6"/>
    <w:rsid w:val="005364B1"/>
    <w:rsid w:val="0055440F"/>
    <w:rsid w:val="005F1C4F"/>
    <w:rsid w:val="00601F61"/>
    <w:rsid w:val="0061767F"/>
    <w:rsid w:val="006277B1"/>
    <w:rsid w:val="006309A5"/>
    <w:rsid w:val="00633F86"/>
    <w:rsid w:val="0064183F"/>
    <w:rsid w:val="006524AE"/>
    <w:rsid w:val="00671BC1"/>
    <w:rsid w:val="006B53C8"/>
    <w:rsid w:val="006C49CF"/>
    <w:rsid w:val="006C4B0A"/>
    <w:rsid w:val="006F19D4"/>
    <w:rsid w:val="006F3B13"/>
    <w:rsid w:val="007107E1"/>
    <w:rsid w:val="0071136B"/>
    <w:rsid w:val="007141F8"/>
    <w:rsid w:val="00726D9A"/>
    <w:rsid w:val="00743397"/>
    <w:rsid w:val="007B301C"/>
    <w:rsid w:val="007E2C78"/>
    <w:rsid w:val="00800589"/>
    <w:rsid w:val="0085665A"/>
    <w:rsid w:val="008619E2"/>
    <w:rsid w:val="008A527E"/>
    <w:rsid w:val="008B35C3"/>
    <w:rsid w:val="008C1727"/>
    <w:rsid w:val="008D5C7A"/>
    <w:rsid w:val="008E0F4E"/>
    <w:rsid w:val="00925DCC"/>
    <w:rsid w:val="00935193"/>
    <w:rsid w:val="00937FB3"/>
    <w:rsid w:val="00965854"/>
    <w:rsid w:val="00A003EE"/>
    <w:rsid w:val="00A0627F"/>
    <w:rsid w:val="00A607EC"/>
    <w:rsid w:val="00A71E70"/>
    <w:rsid w:val="00A9164B"/>
    <w:rsid w:val="00A926F6"/>
    <w:rsid w:val="00AB38D1"/>
    <w:rsid w:val="00AB519D"/>
    <w:rsid w:val="00AD302D"/>
    <w:rsid w:val="00AE1121"/>
    <w:rsid w:val="00B0065F"/>
    <w:rsid w:val="00B66AE7"/>
    <w:rsid w:val="00B80688"/>
    <w:rsid w:val="00B8315D"/>
    <w:rsid w:val="00BA3A31"/>
    <w:rsid w:val="00BA741F"/>
    <w:rsid w:val="00BF20E7"/>
    <w:rsid w:val="00C07F8D"/>
    <w:rsid w:val="00C16C77"/>
    <w:rsid w:val="00C17B12"/>
    <w:rsid w:val="00C2362E"/>
    <w:rsid w:val="00C608DF"/>
    <w:rsid w:val="00C60C76"/>
    <w:rsid w:val="00C8141C"/>
    <w:rsid w:val="00C8460C"/>
    <w:rsid w:val="00CB5243"/>
    <w:rsid w:val="00CD6DB4"/>
    <w:rsid w:val="00CF0D7B"/>
    <w:rsid w:val="00D038AE"/>
    <w:rsid w:val="00D04749"/>
    <w:rsid w:val="00D12E6D"/>
    <w:rsid w:val="00D13180"/>
    <w:rsid w:val="00D20A9E"/>
    <w:rsid w:val="00D271E7"/>
    <w:rsid w:val="00D472D7"/>
    <w:rsid w:val="00D60A4A"/>
    <w:rsid w:val="00D64312"/>
    <w:rsid w:val="00D71377"/>
    <w:rsid w:val="00D80AA9"/>
    <w:rsid w:val="00E12B4D"/>
    <w:rsid w:val="00E15CD8"/>
    <w:rsid w:val="00E425F5"/>
    <w:rsid w:val="00E5458A"/>
    <w:rsid w:val="00E64082"/>
    <w:rsid w:val="00E72EE7"/>
    <w:rsid w:val="00E8183F"/>
    <w:rsid w:val="00E96E90"/>
    <w:rsid w:val="00EA0EAE"/>
    <w:rsid w:val="00EC4AA3"/>
    <w:rsid w:val="00EE3DA9"/>
    <w:rsid w:val="00EF10FD"/>
    <w:rsid w:val="00F37FBF"/>
    <w:rsid w:val="00F442D6"/>
    <w:rsid w:val="00F65546"/>
    <w:rsid w:val="00F71AEE"/>
    <w:rsid w:val="00F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0D7"/>
    <w:rPr>
      <w:sz w:val="18"/>
      <w:szCs w:val="18"/>
    </w:rPr>
  </w:style>
  <w:style w:type="character" w:customStyle="1" w:styleId="00Char">
    <w:name w:val="00 Char"/>
    <w:link w:val="00"/>
    <w:qFormat/>
    <w:rsid w:val="00043BB1"/>
    <w:rPr>
      <w:rFonts w:ascii="宋体" w:eastAsia="宋体" w:hAnsi="宋体" w:cs="宋体"/>
      <w:sz w:val="24"/>
    </w:rPr>
  </w:style>
  <w:style w:type="paragraph" w:customStyle="1" w:styleId="00">
    <w:name w:val="00"/>
    <w:basedOn w:val="a"/>
    <w:link w:val="00Char"/>
    <w:qFormat/>
    <w:rsid w:val="00043BB1"/>
    <w:pPr>
      <w:spacing w:line="520" w:lineRule="exact"/>
      <w:ind w:firstLineChars="200" w:firstLine="200"/>
    </w:pPr>
    <w:rPr>
      <w:rFonts w:ascii="宋体" w:hAnsi="宋体" w:cs="宋体"/>
      <w:sz w:val="24"/>
      <w:szCs w:val="22"/>
    </w:rPr>
  </w:style>
  <w:style w:type="paragraph" w:styleId="a5">
    <w:name w:val="List Paragraph"/>
    <w:basedOn w:val="a"/>
    <w:uiPriority w:val="34"/>
    <w:qFormat/>
    <w:rsid w:val="0085665A"/>
    <w:pPr>
      <w:ind w:firstLineChars="200" w:firstLine="420"/>
    </w:pPr>
  </w:style>
  <w:style w:type="character" w:customStyle="1" w:styleId="00CharChar">
    <w:name w:val="00 Char Char"/>
    <w:rsid w:val="00EF10FD"/>
    <w:rPr>
      <w:rFonts w:ascii="宋体" w:eastAsia="宋体" w:hAnsi="宋体" w:cs="宋体"/>
      <w:kern w:val="2"/>
      <w:sz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66</cp:revision>
  <cp:lastPrinted>2018-11-27T05:48:00Z</cp:lastPrinted>
  <dcterms:created xsi:type="dcterms:W3CDTF">2016-12-26T01:41:00Z</dcterms:created>
  <dcterms:modified xsi:type="dcterms:W3CDTF">2020-03-23T01:16:00Z</dcterms:modified>
</cp:coreProperties>
</file>